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1AD" w:rsidRPr="00A50946" w:rsidRDefault="005E51AD" w:rsidP="005E51AD">
      <w:pPr>
        <w:spacing w:after="0" w:line="240" w:lineRule="auto"/>
        <w:jc w:val="center"/>
        <w:rPr>
          <w:rFonts w:ascii="Times New Roman" w:eastAsia="Times New Roman" w:hAnsi="Times New Roman" w:cs="Times New Roman"/>
          <w:b/>
          <w:sz w:val="32"/>
          <w:szCs w:val="32"/>
          <w:lang w:eastAsia="ru-RU"/>
        </w:rPr>
      </w:pPr>
      <w:r w:rsidRPr="00A50946">
        <w:rPr>
          <w:rFonts w:ascii="Times New Roman" w:eastAsia="Times New Roman" w:hAnsi="Times New Roman" w:cs="Times New Roman"/>
          <w:b/>
          <w:sz w:val="32"/>
          <w:szCs w:val="32"/>
          <w:lang w:eastAsia="ru-RU"/>
        </w:rPr>
        <w:t>Министерство здравоохранения Новосибирской области</w:t>
      </w:r>
    </w:p>
    <w:p w:rsidR="005E51AD" w:rsidRPr="00A50946" w:rsidRDefault="005E51AD" w:rsidP="005E51AD">
      <w:pPr>
        <w:spacing w:after="0" w:line="240" w:lineRule="auto"/>
        <w:jc w:val="center"/>
        <w:rPr>
          <w:rFonts w:ascii="Times New Roman" w:eastAsia="Times New Roman" w:hAnsi="Times New Roman" w:cs="Times New Roman"/>
          <w:b/>
          <w:sz w:val="32"/>
          <w:szCs w:val="32"/>
          <w:lang w:eastAsia="ru-RU"/>
        </w:rPr>
      </w:pPr>
    </w:p>
    <w:p w:rsidR="005E51AD" w:rsidRPr="00A50946" w:rsidRDefault="005E51AD" w:rsidP="005E51AD">
      <w:pPr>
        <w:spacing w:after="0" w:line="240" w:lineRule="auto"/>
        <w:jc w:val="center"/>
        <w:rPr>
          <w:rFonts w:ascii="Times New Roman" w:eastAsia="Times New Roman" w:hAnsi="Times New Roman" w:cs="Times New Roman"/>
          <w:sz w:val="28"/>
          <w:szCs w:val="28"/>
          <w:lang w:eastAsia="ru-RU"/>
        </w:rPr>
      </w:pPr>
      <w:r w:rsidRPr="00A50946">
        <w:rPr>
          <w:rFonts w:ascii="Times New Roman" w:eastAsia="Times New Roman" w:hAnsi="Times New Roman" w:cs="Times New Roman"/>
          <w:sz w:val="28"/>
          <w:szCs w:val="28"/>
          <w:lang w:eastAsia="ru-RU"/>
        </w:rPr>
        <w:t xml:space="preserve">государственное автономное профессиональное </w:t>
      </w:r>
    </w:p>
    <w:p w:rsidR="005E51AD" w:rsidRPr="00A50946" w:rsidRDefault="005E51AD" w:rsidP="005E51AD">
      <w:pPr>
        <w:spacing w:after="0" w:line="240" w:lineRule="auto"/>
        <w:jc w:val="center"/>
        <w:rPr>
          <w:rFonts w:ascii="Times New Roman" w:eastAsia="Times New Roman" w:hAnsi="Times New Roman" w:cs="Times New Roman"/>
          <w:sz w:val="28"/>
          <w:szCs w:val="28"/>
          <w:lang w:eastAsia="ru-RU"/>
        </w:rPr>
      </w:pPr>
      <w:r w:rsidRPr="00A50946">
        <w:rPr>
          <w:rFonts w:ascii="Times New Roman" w:eastAsia="Times New Roman" w:hAnsi="Times New Roman" w:cs="Times New Roman"/>
          <w:sz w:val="28"/>
          <w:szCs w:val="28"/>
          <w:lang w:eastAsia="ru-RU"/>
        </w:rPr>
        <w:t>образовательное учреждение  Новосибирской области</w:t>
      </w:r>
    </w:p>
    <w:p w:rsidR="005E51AD" w:rsidRPr="00A50946" w:rsidRDefault="005E51AD" w:rsidP="005E51AD">
      <w:pPr>
        <w:spacing w:after="0" w:line="240" w:lineRule="auto"/>
        <w:jc w:val="center"/>
        <w:rPr>
          <w:rFonts w:ascii="Times New Roman" w:eastAsia="Times New Roman" w:hAnsi="Times New Roman" w:cs="Times New Roman"/>
          <w:b/>
          <w:sz w:val="32"/>
          <w:szCs w:val="32"/>
          <w:lang w:eastAsia="ru-RU"/>
        </w:rPr>
      </w:pPr>
      <w:r w:rsidRPr="00A50946">
        <w:rPr>
          <w:rFonts w:ascii="Times New Roman" w:eastAsia="Times New Roman" w:hAnsi="Times New Roman" w:cs="Times New Roman"/>
          <w:b/>
          <w:sz w:val="32"/>
          <w:szCs w:val="32"/>
          <w:lang w:eastAsia="ru-RU"/>
        </w:rPr>
        <w:t>«Искитимский медицинский техникум»</w:t>
      </w:r>
    </w:p>
    <w:p w:rsidR="005E51AD" w:rsidRPr="00A50946" w:rsidRDefault="005E51AD" w:rsidP="005E51AD">
      <w:pPr>
        <w:spacing w:after="0" w:line="360" w:lineRule="auto"/>
        <w:rPr>
          <w:rFonts w:ascii="Times New Roman" w:eastAsia="Times New Roman" w:hAnsi="Times New Roman" w:cs="Times New Roman"/>
          <w:sz w:val="24"/>
          <w:szCs w:val="24"/>
          <w:lang w:eastAsia="ru-RU"/>
        </w:rPr>
      </w:pPr>
    </w:p>
    <w:p w:rsidR="005E51AD" w:rsidRPr="00A50946" w:rsidRDefault="005E51AD" w:rsidP="005E51AD">
      <w:pPr>
        <w:spacing w:after="0" w:line="360" w:lineRule="auto"/>
        <w:rPr>
          <w:rFonts w:ascii="Times New Roman" w:eastAsia="Times New Roman" w:hAnsi="Times New Roman" w:cs="Times New Roman"/>
          <w:sz w:val="24"/>
          <w:szCs w:val="24"/>
          <w:lang w:eastAsia="ru-RU"/>
        </w:rPr>
      </w:pPr>
    </w:p>
    <w:p w:rsidR="005E51AD" w:rsidRPr="00A50946" w:rsidRDefault="005E51AD" w:rsidP="005E51AD">
      <w:pPr>
        <w:spacing w:after="0" w:line="360" w:lineRule="auto"/>
        <w:rPr>
          <w:rFonts w:ascii="Times New Roman" w:eastAsia="Times New Roman" w:hAnsi="Times New Roman" w:cs="Times New Roman"/>
          <w:sz w:val="24"/>
          <w:szCs w:val="24"/>
          <w:lang w:eastAsia="ru-RU"/>
        </w:rPr>
      </w:pPr>
    </w:p>
    <w:p w:rsidR="005E51AD" w:rsidRPr="00A50946" w:rsidRDefault="005E51AD" w:rsidP="005E51AD">
      <w:pPr>
        <w:spacing w:after="0" w:line="360" w:lineRule="auto"/>
        <w:rPr>
          <w:rFonts w:ascii="Bauhaus 93" w:eastAsia="Times New Roman" w:hAnsi="Bauhaus 93" w:cs="Times New Roman"/>
          <w:sz w:val="24"/>
          <w:szCs w:val="24"/>
          <w:lang w:eastAsia="ru-RU"/>
        </w:rPr>
      </w:pPr>
    </w:p>
    <w:p w:rsidR="005E51AD" w:rsidRPr="00A50946" w:rsidRDefault="005E51AD" w:rsidP="005E51AD">
      <w:pPr>
        <w:spacing w:after="0" w:line="360" w:lineRule="auto"/>
        <w:rPr>
          <w:rFonts w:ascii="Times New Roman" w:eastAsia="Times New Roman" w:hAnsi="Times New Roman" w:cs="Times New Roman"/>
          <w:sz w:val="28"/>
          <w:szCs w:val="28"/>
          <w:lang w:eastAsia="ru-RU"/>
        </w:rPr>
      </w:pPr>
      <w:r w:rsidRPr="00A50946">
        <w:rPr>
          <w:rFonts w:ascii="Times New Roman" w:eastAsia="Times New Roman" w:hAnsi="Times New Roman" w:cs="Times New Roman"/>
          <w:sz w:val="28"/>
          <w:szCs w:val="28"/>
          <w:lang w:eastAsia="ru-RU"/>
        </w:rPr>
        <w:t xml:space="preserve">                                                                                         </w:t>
      </w:r>
    </w:p>
    <w:p w:rsidR="005E51AD" w:rsidRPr="00A50946" w:rsidRDefault="005E51AD" w:rsidP="005E51AD">
      <w:pPr>
        <w:spacing w:after="0" w:line="360" w:lineRule="auto"/>
        <w:rPr>
          <w:rFonts w:ascii="Times New Roman" w:eastAsia="Times New Roman" w:hAnsi="Times New Roman" w:cs="Times New Roman"/>
          <w:sz w:val="32"/>
          <w:szCs w:val="32"/>
          <w:lang w:eastAsia="ru-RU"/>
        </w:rPr>
      </w:pPr>
    </w:p>
    <w:p w:rsidR="005E51AD" w:rsidRPr="00A50946" w:rsidRDefault="005E51AD" w:rsidP="005E51AD">
      <w:pPr>
        <w:spacing w:after="0" w:line="360" w:lineRule="auto"/>
        <w:jc w:val="center"/>
        <w:rPr>
          <w:rFonts w:ascii="Times New Roman" w:eastAsia="Times New Roman" w:hAnsi="Times New Roman" w:cs="Times New Roman"/>
          <w:sz w:val="32"/>
          <w:szCs w:val="32"/>
          <w:lang w:eastAsia="ru-RU"/>
        </w:rPr>
      </w:pPr>
    </w:p>
    <w:p w:rsidR="005E51AD" w:rsidRPr="00A50946" w:rsidRDefault="005E51AD" w:rsidP="005E51AD">
      <w:pPr>
        <w:spacing w:after="0" w:line="360" w:lineRule="auto"/>
        <w:jc w:val="center"/>
        <w:rPr>
          <w:rFonts w:ascii="Cambria" w:eastAsia="Times New Roman" w:hAnsi="Cambria" w:cs="Arial"/>
          <w:b/>
          <w:sz w:val="56"/>
          <w:szCs w:val="56"/>
          <w:lang w:eastAsia="ru-RU"/>
        </w:rPr>
      </w:pPr>
      <w:r w:rsidRPr="00A50946">
        <w:rPr>
          <w:rFonts w:ascii="Cambria" w:eastAsia="Times New Roman" w:hAnsi="Cambria" w:cs="Arial"/>
          <w:b/>
          <w:sz w:val="56"/>
          <w:szCs w:val="56"/>
          <w:lang w:eastAsia="ru-RU"/>
        </w:rPr>
        <w:t>ОТЧЕТ</w:t>
      </w:r>
    </w:p>
    <w:p w:rsidR="005E51AD" w:rsidRPr="00A50946" w:rsidRDefault="005E51AD" w:rsidP="005E51AD">
      <w:pPr>
        <w:spacing w:after="0" w:line="360" w:lineRule="auto"/>
        <w:jc w:val="center"/>
        <w:rPr>
          <w:rFonts w:ascii="Cambria" w:eastAsia="Times New Roman" w:hAnsi="Cambria" w:cs="Arial"/>
          <w:b/>
          <w:sz w:val="44"/>
          <w:szCs w:val="44"/>
          <w:lang w:eastAsia="ru-RU"/>
        </w:rPr>
      </w:pPr>
      <w:r w:rsidRPr="00A50946">
        <w:rPr>
          <w:rFonts w:ascii="Cambria" w:eastAsia="Times New Roman" w:hAnsi="Cambria" w:cs="Arial"/>
          <w:b/>
          <w:sz w:val="44"/>
          <w:szCs w:val="44"/>
          <w:lang w:eastAsia="ru-RU"/>
        </w:rPr>
        <w:t>ИСКИТИМСКОГО МЕДИЦИНСКОГО ТЕХНИКУМА</w:t>
      </w:r>
    </w:p>
    <w:p w:rsidR="005E51AD" w:rsidRPr="00A50946" w:rsidRDefault="005E51AD" w:rsidP="005E51AD">
      <w:pPr>
        <w:spacing w:after="0" w:line="360" w:lineRule="auto"/>
        <w:jc w:val="center"/>
        <w:rPr>
          <w:rFonts w:ascii="Cambria" w:eastAsia="Times New Roman" w:hAnsi="Cambria" w:cs="Arial"/>
          <w:b/>
          <w:sz w:val="40"/>
          <w:szCs w:val="40"/>
          <w:lang w:eastAsia="ru-RU"/>
        </w:rPr>
      </w:pPr>
      <w:r w:rsidRPr="00A50946">
        <w:rPr>
          <w:rFonts w:ascii="Cambria" w:eastAsia="Times New Roman" w:hAnsi="Cambria" w:cs="Arial"/>
          <w:b/>
          <w:sz w:val="44"/>
          <w:szCs w:val="44"/>
          <w:lang w:eastAsia="ru-RU"/>
        </w:rPr>
        <w:t>О РЕЗУЛЬТАТАХ  САМООБСЛЕДОВАНИЯ</w:t>
      </w:r>
    </w:p>
    <w:p w:rsidR="005E51AD" w:rsidRPr="00A50946" w:rsidRDefault="005E51AD" w:rsidP="005E51AD">
      <w:pPr>
        <w:spacing w:after="0" w:line="360" w:lineRule="auto"/>
        <w:jc w:val="center"/>
        <w:rPr>
          <w:rFonts w:ascii="Cambria" w:eastAsia="Times New Roman" w:hAnsi="Cambria" w:cs="Times New Roman"/>
          <w:b/>
          <w:sz w:val="40"/>
          <w:szCs w:val="40"/>
          <w:lang w:eastAsia="ru-RU"/>
        </w:rPr>
      </w:pPr>
      <w:r w:rsidRPr="00A50946">
        <w:rPr>
          <w:rFonts w:ascii="Cambria" w:eastAsia="Times New Roman" w:hAnsi="Cambria" w:cs="Times New Roman"/>
          <w:b/>
          <w:sz w:val="40"/>
          <w:szCs w:val="40"/>
          <w:lang w:eastAsia="ru-RU"/>
        </w:rPr>
        <w:t>за 201</w:t>
      </w:r>
      <w:r w:rsidR="00E1587F" w:rsidRPr="00A50946">
        <w:rPr>
          <w:rFonts w:ascii="Cambria" w:eastAsia="Times New Roman" w:hAnsi="Cambria" w:cs="Times New Roman"/>
          <w:b/>
          <w:sz w:val="40"/>
          <w:szCs w:val="40"/>
          <w:lang w:eastAsia="ru-RU"/>
        </w:rPr>
        <w:t>6</w:t>
      </w:r>
      <w:r w:rsidRPr="00A50946">
        <w:rPr>
          <w:rFonts w:ascii="Cambria" w:eastAsia="Times New Roman" w:hAnsi="Cambria" w:cs="Times New Roman"/>
          <w:b/>
          <w:sz w:val="40"/>
          <w:szCs w:val="40"/>
          <w:lang w:eastAsia="ru-RU"/>
        </w:rPr>
        <w:t xml:space="preserve"> год</w:t>
      </w:r>
    </w:p>
    <w:p w:rsidR="005E51AD" w:rsidRPr="00A50946" w:rsidRDefault="005E51AD" w:rsidP="005E51AD">
      <w:pPr>
        <w:spacing w:after="0" w:line="360" w:lineRule="auto"/>
        <w:jc w:val="center"/>
        <w:rPr>
          <w:rFonts w:ascii="Cambria" w:eastAsia="Times New Roman" w:hAnsi="Cambria" w:cs="Times New Roman"/>
          <w:sz w:val="28"/>
          <w:szCs w:val="28"/>
          <w:lang w:eastAsia="ru-RU"/>
        </w:rPr>
      </w:pPr>
    </w:p>
    <w:p w:rsidR="005E51AD" w:rsidRPr="00A50946" w:rsidRDefault="005E51AD" w:rsidP="005E51AD">
      <w:pPr>
        <w:spacing w:after="0" w:line="360" w:lineRule="auto"/>
        <w:jc w:val="center"/>
        <w:rPr>
          <w:rFonts w:ascii="Times New Roman" w:eastAsia="Times New Roman" w:hAnsi="Times New Roman" w:cs="Times New Roman"/>
          <w:sz w:val="28"/>
          <w:szCs w:val="28"/>
          <w:lang w:eastAsia="ru-RU"/>
        </w:rPr>
      </w:pPr>
    </w:p>
    <w:p w:rsidR="005E51AD" w:rsidRPr="00A50946" w:rsidRDefault="005E51AD" w:rsidP="005E51AD">
      <w:pPr>
        <w:spacing w:after="0" w:line="360" w:lineRule="auto"/>
        <w:jc w:val="center"/>
        <w:rPr>
          <w:rFonts w:ascii="Times New Roman" w:eastAsia="Times New Roman" w:hAnsi="Times New Roman" w:cs="Times New Roman"/>
          <w:sz w:val="28"/>
          <w:szCs w:val="28"/>
          <w:lang w:eastAsia="ru-RU"/>
        </w:rPr>
      </w:pPr>
      <w:r w:rsidRPr="00A50946">
        <w:rPr>
          <w:rFonts w:ascii="Times New Roman" w:eastAsia="Times New Roman" w:hAnsi="Times New Roman" w:cs="Times New Roman"/>
          <w:sz w:val="28"/>
          <w:szCs w:val="28"/>
          <w:lang w:eastAsia="ru-RU"/>
        </w:rPr>
        <w:t xml:space="preserve">                                                                                            УТВЕРЖДАЮ:</w:t>
      </w:r>
    </w:p>
    <w:p w:rsidR="005E51AD" w:rsidRPr="00A50946" w:rsidRDefault="005E51AD" w:rsidP="005E51AD">
      <w:pPr>
        <w:spacing w:after="0" w:line="360" w:lineRule="auto"/>
        <w:jc w:val="center"/>
        <w:rPr>
          <w:rFonts w:ascii="Times New Roman" w:eastAsia="Times New Roman" w:hAnsi="Times New Roman" w:cs="Times New Roman"/>
          <w:sz w:val="28"/>
          <w:szCs w:val="28"/>
          <w:lang w:eastAsia="ru-RU"/>
        </w:rPr>
      </w:pPr>
      <w:r w:rsidRPr="00A50946">
        <w:rPr>
          <w:rFonts w:ascii="Times New Roman" w:eastAsia="Times New Roman" w:hAnsi="Times New Roman" w:cs="Times New Roman"/>
          <w:sz w:val="28"/>
          <w:szCs w:val="28"/>
          <w:lang w:eastAsia="ru-RU"/>
        </w:rPr>
        <w:t xml:space="preserve">                                                                  Директор ГАПОУ  НСО «ИМТ» </w:t>
      </w:r>
    </w:p>
    <w:p w:rsidR="005E51AD" w:rsidRPr="00A50946" w:rsidRDefault="005E51AD" w:rsidP="005E51AD">
      <w:pPr>
        <w:spacing w:after="0" w:line="360" w:lineRule="auto"/>
        <w:jc w:val="center"/>
        <w:rPr>
          <w:rFonts w:ascii="Times New Roman" w:eastAsia="Times New Roman" w:hAnsi="Times New Roman" w:cs="Times New Roman"/>
          <w:sz w:val="28"/>
          <w:szCs w:val="28"/>
          <w:lang w:eastAsia="ru-RU"/>
        </w:rPr>
      </w:pPr>
      <w:r w:rsidRPr="00A50946">
        <w:rPr>
          <w:rFonts w:ascii="Times New Roman" w:eastAsia="Times New Roman" w:hAnsi="Times New Roman" w:cs="Times New Roman"/>
          <w:sz w:val="28"/>
          <w:szCs w:val="28"/>
          <w:lang w:eastAsia="ru-RU"/>
        </w:rPr>
        <w:t xml:space="preserve">                                                                                         Л.Н. </w:t>
      </w:r>
      <w:proofErr w:type="spellStart"/>
      <w:r w:rsidRPr="00A50946">
        <w:rPr>
          <w:rFonts w:ascii="Times New Roman" w:eastAsia="Times New Roman" w:hAnsi="Times New Roman" w:cs="Times New Roman"/>
          <w:sz w:val="28"/>
          <w:szCs w:val="28"/>
          <w:lang w:eastAsia="ru-RU"/>
        </w:rPr>
        <w:t>Вернадубова</w:t>
      </w:r>
      <w:proofErr w:type="spellEnd"/>
    </w:p>
    <w:p w:rsidR="005E51AD" w:rsidRPr="00A50946" w:rsidRDefault="005E51AD" w:rsidP="005E51AD">
      <w:pPr>
        <w:spacing w:after="0" w:line="360" w:lineRule="auto"/>
        <w:jc w:val="center"/>
        <w:rPr>
          <w:rFonts w:ascii="Times New Roman" w:eastAsia="Times New Roman" w:hAnsi="Times New Roman" w:cs="Times New Roman"/>
          <w:sz w:val="28"/>
          <w:szCs w:val="28"/>
          <w:lang w:eastAsia="ru-RU"/>
        </w:rPr>
      </w:pPr>
      <w:r w:rsidRPr="00A50946">
        <w:rPr>
          <w:rFonts w:ascii="Times New Roman" w:eastAsia="Times New Roman" w:hAnsi="Times New Roman" w:cs="Times New Roman"/>
          <w:sz w:val="28"/>
          <w:szCs w:val="28"/>
          <w:lang w:eastAsia="ru-RU"/>
        </w:rPr>
        <w:t xml:space="preserve">                                                                                           </w:t>
      </w:r>
      <w:r w:rsidR="00920E5E" w:rsidRPr="00A50946">
        <w:rPr>
          <w:rFonts w:ascii="Times New Roman" w:eastAsia="Times New Roman" w:hAnsi="Times New Roman" w:cs="Times New Roman"/>
          <w:sz w:val="28"/>
          <w:szCs w:val="28"/>
          <w:lang w:eastAsia="ru-RU"/>
        </w:rPr>
        <w:t>28 марта 2017г.</w:t>
      </w:r>
    </w:p>
    <w:p w:rsidR="005E51AD" w:rsidRPr="00A50946" w:rsidRDefault="005E51AD" w:rsidP="005E51AD">
      <w:pPr>
        <w:spacing w:after="0" w:line="360" w:lineRule="auto"/>
        <w:jc w:val="center"/>
        <w:rPr>
          <w:rFonts w:ascii="Times New Roman" w:eastAsia="Times New Roman" w:hAnsi="Times New Roman" w:cs="Times New Roman"/>
          <w:sz w:val="28"/>
          <w:szCs w:val="28"/>
          <w:lang w:eastAsia="ru-RU"/>
        </w:rPr>
      </w:pPr>
    </w:p>
    <w:p w:rsidR="005E51AD" w:rsidRPr="00A50946" w:rsidRDefault="005E51AD" w:rsidP="005E51AD">
      <w:pPr>
        <w:spacing w:after="0" w:line="360" w:lineRule="auto"/>
        <w:rPr>
          <w:rFonts w:ascii="Times New Roman" w:eastAsia="Times New Roman" w:hAnsi="Times New Roman" w:cs="Times New Roman"/>
          <w:sz w:val="28"/>
          <w:szCs w:val="28"/>
          <w:lang w:eastAsia="ru-RU"/>
        </w:rPr>
      </w:pPr>
      <w:r w:rsidRPr="00A50946">
        <w:rPr>
          <w:rFonts w:ascii="Times New Roman" w:eastAsia="Times New Roman" w:hAnsi="Times New Roman" w:cs="Times New Roman"/>
          <w:sz w:val="28"/>
          <w:szCs w:val="28"/>
          <w:lang w:eastAsia="ru-RU"/>
        </w:rPr>
        <w:t xml:space="preserve">                         </w:t>
      </w:r>
    </w:p>
    <w:p w:rsidR="005E51AD" w:rsidRPr="00A50946" w:rsidRDefault="005E51AD" w:rsidP="005E51AD">
      <w:pPr>
        <w:spacing w:after="0" w:line="360" w:lineRule="auto"/>
        <w:rPr>
          <w:rFonts w:ascii="Times New Roman" w:eastAsia="Times New Roman" w:hAnsi="Times New Roman" w:cs="Times New Roman"/>
          <w:sz w:val="28"/>
          <w:szCs w:val="28"/>
          <w:lang w:eastAsia="ru-RU"/>
        </w:rPr>
      </w:pPr>
    </w:p>
    <w:p w:rsidR="005E51AD" w:rsidRPr="00A50946" w:rsidRDefault="005E51AD" w:rsidP="005E51AD">
      <w:pPr>
        <w:spacing w:after="0" w:line="360" w:lineRule="auto"/>
        <w:jc w:val="center"/>
        <w:rPr>
          <w:rFonts w:ascii="Times New Roman" w:eastAsia="Times New Roman" w:hAnsi="Times New Roman" w:cs="Times New Roman"/>
          <w:sz w:val="28"/>
          <w:szCs w:val="28"/>
          <w:lang w:eastAsia="ru-RU"/>
        </w:rPr>
      </w:pPr>
      <w:r w:rsidRPr="00A50946">
        <w:rPr>
          <w:rFonts w:ascii="Times New Roman" w:eastAsia="Times New Roman" w:hAnsi="Times New Roman" w:cs="Times New Roman"/>
          <w:sz w:val="28"/>
          <w:szCs w:val="28"/>
          <w:lang w:eastAsia="ru-RU"/>
        </w:rPr>
        <w:t>ИСКИТИМ</w:t>
      </w:r>
    </w:p>
    <w:p w:rsidR="005E51AD" w:rsidRPr="00A50946" w:rsidRDefault="005E51AD" w:rsidP="005E51AD">
      <w:pPr>
        <w:spacing w:after="0" w:line="360" w:lineRule="auto"/>
        <w:jc w:val="center"/>
        <w:rPr>
          <w:rFonts w:ascii="Times New Roman" w:eastAsia="Times New Roman" w:hAnsi="Times New Roman" w:cs="Times New Roman"/>
          <w:sz w:val="28"/>
          <w:szCs w:val="28"/>
          <w:lang w:eastAsia="ru-RU"/>
        </w:rPr>
      </w:pPr>
      <w:r w:rsidRPr="00A50946">
        <w:rPr>
          <w:rFonts w:ascii="Times New Roman" w:eastAsia="Times New Roman" w:hAnsi="Times New Roman" w:cs="Times New Roman"/>
          <w:sz w:val="28"/>
          <w:szCs w:val="28"/>
          <w:lang w:eastAsia="ru-RU"/>
        </w:rPr>
        <w:t>201</w:t>
      </w:r>
      <w:r w:rsidR="00E1587F" w:rsidRPr="00A50946">
        <w:rPr>
          <w:rFonts w:ascii="Times New Roman" w:eastAsia="Times New Roman" w:hAnsi="Times New Roman" w:cs="Times New Roman"/>
          <w:sz w:val="28"/>
          <w:szCs w:val="28"/>
          <w:lang w:eastAsia="ru-RU"/>
        </w:rPr>
        <w:t>7</w:t>
      </w:r>
    </w:p>
    <w:p w:rsidR="005E51AD" w:rsidRPr="00A50946" w:rsidRDefault="005E51AD" w:rsidP="005E51AD">
      <w:pPr>
        <w:spacing w:after="0" w:line="360" w:lineRule="auto"/>
        <w:jc w:val="center"/>
        <w:rPr>
          <w:rFonts w:ascii="Times New Roman" w:eastAsia="Times New Roman" w:hAnsi="Times New Roman" w:cs="Times New Roman"/>
          <w:sz w:val="28"/>
          <w:szCs w:val="28"/>
          <w:lang w:eastAsia="ru-RU"/>
        </w:rPr>
      </w:pPr>
      <w:r w:rsidRPr="00A50946">
        <w:rPr>
          <w:rFonts w:ascii="Times New Roman" w:eastAsia="Times New Roman" w:hAnsi="Times New Roman" w:cs="Times New Roman"/>
          <w:b/>
          <w:sz w:val="32"/>
          <w:szCs w:val="32"/>
          <w:lang w:eastAsia="ru-RU"/>
        </w:rPr>
        <w:lastRenderedPageBreak/>
        <w:t xml:space="preserve">Структура отчета о результатах </w:t>
      </w:r>
      <w:proofErr w:type="spellStart"/>
      <w:r w:rsidRPr="00A50946">
        <w:rPr>
          <w:rFonts w:ascii="Times New Roman" w:eastAsia="Times New Roman" w:hAnsi="Times New Roman" w:cs="Times New Roman"/>
          <w:b/>
          <w:sz w:val="32"/>
          <w:szCs w:val="32"/>
          <w:lang w:eastAsia="ru-RU"/>
        </w:rPr>
        <w:t>самообследования</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796"/>
        <w:gridCol w:w="1099"/>
      </w:tblGrid>
      <w:tr w:rsidR="00A50946" w:rsidRPr="00A50946" w:rsidTr="00407D36">
        <w:tc>
          <w:tcPr>
            <w:tcW w:w="675" w:type="dxa"/>
          </w:tcPr>
          <w:p w:rsidR="005E51AD" w:rsidRPr="00A50946" w:rsidRDefault="005E51AD" w:rsidP="005E51AD">
            <w:pPr>
              <w:spacing w:after="0" w:line="360" w:lineRule="auto"/>
              <w:jc w:val="both"/>
              <w:rPr>
                <w:rFonts w:ascii="Cambria" w:eastAsia="Times New Roman" w:hAnsi="Cambria" w:cs="Times New Roman"/>
                <w:b/>
                <w:sz w:val="26"/>
                <w:szCs w:val="26"/>
                <w:lang w:eastAsia="ru-RU"/>
              </w:rPr>
            </w:pPr>
            <w:r w:rsidRPr="00A50946">
              <w:rPr>
                <w:rFonts w:ascii="Cambria" w:eastAsia="Times New Roman" w:hAnsi="Cambria" w:cs="Times New Roman"/>
                <w:b/>
                <w:sz w:val="26"/>
                <w:szCs w:val="26"/>
                <w:lang w:eastAsia="ru-RU"/>
              </w:rPr>
              <w:t>№</w:t>
            </w:r>
          </w:p>
        </w:tc>
        <w:tc>
          <w:tcPr>
            <w:tcW w:w="7796" w:type="dxa"/>
          </w:tcPr>
          <w:p w:rsidR="005E51AD" w:rsidRPr="00A50946" w:rsidRDefault="005E51AD" w:rsidP="005E51AD">
            <w:pPr>
              <w:spacing w:after="0" w:line="360" w:lineRule="auto"/>
              <w:jc w:val="center"/>
              <w:rPr>
                <w:rFonts w:ascii="Cambria" w:eastAsia="Times New Roman" w:hAnsi="Cambria" w:cs="Times New Roman"/>
                <w:b/>
                <w:sz w:val="26"/>
                <w:szCs w:val="26"/>
                <w:lang w:eastAsia="ru-RU"/>
              </w:rPr>
            </w:pPr>
            <w:r w:rsidRPr="00A50946">
              <w:rPr>
                <w:rFonts w:ascii="Cambria" w:eastAsia="Times New Roman" w:hAnsi="Cambria" w:cs="Times New Roman"/>
                <w:b/>
                <w:sz w:val="26"/>
                <w:szCs w:val="26"/>
                <w:lang w:eastAsia="ru-RU"/>
              </w:rPr>
              <w:t>содержание</w:t>
            </w:r>
          </w:p>
        </w:tc>
        <w:tc>
          <w:tcPr>
            <w:tcW w:w="1099" w:type="dxa"/>
          </w:tcPr>
          <w:p w:rsidR="005E51AD" w:rsidRPr="00A50946" w:rsidRDefault="005E51AD" w:rsidP="005E51AD">
            <w:pPr>
              <w:spacing w:after="0" w:line="360" w:lineRule="auto"/>
              <w:jc w:val="center"/>
              <w:rPr>
                <w:rFonts w:ascii="Cambria" w:eastAsia="Times New Roman" w:hAnsi="Cambria" w:cs="Times New Roman"/>
                <w:b/>
                <w:sz w:val="26"/>
                <w:szCs w:val="26"/>
                <w:lang w:eastAsia="ru-RU"/>
              </w:rPr>
            </w:pPr>
            <w:r w:rsidRPr="00A50946">
              <w:rPr>
                <w:rFonts w:ascii="Cambria" w:eastAsia="Times New Roman" w:hAnsi="Cambria" w:cs="Times New Roman"/>
                <w:b/>
                <w:sz w:val="26"/>
                <w:szCs w:val="26"/>
                <w:lang w:eastAsia="ru-RU"/>
              </w:rPr>
              <w:t>стр.</w:t>
            </w:r>
          </w:p>
        </w:tc>
      </w:tr>
      <w:tr w:rsidR="00A50946" w:rsidRPr="00A50946" w:rsidTr="00407D36">
        <w:tc>
          <w:tcPr>
            <w:tcW w:w="675" w:type="dxa"/>
          </w:tcPr>
          <w:p w:rsidR="005E51AD" w:rsidRPr="00A50946" w:rsidRDefault="005E51AD" w:rsidP="005E51AD">
            <w:pPr>
              <w:spacing w:after="0" w:line="360" w:lineRule="auto"/>
              <w:jc w:val="both"/>
              <w:rPr>
                <w:rFonts w:ascii="Times New Roman" w:eastAsia="Times New Roman" w:hAnsi="Times New Roman" w:cs="Times New Roman"/>
                <w:b/>
                <w:lang w:eastAsia="ru-RU"/>
              </w:rPr>
            </w:pPr>
            <w:r w:rsidRPr="00A50946">
              <w:rPr>
                <w:rFonts w:ascii="Times New Roman" w:eastAsia="Times New Roman" w:hAnsi="Times New Roman" w:cs="Times New Roman"/>
                <w:b/>
                <w:lang w:eastAsia="ru-RU"/>
              </w:rPr>
              <w:t>1</w:t>
            </w:r>
          </w:p>
        </w:tc>
        <w:tc>
          <w:tcPr>
            <w:tcW w:w="7796" w:type="dxa"/>
          </w:tcPr>
          <w:p w:rsidR="005E51AD" w:rsidRPr="00A50946" w:rsidRDefault="005E51AD" w:rsidP="005E51AD">
            <w:pPr>
              <w:spacing w:after="0" w:line="240" w:lineRule="auto"/>
              <w:jc w:val="both"/>
              <w:rPr>
                <w:rFonts w:ascii="Times New Roman" w:eastAsia="Times New Roman" w:hAnsi="Times New Roman" w:cs="Times New Roman"/>
                <w:b/>
                <w:lang w:eastAsia="ru-RU"/>
              </w:rPr>
            </w:pPr>
            <w:r w:rsidRPr="00A50946">
              <w:rPr>
                <w:rFonts w:ascii="Times New Roman" w:eastAsia="Times New Roman" w:hAnsi="Times New Roman" w:cs="Times New Roman"/>
                <w:b/>
                <w:lang w:eastAsia="ru-RU"/>
              </w:rPr>
              <w:t>Введение. Общие сведения об образовательном учреждении</w:t>
            </w:r>
          </w:p>
        </w:tc>
        <w:tc>
          <w:tcPr>
            <w:tcW w:w="1099" w:type="dxa"/>
          </w:tcPr>
          <w:p w:rsidR="005E51AD" w:rsidRPr="00A50946" w:rsidRDefault="00875EC6" w:rsidP="005E51AD">
            <w:pPr>
              <w:spacing w:after="0" w:line="36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3-5</w:t>
            </w:r>
          </w:p>
        </w:tc>
      </w:tr>
      <w:tr w:rsidR="00A50946" w:rsidRPr="00A50946" w:rsidTr="00407D36">
        <w:tc>
          <w:tcPr>
            <w:tcW w:w="675" w:type="dxa"/>
          </w:tcPr>
          <w:p w:rsidR="005E51AD" w:rsidRPr="00A50946" w:rsidRDefault="005E51AD" w:rsidP="005E51AD">
            <w:pPr>
              <w:spacing w:after="0" w:line="360" w:lineRule="auto"/>
              <w:jc w:val="both"/>
              <w:rPr>
                <w:rFonts w:ascii="Times New Roman" w:eastAsia="Times New Roman" w:hAnsi="Times New Roman" w:cs="Times New Roman"/>
                <w:b/>
                <w:lang w:eastAsia="ru-RU"/>
              </w:rPr>
            </w:pPr>
            <w:r w:rsidRPr="00A50946">
              <w:rPr>
                <w:rFonts w:ascii="Times New Roman" w:eastAsia="Times New Roman" w:hAnsi="Times New Roman" w:cs="Times New Roman"/>
                <w:b/>
                <w:lang w:eastAsia="ru-RU"/>
              </w:rPr>
              <w:t>2</w:t>
            </w:r>
          </w:p>
        </w:tc>
        <w:tc>
          <w:tcPr>
            <w:tcW w:w="7796" w:type="dxa"/>
          </w:tcPr>
          <w:p w:rsidR="005E51AD" w:rsidRPr="00A50946" w:rsidRDefault="005E51AD" w:rsidP="005E51AD">
            <w:pPr>
              <w:spacing w:after="0" w:line="240" w:lineRule="auto"/>
              <w:jc w:val="both"/>
              <w:rPr>
                <w:rFonts w:ascii="Times New Roman" w:eastAsia="Times New Roman" w:hAnsi="Times New Roman" w:cs="Times New Roman"/>
                <w:b/>
                <w:lang w:eastAsia="ru-RU"/>
              </w:rPr>
            </w:pPr>
            <w:r w:rsidRPr="00A50946">
              <w:rPr>
                <w:rFonts w:ascii="Times New Roman" w:eastAsia="Times New Roman" w:hAnsi="Times New Roman" w:cs="Times New Roman"/>
                <w:b/>
                <w:lang w:eastAsia="ru-RU"/>
              </w:rPr>
              <w:t>Организационно-правовое обеспечение образовательной деятельности</w:t>
            </w:r>
          </w:p>
        </w:tc>
        <w:tc>
          <w:tcPr>
            <w:tcW w:w="1099" w:type="dxa"/>
          </w:tcPr>
          <w:p w:rsidR="005E51AD" w:rsidRPr="00A50946" w:rsidRDefault="00875EC6" w:rsidP="001E2A59">
            <w:pPr>
              <w:spacing w:after="0" w:line="36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r w:rsidR="001E2A59">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w:t>
            </w:r>
            <w:r w:rsidR="001E2A59">
              <w:rPr>
                <w:rFonts w:ascii="Times New Roman" w:eastAsia="Times New Roman" w:hAnsi="Times New Roman" w:cs="Times New Roman"/>
                <w:b/>
                <w:lang w:eastAsia="ru-RU"/>
              </w:rPr>
              <w:t xml:space="preserve"> 14</w:t>
            </w:r>
          </w:p>
        </w:tc>
      </w:tr>
      <w:tr w:rsidR="00A50946" w:rsidRPr="00A50946" w:rsidTr="00407D36">
        <w:tc>
          <w:tcPr>
            <w:tcW w:w="675" w:type="dxa"/>
          </w:tcPr>
          <w:p w:rsidR="005E51AD" w:rsidRPr="00A50946" w:rsidRDefault="005E51AD" w:rsidP="005E51AD">
            <w:pPr>
              <w:spacing w:after="0" w:line="360" w:lineRule="auto"/>
              <w:jc w:val="both"/>
              <w:rPr>
                <w:rFonts w:ascii="Times New Roman" w:eastAsia="Times New Roman" w:hAnsi="Times New Roman" w:cs="Times New Roman"/>
                <w:b/>
                <w:lang w:eastAsia="ru-RU"/>
              </w:rPr>
            </w:pPr>
          </w:p>
        </w:tc>
        <w:tc>
          <w:tcPr>
            <w:tcW w:w="7796" w:type="dxa"/>
          </w:tcPr>
          <w:p w:rsidR="005E51AD" w:rsidRPr="00A50946" w:rsidRDefault="005E51AD" w:rsidP="005E51AD">
            <w:pPr>
              <w:spacing w:after="0" w:line="240" w:lineRule="auto"/>
              <w:jc w:val="both"/>
              <w:rPr>
                <w:rFonts w:ascii="Times New Roman" w:eastAsia="Times New Roman" w:hAnsi="Times New Roman" w:cs="Times New Roman"/>
                <w:lang w:eastAsia="ru-RU"/>
              </w:rPr>
            </w:pPr>
            <w:r w:rsidRPr="00A50946">
              <w:rPr>
                <w:rFonts w:ascii="Times New Roman" w:eastAsia="Times New Roman" w:hAnsi="Times New Roman" w:cs="Times New Roman"/>
                <w:lang w:eastAsia="ru-RU"/>
              </w:rPr>
              <w:t>2.1.Сведения о наличии основных документов, регламентирующих деятельность учреждения;</w:t>
            </w:r>
          </w:p>
        </w:tc>
        <w:tc>
          <w:tcPr>
            <w:tcW w:w="1099" w:type="dxa"/>
          </w:tcPr>
          <w:p w:rsidR="005E51AD" w:rsidRPr="00A50946" w:rsidRDefault="00875EC6" w:rsidP="001E2A59">
            <w:pPr>
              <w:spacing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1E2A59">
              <w:rPr>
                <w:rFonts w:ascii="Times New Roman" w:eastAsia="Times New Roman" w:hAnsi="Times New Roman" w:cs="Times New Roman"/>
                <w:lang w:eastAsia="ru-RU"/>
              </w:rPr>
              <w:t>10</w:t>
            </w:r>
          </w:p>
        </w:tc>
      </w:tr>
      <w:tr w:rsidR="00A50946" w:rsidRPr="00A50946" w:rsidTr="00407D36">
        <w:tc>
          <w:tcPr>
            <w:tcW w:w="675" w:type="dxa"/>
          </w:tcPr>
          <w:p w:rsidR="005E51AD" w:rsidRPr="00A50946" w:rsidRDefault="005E51AD" w:rsidP="005E51AD">
            <w:pPr>
              <w:spacing w:after="0" w:line="360" w:lineRule="auto"/>
              <w:jc w:val="both"/>
              <w:rPr>
                <w:rFonts w:ascii="Times New Roman" w:eastAsia="Times New Roman" w:hAnsi="Times New Roman" w:cs="Times New Roman"/>
                <w:b/>
                <w:lang w:eastAsia="ru-RU"/>
              </w:rPr>
            </w:pPr>
          </w:p>
        </w:tc>
        <w:tc>
          <w:tcPr>
            <w:tcW w:w="7796" w:type="dxa"/>
          </w:tcPr>
          <w:p w:rsidR="005E51AD" w:rsidRPr="00A50946" w:rsidRDefault="005E51AD" w:rsidP="005E51AD">
            <w:pPr>
              <w:spacing w:after="0" w:line="240" w:lineRule="auto"/>
              <w:jc w:val="both"/>
              <w:rPr>
                <w:rFonts w:ascii="Times New Roman" w:eastAsia="Times New Roman" w:hAnsi="Times New Roman" w:cs="Times New Roman"/>
                <w:lang w:eastAsia="ru-RU"/>
              </w:rPr>
            </w:pPr>
            <w:r w:rsidRPr="00A50946">
              <w:rPr>
                <w:rFonts w:ascii="Times New Roman" w:eastAsia="Times New Roman" w:hAnsi="Times New Roman" w:cs="Times New Roman"/>
                <w:lang w:eastAsia="ru-RU"/>
              </w:rPr>
              <w:t>2.2. Структура техникума и система его управления</w:t>
            </w:r>
          </w:p>
        </w:tc>
        <w:tc>
          <w:tcPr>
            <w:tcW w:w="1099" w:type="dxa"/>
          </w:tcPr>
          <w:p w:rsidR="005E51AD" w:rsidRPr="00A50946" w:rsidRDefault="001E2A59" w:rsidP="001E2A59">
            <w:pPr>
              <w:spacing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875EC6">
              <w:rPr>
                <w:rFonts w:ascii="Times New Roman" w:eastAsia="Times New Roman" w:hAnsi="Times New Roman" w:cs="Times New Roman"/>
                <w:lang w:eastAsia="ru-RU"/>
              </w:rPr>
              <w:t>-1</w:t>
            </w:r>
            <w:r>
              <w:rPr>
                <w:rFonts w:ascii="Times New Roman" w:eastAsia="Times New Roman" w:hAnsi="Times New Roman" w:cs="Times New Roman"/>
                <w:lang w:eastAsia="ru-RU"/>
              </w:rPr>
              <w:t>4</w:t>
            </w:r>
          </w:p>
        </w:tc>
      </w:tr>
      <w:tr w:rsidR="00A50946" w:rsidRPr="00A50946" w:rsidTr="00407D36">
        <w:tc>
          <w:tcPr>
            <w:tcW w:w="675" w:type="dxa"/>
          </w:tcPr>
          <w:p w:rsidR="005E51AD" w:rsidRPr="00A50946" w:rsidRDefault="005E51AD" w:rsidP="005E51AD">
            <w:pPr>
              <w:spacing w:after="0" w:line="360" w:lineRule="auto"/>
              <w:jc w:val="both"/>
              <w:rPr>
                <w:rFonts w:ascii="Times New Roman" w:eastAsia="Times New Roman" w:hAnsi="Times New Roman" w:cs="Times New Roman"/>
                <w:b/>
                <w:lang w:eastAsia="ru-RU"/>
              </w:rPr>
            </w:pPr>
            <w:r w:rsidRPr="00A50946">
              <w:rPr>
                <w:rFonts w:ascii="Times New Roman" w:eastAsia="Times New Roman" w:hAnsi="Times New Roman" w:cs="Times New Roman"/>
                <w:b/>
                <w:lang w:eastAsia="ru-RU"/>
              </w:rPr>
              <w:t>3</w:t>
            </w:r>
          </w:p>
        </w:tc>
        <w:tc>
          <w:tcPr>
            <w:tcW w:w="7796" w:type="dxa"/>
          </w:tcPr>
          <w:p w:rsidR="005E51AD" w:rsidRPr="00A50946" w:rsidRDefault="005E51AD" w:rsidP="005E51AD">
            <w:pPr>
              <w:spacing w:after="0" w:line="360" w:lineRule="auto"/>
              <w:jc w:val="both"/>
              <w:rPr>
                <w:rFonts w:ascii="Times New Roman" w:eastAsia="Times New Roman" w:hAnsi="Times New Roman" w:cs="Times New Roman"/>
                <w:b/>
                <w:lang w:eastAsia="ru-RU"/>
              </w:rPr>
            </w:pPr>
            <w:r w:rsidRPr="00A50946">
              <w:rPr>
                <w:rFonts w:ascii="Times New Roman" w:eastAsia="Times New Roman" w:hAnsi="Times New Roman" w:cs="Times New Roman"/>
                <w:b/>
                <w:lang w:eastAsia="ru-RU"/>
              </w:rPr>
              <w:t>Структура подготовки специалистов</w:t>
            </w:r>
          </w:p>
        </w:tc>
        <w:tc>
          <w:tcPr>
            <w:tcW w:w="1099" w:type="dxa"/>
          </w:tcPr>
          <w:p w:rsidR="005E51AD" w:rsidRPr="00A50946" w:rsidRDefault="00875EC6" w:rsidP="001E2A59">
            <w:pPr>
              <w:spacing w:after="0" w:line="36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r w:rsidR="001E2A59">
              <w:rPr>
                <w:rFonts w:ascii="Times New Roman" w:eastAsia="Times New Roman" w:hAnsi="Times New Roman" w:cs="Times New Roman"/>
                <w:b/>
                <w:lang w:eastAsia="ru-RU"/>
              </w:rPr>
              <w:t>4 - 19</w:t>
            </w:r>
          </w:p>
        </w:tc>
      </w:tr>
      <w:tr w:rsidR="00A50946" w:rsidRPr="00A50946" w:rsidTr="00407D36">
        <w:tc>
          <w:tcPr>
            <w:tcW w:w="675" w:type="dxa"/>
          </w:tcPr>
          <w:p w:rsidR="005E51AD" w:rsidRPr="00A50946" w:rsidRDefault="005E51AD" w:rsidP="005E51AD">
            <w:pPr>
              <w:spacing w:after="0" w:line="360" w:lineRule="auto"/>
              <w:jc w:val="both"/>
              <w:rPr>
                <w:rFonts w:ascii="Times New Roman" w:eastAsia="Times New Roman" w:hAnsi="Times New Roman" w:cs="Times New Roman"/>
                <w:b/>
                <w:lang w:eastAsia="ru-RU"/>
              </w:rPr>
            </w:pPr>
          </w:p>
        </w:tc>
        <w:tc>
          <w:tcPr>
            <w:tcW w:w="7796" w:type="dxa"/>
          </w:tcPr>
          <w:p w:rsidR="005E51AD" w:rsidRPr="00A50946" w:rsidRDefault="005E51AD" w:rsidP="005E51AD">
            <w:pPr>
              <w:spacing w:after="0" w:line="360" w:lineRule="auto"/>
              <w:jc w:val="both"/>
              <w:rPr>
                <w:rFonts w:ascii="Times New Roman" w:eastAsia="Times New Roman" w:hAnsi="Times New Roman" w:cs="Times New Roman"/>
                <w:lang w:eastAsia="ru-RU"/>
              </w:rPr>
            </w:pPr>
            <w:r w:rsidRPr="00A50946">
              <w:rPr>
                <w:rFonts w:ascii="Times New Roman" w:eastAsia="Times New Roman" w:hAnsi="Times New Roman" w:cs="Times New Roman"/>
                <w:lang w:eastAsia="ru-RU"/>
              </w:rPr>
              <w:t>3.1. Перечень образовательных программ;</w:t>
            </w:r>
          </w:p>
        </w:tc>
        <w:tc>
          <w:tcPr>
            <w:tcW w:w="1099" w:type="dxa"/>
          </w:tcPr>
          <w:p w:rsidR="005E51AD" w:rsidRPr="00A50946" w:rsidRDefault="00875EC6" w:rsidP="001E2A59">
            <w:pPr>
              <w:spacing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1E2A59">
              <w:rPr>
                <w:rFonts w:ascii="Times New Roman" w:eastAsia="Times New Roman" w:hAnsi="Times New Roman" w:cs="Times New Roman"/>
                <w:lang w:eastAsia="ru-RU"/>
              </w:rPr>
              <w:t>4</w:t>
            </w:r>
            <w:r>
              <w:rPr>
                <w:rFonts w:ascii="Times New Roman" w:eastAsia="Times New Roman" w:hAnsi="Times New Roman" w:cs="Times New Roman"/>
                <w:lang w:eastAsia="ru-RU"/>
              </w:rPr>
              <w:t>-1</w:t>
            </w:r>
            <w:r w:rsidR="001E2A59">
              <w:rPr>
                <w:rFonts w:ascii="Times New Roman" w:eastAsia="Times New Roman" w:hAnsi="Times New Roman" w:cs="Times New Roman"/>
                <w:lang w:eastAsia="ru-RU"/>
              </w:rPr>
              <w:t>5</w:t>
            </w:r>
          </w:p>
        </w:tc>
      </w:tr>
      <w:tr w:rsidR="00A50946" w:rsidRPr="00A50946" w:rsidTr="00407D36">
        <w:tc>
          <w:tcPr>
            <w:tcW w:w="675" w:type="dxa"/>
          </w:tcPr>
          <w:p w:rsidR="005E51AD" w:rsidRPr="00A50946" w:rsidRDefault="005E51AD" w:rsidP="005E51AD">
            <w:pPr>
              <w:spacing w:after="0" w:line="360" w:lineRule="auto"/>
              <w:jc w:val="both"/>
              <w:rPr>
                <w:rFonts w:ascii="Times New Roman" w:eastAsia="Times New Roman" w:hAnsi="Times New Roman" w:cs="Times New Roman"/>
                <w:b/>
                <w:lang w:eastAsia="ru-RU"/>
              </w:rPr>
            </w:pPr>
          </w:p>
        </w:tc>
        <w:tc>
          <w:tcPr>
            <w:tcW w:w="7796" w:type="dxa"/>
          </w:tcPr>
          <w:p w:rsidR="005E51AD" w:rsidRPr="00A50946" w:rsidRDefault="005E51AD" w:rsidP="005E51AD">
            <w:pPr>
              <w:spacing w:after="0" w:line="240" w:lineRule="auto"/>
              <w:jc w:val="both"/>
              <w:rPr>
                <w:rFonts w:ascii="Times New Roman" w:eastAsia="Times New Roman" w:hAnsi="Times New Roman" w:cs="Times New Roman"/>
                <w:lang w:eastAsia="ru-RU"/>
              </w:rPr>
            </w:pPr>
            <w:r w:rsidRPr="00A50946">
              <w:rPr>
                <w:rFonts w:ascii="Times New Roman" w:eastAsia="Times New Roman" w:hAnsi="Times New Roman" w:cs="Times New Roman"/>
                <w:lang w:eastAsia="ru-RU"/>
              </w:rPr>
              <w:t xml:space="preserve">3.2. Контингент обучающихся по состоянию на 01.04.2016г. </w:t>
            </w:r>
          </w:p>
        </w:tc>
        <w:tc>
          <w:tcPr>
            <w:tcW w:w="1099" w:type="dxa"/>
          </w:tcPr>
          <w:p w:rsidR="005E51AD" w:rsidRPr="00A50946" w:rsidRDefault="00875EC6" w:rsidP="001E2A59">
            <w:pPr>
              <w:spacing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1E2A59">
              <w:rPr>
                <w:rFonts w:ascii="Times New Roman" w:eastAsia="Times New Roman" w:hAnsi="Times New Roman" w:cs="Times New Roman"/>
                <w:lang w:eastAsia="ru-RU"/>
              </w:rPr>
              <w:t>5</w:t>
            </w:r>
            <w:r>
              <w:rPr>
                <w:rFonts w:ascii="Times New Roman" w:eastAsia="Times New Roman" w:hAnsi="Times New Roman" w:cs="Times New Roman"/>
                <w:lang w:eastAsia="ru-RU"/>
              </w:rPr>
              <w:t>-1</w:t>
            </w:r>
            <w:r w:rsidR="001E2A59">
              <w:rPr>
                <w:rFonts w:ascii="Times New Roman" w:eastAsia="Times New Roman" w:hAnsi="Times New Roman" w:cs="Times New Roman"/>
                <w:lang w:eastAsia="ru-RU"/>
              </w:rPr>
              <w:t>7</w:t>
            </w:r>
          </w:p>
        </w:tc>
      </w:tr>
      <w:tr w:rsidR="00A50946" w:rsidRPr="00A50946" w:rsidTr="00407D36">
        <w:tc>
          <w:tcPr>
            <w:tcW w:w="675" w:type="dxa"/>
          </w:tcPr>
          <w:p w:rsidR="005E51AD" w:rsidRPr="00A50946" w:rsidRDefault="005E51AD" w:rsidP="005E51AD">
            <w:pPr>
              <w:spacing w:after="0" w:line="360" w:lineRule="auto"/>
              <w:jc w:val="both"/>
              <w:rPr>
                <w:rFonts w:ascii="Times New Roman" w:eastAsia="Times New Roman" w:hAnsi="Times New Roman" w:cs="Times New Roman"/>
                <w:b/>
                <w:lang w:eastAsia="ru-RU"/>
              </w:rPr>
            </w:pPr>
          </w:p>
        </w:tc>
        <w:tc>
          <w:tcPr>
            <w:tcW w:w="7796" w:type="dxa"/>
          </w:tcPr>
          <w:p w:rsidR="005E51AD" w:rsidRPr="00A50946" w:rsidRDefault="005E51AD" w:rsidP="005E51AD">
            <w:pPr>
              <w:spacing w:after="0" w:line="240" w:lineRule="auto"/>
              <w:jc w:val="both"/>
              <w:rPr>
                <w:rFonts w:ascii="Times New Roman" w:eastAsia="Times New Roman" w:hAnsi="Times New Roman" w:cs="Times New Roman"/>
                <w:lang w:eastAsia="ru-RU"/>
              </w:rPr>
            </w:pPr>
            <w:r w:rsidRPr="00A50946">
              <w:rPr>
                <w:rFonts w:ascii="Times New Roman" w:eastAsia="Times New Roman" w:hAnsi="Times New Roman" w:cs="Times New Roman"/>
                <w:lang w:eastAsia="ru-RU"/>
              </w:rPr>
              <w:t>3.3. Анализ работы по профориентации, приему абитуриентов.</w:t>
            </w:r>
          </w:p>
        </w:tc>
        <w:tc>
          <w:tcPr>
            <w:tcW w:w="1099" w:type="dxa"/>
          </w:tcPr>
          <w:p w:rsidR="005E51AD" w:rsidRPr="00A50946" w:rsidRDefault="00875EC6" w:rsidP="001E2A59">
            <w:pPr>
              <w:spacing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1E2A59">
              <w:rPr>
                <w:rFonts w:ascii="Times New Roman" w:eastAsia="Times New Roman" w:hAnsi="Times New Roman" w:cs="Times New Roman"/>
                <w:lang w:eastAsia="ru-RU"/>
              </w:rPr>
              <w:t>7</w:t>
            </w:r>
            <w:r>
              <w:rPr>
                <w:rFonts w:ascii="Times New Roman" w:eastAsia="Times New Roman" w:hAnsi="Times New Roman" w:cs="Times New Roman"/>
                <w:lang w:eastAsia="ru-RU"/>
              </w:rPr>
              <w:t>-19</w:t>
            </w:r>
          </w:p>
        </w:tc>
      </w:tr>
      <w:tr w:rsidR="00A50946" w:rsidRPr="00A50946" w:rsidTr="00407D36">
        <w:tc>
          <w:tcPr>
            <w:tcW w:w="675" w:type="dxa"/>
          </w:tcPr>
          <w:p w:rsidR="005E51AD" w:rsidRPr="00A50946" w:rsidRDefault="005E51AD" w:rsidP="005E51AD">
            <w:pPr>
              <w:spacing w:after="0" w:line="360" w:lineRule="auto"/>
              <w:jc w:val="both"/>
              <w:rPr>
                <w:rFonts w:ascii="Times New Roman" w:eastAsia="Times New Roman" w:hAnsi="Times New Roman" w:cs="Times New Roman"/>
                <w:b/>
                <w:lang w:eastAsia="ru-RU"/>
              </w:rPr>
            </w:pPr>
            <w:r w:rsidRPr="00A50946">
              <w:rPr>
                <w:rFonts w:ascii="Times New Roman" w:eastAsia="Times New Roman" w:hAnsi="Times New Roman" w:cs="Times New Roman"/>
                <w:b/>
                <w:lang w:eastAsia="ru-RU"/>
              </w:rPr>
              <w:t>4.</w:t>
            </w:r>
          </w:p>
        </w:tc>
        <w:tc>
          <w:tcPr>
            <w:tcW w:w="7796" w:type="dxa"/>
          </w:tcPr>
          <w:p w:rsidR="005E51AD" w:rsidRPr="00A50946" w:rsidRDefault="005E51AD" w:rsidP="005E51AD">
            <w:pPr>
              <w:spacing w:after="0" w:line="240" w:lineRule="auto"/>
              <w:jc w:val="both"/>
              <w:rPr>
                <w:rFonts w:ascii="Times New Roman" w:eastAsia="Times New Roman" w:hAnsi="Times New Roman" w:cs="Times New Roman"/>
                <w:b/>
                <w:lang w:eastAsia="ru-RU"/>
              </w:rPr>
            </w:pPr>
            <w:r w:rsidRPr="00A50946">
              <w:rPr>
                <w:rFonts w:ascii="Times New Roman" w:eastAsia="Times New Roman" w:hAnsi="Times New Roman" w:cs="Times New Roman"/>
                <w:b/>
                <w:lang w:eastAsia="ru-RU"/>
              </w:rPr>
              <w:t>Содержание и качество подготовки специалистов</w:t>
            </w:r>
          </w:p>
        </w:tc>
        <w:tc>
          <w:tcPr>
            <w:tcW w:w="1099" w:type="dxa"/>
          </w:tcPr>
          <w:p w:rsidR="005E51AD" w:rsidRPr="00A50946" w:rsidRDefault="00875EC6" w:rsidP="005E51AD">
            <w:pPr>
              <w:spacing w:after="0" w:line="36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19</w:t>
            </w:r>
            <w:r w:rsidR="001E2A59">
              <w:rPr>
                <w:rFonts w:ascii="Times New Roman" w:eastAsia="Times New Roman" w:hAnsi="Times New Roman" w:cs="Times New Roman"/>
                <w:b/>
                <w:lang w:eastAsia="ru-RU"/>
              </w:rPr>
              <w:t>- 30</w:t>
            </w:r>
          </w:p>
        </w:tc>
      </w:tr>
      <w:tr w:rsidR="00A50946" w:rsidRPr="00A50946" w:rsidTr="00407D36">
        <w:tc>
          <w:tcPr>
            <w:tcW w:w="675" w:type="dxa"/>
            <w:vMerge w:val="restart"/>
          </w:tcPr>
          <w:p w:rsidR="005E51AD" w:rsidRPr="00A50946" w:rsidRDefault="005E51AD" w:rsidP="005E51AD">
            <w:pPr>
              <w:spacing w:after="0" w:line="360" w:lineRule="auto"/>
              <w:jc w:val="both"/>
              <w:rPr>
                <w:rFonts w:ascii="Times New Roman" w:eastAsia="Times New Roman" w:hAnsi="Times New Roman" w:cs="Times New Roman"/>
                <w:lang w:eastAsia="ru-RU"/>
              </w:rPr>
            </w:pPr>
          </w:p>
        </w:tc>
        <w:tc>
          <w:tcPr>
            <w:tcW w:w="7796" w:type="dxa"/>
          </w:tcPr>
          <w:p w:rsidR="005E51AD" w:rsidRPr="00A50946" w:rsidRDefault="005E51AD" w:rsidP="005E51AD">
            <w:pPr>
              <w:spacing w:after="0" w:line="240" w:lineRule="auto"/>
              <w:jc w:val="both"/>
              <w:rPr>
                <w:rFonts w:ascii="Times New Roman" w:eastAsia="Times New Roman" w:hAnsi="Times New Roman" w:cs="Times New Roman"/>
                <w:lang w:eastAsia="ru-RU"/>
              </w:rPr>
            </w:pPr>
            <w:r w:rsidRPr="00A50946">
              <w:rPr>
                <w:rFonts w:ascii="Times New Roman" w:eastAsia="Times New Roman" w:hAnsi="Times New Roman" w:cs="Times New Roman"/>
                <w:lang w:eastAsia="ru-RU"/>
              </w:rPr>
              <w:t xml:space="preserve">4.1. Анализ соответствия ППССЗ требованиям ФГОС СПО </w:t>
            </w:r>
          </w:p>
        </w:tc>
        <w:tc>
          <w:tcPr>
            <w:tcW w:w="1099" w:type="dxa"/>
          </w:tcPr>
          <w:p w:rsidR="005E51AD" w:rsidRPr="00A50946" w:rsidRDefault="00875EC6" w:rsidP="005E51AD">
            <w:pPr>
              <w:spacing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19-21</w:t>
            </w:r>
          </w:p>
        </w:tc>
      </w:tr>
      <w:tr w:rsidR="00A50946" w:rsidRPr="00A50946" w:rsidTr="00407D36">
        <w:tc>
          <w:tcPr>
            <w:tcW w:w="675" w:type="dxa"/>
            <w:vMerge/>
          </w:tcPr>
          <w:p w:rsidR="005E51AD" w:rsidRPr="00A50946" w:rsidRDefault="005E51AD" w:rsidP="005E51AD">
            <w:pPr>
              <w:spacing w:after="0" w:line="360" w:lineRule="auto"/>
              <w:jc w:val="both"/>
              <w:rPr>
                <w:rFonts w:ascii="Times New Roman" w:eastAsia="Times New Roman" w:hAnsi="Times New Roman" w:cs="Times New Roman"/>
                <w:lang w:eastAsia="ru-RU"/>
              </w:rPr>
            </w:pPr>
          </w:p>
        </w:tc>
        <w:tc>
          <w:tcPr>
            <w:tcW w:w="7796" w:type="dxa"/>
          </w:tcPr>
          <w:p w:rsidR="005E51AD" w:rsidRPr="00A50946" w:rsidRDefault="005E51AD" w:rsidP="005E51AD">
            <w:pPr>
              <w:spacing w:after="0" w:line="240" w:lineRule="auto"/>
              <w:jc w:val="both"/>
              <w:rPr>
                <w:rFonts w:ascii="Times New Roman" w:eastAsia="Times New Roman" w:hAnsi="Times New Roman" w:cs="Times New Roman"/>
                <w:lang w:eastAsia="ru-RU"/>
              </w:rPr>
            </w:pPr>
            <w:r w:rsidRPr="00A50946">
              <w:rPr>
                <w:rFonts w:ascii="Times New Roman" w:eastAsia="Times New Roman" w:hAnsi="Times New Roman" w:cs="Times New Roman"/>
                <w:lang w:eastAsia="ru-RU"/>
              </w:rPr>
              <w:t>4.2. Система контроля качества подготовки специалистов.</w:t>
            </w:r>
          </w:p>
        </w:tc>
        <w:tc>
          <w:tcPr>
            <w:tcW w:w="1099" w:type="dxa"/>
          </w:tcPr>
          <w:p w:rsidR="005E51AD" w:rsidRPr="00A50946" w:rsidRDefault="00875EC6" w:rsidP="001E2A59">
            <w:pPr>
              <w:spacing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21-2</w:t>
            </w:r>
            <w:r w:rsidR="001E2A59">
              <w:rPr>
                <w:rFonts w:ascii="Times New Roman" w:eastAsia="Times New Roman" w:hAnsi="Times New Roman" w:cs="Times New Roman"/>
                <w:lang w:eastAsia="ru-RU"/>
              </w:rPr>
              <w:t>3</w:t>
            </w:r>
          </w:p>
        </w:tc>
      </w:tr>
      <w:tr w:rsidR="00A50946" w:rsidRPr="00A50946" w:rsidTr="00407D36">
        <w:tc>
          <w:tcPr>
            <w:tcW w:w="675" w:type="dxa"/>
            <w:vMerge/>
          </w:tcPr>
          <w:p w:rsidR="005E51AD" w:rsidRPr="00A50946" w:rsidRDefault="005E51AD" w:rsidP="005E51AD">
            <w:pPr>
              <w:spacing w:after="0" w:line="360" w:lineRule="auto"/>
              <w:jc w:val="both"/>
              <w:rPr>
                <w:rFonts w:ascii="Times New Roman" w:eastAsia="Times New Roman" w:hAnsi="Times New Roman" w:cs="Times New Roman"/>
                <w:lang w:eastAsia="ru-RU"/>
              </w:rPr>
            </w:pPr>
          </w:p>
        </w:tc>
        <w:tc>
          <w:tcPr>
            <w:tcW w:w="7796" w:type="dxa"/>
          </w:tcPr>
          <w:p w:rsidR="005E51AD" w:rsidRPr="00A50946" w:rsidRDefault="005E51AD" w:rsidP="005E51AD">
            <w:pPr>
              <w:spacing w:after="0" w:line="240" w:lineRule="auto"/>
              <w:jc w:val="both"/>
              <w:rPr>
                <w:rFonts w:ascii="Times New Roman" w:eastAsia="Times New Roman" w:hAnsi="Times New Roman" w:cs="Times New Roman"/>
                <w:lang w:eastAsia="ru-RU"/>
              </w:rPr>
            </w:pPr>
            <w:r w:rsidRPr="00A50946">
              <w:rPr>
                <w:rFonts w:ascii="Times New Roman" w:eastAsia="Times New Roman" w:hAnsi="Times New Roman" w:cs="Times New Roman"/>
                <w:lang w:eastAsia="ru-RU"/>
              </w:rPr>
              <w:t>4.3. Анализ результатов промежуточной аттестации студентов за 2014-2015 учебный год</w:t>
            </w:r>
          </w:p>
        </w:tc>
        <w:tc>
          <w:tcPr>
            <w:tcW w:w="1099" w:type="dxa"/>
          </w:tcPr>
          <w:p w:rsidR="005E51AD" w:rsidRPr="00A50946" w:rsidRDefault="00875EC6" w:rsidP="005E51AD">
            <w:pPr>
              <w:spacing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23-24</w:t>
            </w:r>
          </w:p>
        </w:tc>
      </w:tr>
      <w:tr w:rsidR="00A50946" w:rsidRPr="00A50946" w:rsidTr="00407D36">
        <w:tc>
          <w:tcPr>
            <w:tcW w:w="675" w:type="dxa"/>
            <w:vMerge/>
          </w:tcPr>
          <w:p w:rsidR="005E51AD" w:rsidRPr="00A50946" w:rsidRDefault="005E51AD" w:rsidP="005E51AD">
            <w:pPr>
              <w:spacing w:after="0" w:line="360" w:lineRule="auto"/>
              <w:jc w:val="both"/>
              <w:rPr>
                <w:rFonts w:ascii="Times New Roman" w:eastAsia="Times New Roman" w:hAnsi="Times New Roman" w:cs="Times New Roman"/>
                <w:lang w:eastAsia="ru-RU"/>
              </w:rPr>
            </w:pPr>
          </w:p>
        </w:tc>
        <w:tc>
          <w:tcPr>
            <w:tcW w:w="7796" w:type="dxa"/>
          </w:tcPr>
          <w:p w:rsidR="005E51AD" w:rsidRPr="00A50946" w:rsidRDefault="005E51AD" w:rsidP="005E51AD">
            <w:pPr>
              <w:spacing w:after="0" w:line="240" w:lineRule="auto"/>
              <w:jc w:val="both"/>
              <w:rPr>
                <w:rFonts w:ascii="Times New Roman" w:eastAsia="Times New Roman" w:hAnsi="Times New Roman" w:cs="Times New Roman"/>
                <w:lang w:eastAsia="ru-RU"/>
              </w:rPr>
            </w:pPr>
            <w:r w:rsidRPr="00A50946">
              <w:rPr>
                <w:rFonts w:ascii="Times New Roman" w:eastAsia="Times New Roman" w:hAnsi="Times New Roman" w:cs="Times New Roman"/>
                <w:lang w:eastAsia="ru-RU"/>
              </w:rPr>
              <w:t>4.4. Анализ результатов тестирования студентов по специальностям и циклам дисциплин в рамках месячника ПЦК общеобразовательных дисциплин</w:t>
            </w:r>
          </w:p>
        </w:tc>
        <w:tc>
          <w:tcPr>
            <w:tcW w:w="1099" w:type="dxa"/>
          </w:tcPr>
          <w:p w:rsidR="005E51AD" w:rsidRPr="00A50946" w:rsidRDefault="00875EC6" w:rsidP="005E51AD">
            <w:pPr>
              <w:spacing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24-26</w:t>
            </w:r>
          </w:p>
        </w:tc>
      </w:tr>
      <w:tr w:rsidR="00A50946" w:rsidRPr="00A50946" w:rsidTr="00407D36">
        <w:tc>
          <w:tcPr>
            <w:tcW w:w="675" w:type="dxa"/>
            <w:vMerge/>
          </w:tcPr>
          <w:p w:rsidR="005E51AD" w:rsidRPr="00A50946" w:rsidRDefault="005E51AD" w:rsidP="005E51AD">
            <w:pPr>
              <w:spacing w:after="0" w:line="360" w:lineRule="auto"/>
              <w:jc w:val="both"/>
              <w:rPr>
                <w:rFonts w:ascii="Times New Roman" w:eastAsia="Times New Roman" w:hAnsi="Times New Roman" w:cs="Times New Roman"/>
                <w:lang w:eastAsia="ru-RU"/>
              </w:rPr>
            </w:pPr>
          </w:p>
        </w:tc>
        <w:tc>
          <w:tcPr>
            <w:tcW w:w="7796" w:type="dxa"/>
          </w:tcPr>
          <w:p w:rsidR="005E51AD" w:rsidRPr="00A50946" w:rsidRDefault="005E51AD" w:rsidP="005E51AD">
            <w:pPr>
              <w:spacing w:after="0" w:line="240" w:lineRule="auto"/>
              <w:jc w:val="both"/>
              <w:rPr>
                <w:rFonts w:ascii="Times New Roman" w:eastAsia="Times New Roman" w:hAnsi="Times New Roman" w:cs="Times New Roman"/>
                <w:lang w:eastAsia="ru-RU"/>
              </w:rPr>
            </w:pPr>
            <w:r w:rsidRPr="00A50946">
              <w:rPr>
                <w:rFonts w:ascii="Times New Roman" w:eastAsia="Times New Roman" w:hAnsi="Times New Roman" w:cs="Times New Roman"/>
                <w:lang w:eastAsia="ru-RU"/>
              </w:rPr>
              <w:t>4.5. Анализ результатов итоговой государственной аттестации</w:t>
            </w:r>
          </w:p>
        </w:tc>
        <w:tc>
          <w:tcPr>
            <w:tcW w:w="1099" w:type="dxa"/>
          </w:tcPr>
          <w:p w:rsidR="005E51AD" w:rsidRPr="00A50946" w:rsidRDefault="00875EC6" w:rsidP="001E2A59">
            <w:pPr>
              <w:spacing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26-2</w:t>
            </w:r>
            <w:r w:rsidR="001E2A59">
              <w:rPr>
                <w:rFonts w:ascii="Times New Roman" w:eastAsia="Times New Roman" w:hAnsi="Times New Roman" w:cs="Times New Roman"/>
                <w:lang w:eastAsia="ru-RU"/>
              </w:rPr>
              <w:t>8</w:t>
            </w:r>
          </w:p>
        </w:tc>
      </w:tr>
      <w:tr w:rsidR="00A50946" w:rsidRPr="00A50946" w:rsidTr="00407D36">
        <w:tc>
          <w:tcPr>
            <w:tcW w:w="675" w:type="dxa"/>
            <w:vMerge/>
          </w:tcPr>
          <w:p w:rsidR="005E51AD" w:rsidRPr="00A50946" w:rsidRDefault="005E51AD" w:rsidP="005E51AD">
            <w:pPr>
              <w:spacing w:after="0" w:line="360" w:lineRule="auto"/>
              <w:jc w:val="both"/>
              <w:rPr>
                <w:rFonts w:ascii="Times New Roman" w:eastAsia="Times New Roman" w:hAnsi="Times New Roman" w:cs="Times New Roman"/>
                <w:lang w:eastAsia="ru-RU"/>
              </w:rPr>
            </w:pPr>
          </w:p>
        </w:tc>
        <w:tc>
          <w:tcPr>
            <w:tcW w:w="7796" w:type="dxa"/>
          </w:tcPr>
          <w:p w:rsidR="005E51AD" w:rsidRPr="00A50946" w:rsidRDefault="005E51AD" w:rsidP="005E51AD">
            <w:pPr>
              <w:spacing w:after="0" w:line="240" w:lineRule="auto"/>
              <w:jc w:val="both"/>
              <w:rPr>
                <w:rFonts w:ascii="Times New Roman" w:eastAsia="Times New Roman" w:hAnsi="Times New Roman" w:cs="Times New Roman"/>
                <w:lang w:eastAsia="ru-RU"/>
              </w:rPr>
            </w:pPr>
            <w:r w:rsidRPr="00A50946">
              <w:rPr>
                <w:rFonts w:ascii="Times New Roman" w:eastAsia="Times New Roman" w:hAnsi="Times New Roman" w:cs="Times New Roman"/>
                <w:lang w:eastAsia="ru-RU"/>
              </w:rPr>
              <w:t>4.6. Востребованность и трудоустройство выпускников.</w:t>
            </w:r>
          </w:p>
        </w:tc>
        <w:tc>
          <w:tcPr>
            <w:tcW w:w="1099" w:type="dxa"/>
          </w:tcPr>
          <w:p w:rsidR="005E51AD" w:rsidRPr="00A50946" w:rsidRDefault="00875EC6" w:rsidP="001E2A59">
            <w:pPr>
              <w:spacing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1E2A59">
              <w:rPr>
                <w:rFonts w:ascii="Times New Roman" w:eastAsia="Times New Roman" w:hAnsi="Times New Roman" w:cs="Times New Roman"/>
                <w:lang w:eastAsia="ru-RU"/>
              </w:rPr>
              <w:t>8</w:t>
            </w:r>
            <w:r>
              <w:rPr>
                <w:rFonts w:ascii="Times New Roman" w:eastAsia="Times New Roman" w:hAnsi="Times New Roman" w:cs="Times New Roman"/>
                <w:lang w:eastAsia="ru-RU"/>
              </w:rPr>
              <w:t>-</w:t>
            </w:r>
            <w:r w:rsidR="001E2A59">
              <w:rPr>
                <w:rFonts w:ascii="Times New Roman" w:eastAsia="Times New Roman" w:hAnsi="Times New Roman" w:cs="Times New Roman"/>
                <w:lang w:eastAsia="ru-RU"/>
              </w:rPr>
              <w:t>30</w:t>
            </w:r>
          </w:p>
        </w:tc>
      </w:tr>
      <w:tr w:rsidR="00A50946" w:rsidRPr="00A50946" w:rsidTr="00407D36">
        <w:tc>
          <w:tcPr>
            <w:tcW w:w="675" w:type="dxa"/>
          </w:tcPr>
          <w:p w:rsidR="005E51AD" w:rsidRPr="00A50946" w:rsidRDefault="005E51AD" w:rsidP="005E51AD">
            <w:pPr>
              <w:spacing w:after="0" w:line="360" w:lineRule="auto"/>
              <w:jc w:val="both"/>
              <w:rPr>
                <w:rFonts w:ascii="Times New Roman" w:eastAsia="Times New Roman" w:hAnsi="Times New Roman" w:cs="Times New Roman"/>
                <w:b/>
                <w:lang w:eastAsia="ru-RU"/>
              </w:rPr>
            </w:pPr>
            <w:r w:rsidRPr="00A50946">
              <w:rPr>
                <w:rFonts w:ascii="Times New Roman" w:eastAsia="Times New Roman" w:hAnsi="Times New Roman" w:cs="Times New Roman"/>
                <w:b/>
                <w:lang w:eastAsia="ru-RU"/>
              </w:rPr>
              <w:t>5.</w:t>
            </w:r>
          </w:p>
        </w:tc>
        <w:tc>
          <w:tcPr>
            <w:tcW w:w="7796" w:type="dxa"/>
          </w:tcPr>
          <w:p w:rsidR="005E51AD" w:rsidRPr="00A50946" w:rsidRDefault="005E51AD" w:rsidP="005E51AD">
            <w:pPr>
              <w:spacing w:after="0" w:line="240" w:lineRule="auto"/>
              <w:jc w:val="both"/>
              <w:rPr>
                <w:rFonts w:ascii="Times New Roman" w:eastAsia="Times New Roman" w:hAnsi="Times New Roman" w:cs="Times New Roman"/>
                <w:b/>
                <w:lang w:eastAsia="ru-RU"/>
              </w:rPr>
            </w:pPr>
            <w:r w:rsidRPr="00A50946">
              <w:rPr>
                <w:rFonts w:ascii="Times New Roman" w:eastAsia="Times New Roman" w:hAnsi="Times New Roman" w:cs="Times New Roman"/>
                <w:b/>
                <w:lang w:eastAsia="ru-RU"/>
              </w:rPr>
              <w:t>Организация учебного процесса</w:t>
            </w:r>
          </w:p>
        </w:tc>
        <w:tc>
          <w:tcPr>
            <w:tcW w:w="1099" w:type="dxa"/>
          </w:tcPr>
          <w:p w:rsidR="005E51AD" w:rsidRPr="00A50946" w:rsidRDefault="00875EC6" w:rsidP="005E51AD">
            <w:pPr>
              <w:spacing w:after="0" w:line="36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30</w:t>
            </w:r>
            <w:r w:rsidR="001E2A59">
              <w:rPr>
                <w:rFonts w:ascii="Times New Roman" w:eastAsia="Times New Roman" w:hAnsi="Times New Roman" w:cs="Times New Roman"/>
                <w:b/>
                <w:lang w:eastAsia="ru-RU"/>
              </w:rPr>
              <w:t xml:space="preserve"> - 37</w:t>
            </w:r>
          </w:p>
        </w:tc>
      </w:tr>
      <w:tr w:rsidR="00A50946" w:rsidRPr="00A50946" w:rsidTr="00407D36">
        <w:tc>
          <w:tcPr>
            <w:tcW w:w="675" w:type="dxa"/>
          </w:tcPr>
          <w:p w:rsidR="005E51AD" w:rsidRPr="00A50946" w:rsidRDefault="005E51AD" w:rsidP="005E51AD">
            <w:pPr>
              <w:spacing w:after="0" w:line="360" w:lineRule="auto"/>
              <w:jc w:val="both"/>
              <w:rPr>
                <w:rFonts w:ascii="Times New Roman" w:eastAsia="Times New Roman" w:hAnsi="Times New Roman" w:cs="Times New Roman"/>
                <w:b/>
                <w:lang w:eastAsia="ru-RU"/>
              </w:rPr>
            </w:pPr>
          </w:p>
        </w:tc>
        <w:tc>
          <w:tcPr>
            <w:tcW w:w="7796" w:type="dxa"/>
          </w:tcPr>
          <w:p w:rsidR="005E51AD" w:rsidRPr="00A50946" w:rsidRDefault="005E51AD" w:rsidP="005E51AD">
            <w:pPr>
              <w:spacing w:after="0" w:line="240" w:lineRule="auto"/>
              <w:jc w:val="both"/>
              <w:rPr>
                <w:rFonts w:ascii="Times New Roman" w:eastAsia="Times New Roman" w:hAnsi="Times New Roman" w:cs="Times New Roman"/>
                <w:lang w:eastAsia="ru-RU"/>
              </w:rPr>
            </w:pPr>
            <w:r w:rsidRPr="00A50946">
              <w:rPr>
                <w:rFonts w:ascii="Times New Roman" w:eastAsia="Times New Roman" w:hAnsi="Times New Roman" w:cs="Times New Roman"/>
                <w:lang w:eastAsia="ru-RU"/>
              </w:rPr>
              <w:t>5.1. Организация практического обучения</w:t>
            </w:r>
          </w:p>
        </w:tc>
        <w:tc>
          <w:tcPr>
            <w:tcW w:w="1099" w:type="dxa"/>
          </w:tcPr>
          <w:p w:rsidR="005E51AD" w:rsidRPr="00A50946" w:rsidRDefault="00875EC6" w:rsidP="001E2A59">
            <w:pPr>
              <w:spacing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31-3</w:t>
            </w:r>
            <w:r w:rsidR="001E2A59">
              <w:rPr>
                <w:rFonts w:ascii="Times New Roman" w:eastAsia="Times New Roman" w:hAnsi="Times New Roman" w:cs="Times New Roman"/>
                <w:lang w:eastAsia="ru-RU"/>
              </w:rPr>
              <w:t>6</w:t>
            </w:r>
          </w:p>
        </w:tc>
      </w:tr>
      <w:tr w:rsidR="00A50946" w:rsidRPr="00A50946" w:rsidTr="00407D36">
        <w:tc>
          <w:tcPr>
            <w:tcW w:w="675" w:type="dxa"/>
          </w:tcPr>
          <w:p w:rsidR="005E51AD" w:rsidRPr="00A50946" w:rsidRDefault="005E51AD" w:rsidP="005E51AD">
            <w:pPr>
              <w:spacing w:after="0" w:line="360" w:lineRule="auto"/>
              <w:jc w:val="both"/>
              <w:rPr>
                <w:rFonts w:ascii="Times New Roman" w:eastAsia="Times New Roman" w:hAnsi="Times New Roman" w:cs="Times New Roman"/>
                <w:b/>
                <w:lang w:eastAsia="ru-RU"/>
              </w:rPr>
            </w:pPr>
          </w:p>
        </w:tc>
        <w:tc>
          <w:tcPr>
            <w:tcW w:w="7796" w:type="dxa"/>
          </w:tcPr>
          <w:p w:rsidR="005E51AD" w:rsidRPr="00A50946" w:rsidRDefault="005E51AD" w:rsidP="005E51AD">
            <w:pPr>
              <w:spacing w:after="0" w:line="240" w:lineRule="auto"/>
              <w:jc w:val="both"/>
              <w:rPr>
                <w:rFonts w:ascii="Times New Roman" w:eastAsia="Times New Roman" w:hAnsi="Times New Roman" w:cs="Times New Roman"/>
                <w:lang w:eastAsia="ru-RU"/>
              </w:rPr>
            </w:pPr>
            <w:r w:rsidRPr="00A50946">
              <w:rPr>
                <w:rFonts w:ascii="Times New Roman" w:eastAsia="Times New Roman" w:hAnsi="Times New Roman" w:cs="Times New Roman"/>
                <w:lang w:eastAsia="ru-RU"/>
              </w:rPr>
              <w:t>5.2. Организация итоговой государственной аттестации</w:t>
            </w:r>
          </w:p>
        </w:tc>
        <w:tc>
          <w:tcPr>
            <w:tcW w:w="1099" w:type="dxa"/>
          </w:tcPr>
          <w:p w:rsidR="005E51AD" w:rsidRPr="00A50946" w:rsidRDefault="00875EC6" w:rsidP="001E2A59">
            <w:pPr>
              <w:spacing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1E2A59">
              <w:rPr>
                <w:rFonts w:ascii="Times New Roman" w:eastAsia="Times New Roman" w:hAnsi="Times New Roman" w:cs="Times New Roman"/>
                <w:lang w:eastAsia="ru-RU"/>
              </w:rPr>
              <w:t>6</w:t>
            </w:r>
            <w:r>
              <w:rPr>
                <w:rFonts w:ascii="Times New Roman" w:eastAsia="Times New Roman" w:hAnsi="Times New Roman" w:cs="Times New Roman"/>
                <w:lang w:eastAsia="ru-RU"/>
              </w:rPr>
              <w:t>-3</w:t>
            </w:r>
            <w:r w:rsidR="001E2A59">
              <w:rPr>
                <w:rFonts w:ascii="Times New Roman" w:eastAsia="Times New Roman" w:hAnsi="Times New Roman" w:cs="Times New Roman"/>
                <w:lang w:eastAsia="ru-RU"/>
              </w:rPr>
              <w:t>7</w:t>
            </w:r>
          </w:p>
        </w:tc>
      </w:tr>
      <w:tr w:rsidR="00A50946" w:rsidRPr="00A50946" w:rsidTr="00407D36">
        <w:tc>
          <w:tcPr>
            <w:tcW w:w="675" w:type="dxa"/>
          </w:tcPr>
          <w:p w:rsidR="005E51AD" w:rsidRPr="00A50946" w:rsidRDefault="005E51AD" w:rsidP="005E51AD">
            <w:pPr>
              <w:spacing w:after="0" w:line="360" w:lineRule="auto"/>
              <w:jc w:val="both"/>
              <w:rPr>
                <w:rFonts w:ascii="Times New Roman" w:eastAsia="Times New Roman" w:hAnsi="Times New Roman" w:cs="Times New Roman"/>
                <w:b/>
                <w:lang w:eastAsia="ru-RU"/>
              </w:rPr>
            </w:pPr>
            <w:r w:rsidRPr="00A50946">
              <w:rPr>
                <w:rFonts w:ascii="Times New Roman" w:eastAsia="Times New Roman" w:hAnsi="Times New Roman" w:cs="Times New Roman"/>
                <w:b/>
                <w:lang w:eastAsia="ru-RU"/>
              </w:rPr>
              <w:t>6.</w:t>
            </w:r>
          </w:p>
        </w:tc>
        <w:tc>
          <w:tcPr>
            <w:tcW w:w="7796" w:type="dxa"/>
          </w:tcPr>
          <w:p w:rsidR="005E51AD" w:rsidRPr="00A50946" w:rsidRDefault="005E51AD" w:rsidP="005E51AD">
            <w:pPr>
              <w:spacing w:after="0" w:line="240" w:lineRule="auto"/>
              <w:jc w:val="both"/>
              <w:rPr>
                <w:rFonts w:ascii="Times New Roman" w:eastAsia="Times New Roman" w:hAnsi="Times New Roman" w:cs="Times New Roman"/>
                <w:b/>
                <w:lang w:eastAsia="ru-RU"/>
              </w:rPr>
            </w:pPr>
            <w:r w:rsidRPr="00A50946">
              <w:rPr>
                <w:rFonts w:ascii="Times New Roman" w:eastAsia="Times New Roman" w:hAnsi="Times New Roman" w:cs="Times New Roman"/>
                <w:b/>
                <w:lang w:eastAsia="ru-RU"/>
              </w:rPr>
              <w:t>Условия, определяющие качество подготовки специалистов.</w:t>
            </w:r>
          </w:p>
        </w:tc>
        <w:tc>
          <w:tcPr>
            <w:tcW w:w="1099" w:type="dxa"/>
          </w:tcPr>
          <w:p w:rsidR="005E51AD" w:rsidRPr="00A50946" w:rsidRDefault="00875EC6" w:rsidP="001E2A59">
            <w:pPr>
              <w:spacing w:after="0" w:line="36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r w:rsidR="001E2A59">
              <w:rPr>
                <w:rFonts w:ascii="Times New Roman" w:eastAsia="Times New Roman" w:hAnsi="Times New Roman" w:cs="Times New Roman"/>
                <w:b/>
                <w:lang w:eastAsia="ru-RU"/>
              </w:rPr>
              <w:t>7 - 58</w:t>
            </w:r>
          </w:p>
        </w:tc>
      </w:tr>
      <w:tr w:rsidR="00A50946" w:rsidRPr="00A50946" w:rsidTr="00407D36">
        <w:tc>
          <w:tcPr>
            <w:tcW w:w="675" w:type="dxa"/>
          </w:tcPr>
          <w:p w:rsidR="005E51AD" w:rsidRPr="00A50946" w:rsidRDefault="005E51AD" w:rsidP="005E51AD">
            <w:pPr>
              <w:spacing w:after="0" w:line="360" w:lineRule="auto"/>
              <w:jc w:val="both"/>
              <w:rPr>
                <w:rFonts w:ascii="Times New Roman" w:eastAsia="Times New Roman" w:hAnsi="Times New Roman" w:cs="Times New Roman"/>
                <w:lang w:eastAsia="ru-RU"/>
              </w:rPr>
            </w:pPr>
          </w:p>
        </w:tc>
        <w:tc>
          <w:tcPr>
            <w:tcW w:w="7796" w:type="dxa"/>
          </w:tcPr>
          <w:p w:rsidR="005E51AD" w:rsidRPr="00A50946" w:rsidRDefault="005E51AD" w:rsidP="005E51AD">
            <w:pPr>
              <w:spacing w:after="0" w:line="240" w:lineRule="auto"/>
              <w:jc w:val="both"/>
              <w:rPr>
                <w:rFonts w:ascii="Times New Roman" w:eastAsia="Times New Roman" w:hAnsi="Times New Roman" w:cs="Times New Roman"/>
                <w:lang w:eastAsia="ru-RU"/>
              </w:rPr>
            </w:pPr>
            <w:r w:rsidRPr="00A50946">
              <w:rPr>
                <w:rFonts w:ascii="Times New Roman" w:eastAsia="Times New Roman" w:hAnsi="Times New Roman" w:cs="Times New Roman"/>
                <w:lang w:eastAsia="ru-RU"/>
              </w:rPr>
              <w:t>6.1. Анализ кадрового обеспечения процесса подготовки специалистов;</w:t>
            </w:r>
          </w:p>
        </w:tc>
        <w:tc>
          <w:tcPr>
            <w:tcW w:w="1099" w:type="dxa"/>
          </w:tcPr>
          <w:p w:rsidR="005E51AD" w:rsidRPr="00A50946" w:rsidRDefault="00875EC6" w:rsidP="001E2A59">
            <w:pPr>
              <w:spacing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1E2A59">
              <w:rPr>
                <w:rFonts w:ascii="Times New Roman" w:eastAsia="Times New Roman" w:hAnsi="Times New Roman" w:cs="Times New Roman"/>
                <w:lang w:eastAsia="ru-RU"/>
              </w:rPr>
              <w:t>7</w:t>
            </w:r>
            <w:r>
              <w:rPr>
                <w:rFonts w:ascii="Times New Roman" w:eastAsia="Times New Roman" w:hAnsi="Times New Roman" w:cs="Times New Roman"/>
                <w:lang w:eastAsia="ru-RU"/>
              </w:rPr>
              <w:t>-4</w:t>
            </w:r>
            <w:r w:rsidR="001E2A59">
              <w:rPr>
                <w:rFonts w:ascii="Times New Roman" w:eastAsia="Times New Roman" w:hAnsi="Times New Roman" w:cs="Times New Roman"/>
                <w:lang w:eastAsia="ru-RU"/>
              </w:rPr>
              <w:t>1</w:t>
            </w:r>
          </w:p>
        </w:tc>
      </w:tr>
      <w:tr w:rsidR="00A50946" w:rsidRPr="00A50946" w:rsidTr="00407D36">
        <w:tc>
          <w:tcPr>
            <w:tcW w:w="675" w:type="dxa"/>
          </w:tcPr>
          <w:p w:rsidR="005E51AD" w:rsidRPr="00A50946" w:rsidRDefault="005E51AD" w:rsidP="005E51AD">
            <w:pPr>
              <w:spacing w:after="0" w:line="360" w:lineRule="auto"/>
              <w:jc w:val="both"/>
              <w:rPr>
                <w:rFonts w:ascii="Times New Roman" w:eastAsia="Times New Roman" w:hAnsi="Times New Roman" w:cs="Times New Roman"/>
                <w:lang w:eastAsia="ru-RU"/>
              </w:rPr>
            </w:pPr>
          </w:p>
        </w:tc>
        <w:tc>
          <w:tcPr>
            <w:tcW w:w="7796" w:type="dxa"/>
          </w:tcPr>
          <w:p w:rsidR="005E51AD" w:rsidRPr="00A50946" w:rsidRDefault="005E51AD" w:rsidP="005E51AD">
            <w:pPr>
              <w:spacing w:after="0" w:line="240" w:lineRule="auto"/>
              <w:jc w:val="both"/>
              <w:rPr>
                <w:rFonts w:ascii="Times New Roman" w:eastAsia="Times New Roman" w:hAnsi="Times New Roman" w:cs="Times New Roman"/>
                <w:lang w:eastAsia="ru-RU"/>
              </w:rPr>
            </w:pPr>
            <w:r w:rsidRPr="00A50946">
              <w:rPr>
                <w:rFonts w:ascii="Times New Roman" w:eastAsia="Times New Roman" w:hAnsi="Times New Roman" w:cs="Times New Roman"/>
                <w:lang w:eastAsia="ru-RU"/>
              </w:rPr>
              <w:t>6.2.Учебно-методическое, информационное и библиотечное обеспечение процесса подготовки специалистов;</w:t>
            </w:r>
          </w:p>
        </w:tc>
        <w:tc>
          <w:tcPr>
            <w:tcW w:w="1099" w:type="dxa"/>
          </w:tcPr>
          <w:p w:rsidR="005E51AD" w:rsidRPr="00A50946" w:rsidRDefault="00875EC6" w:rsidP="001E2A59">
            <w:pPr>
              <w:spacing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1E2A59">
              <w:rPr>
                <w:rFonts w:ascii="Times New Roman" w:eastAsia="Times New Roman" w:hAnsi="Times New Roman" w:cs="Times New Roman"/>
                <w:lang w:eastAsia="ru-RU"/>
              </w:rPr>
              <w:t>1</w:t>
            </w:r>
            <w:r>
              <w:rPr>
                <w:rFonts w:ascii="Times New Roman" w:eastAsia="Times New Roman" w:hAnsi="Times New Roman" w:cs="Times New Roman"/>
                <w:lang w:eastAsia="ru-RU"/>
              </w:rPr>
              <w:t>-4</w:t>
            </w:r>
            <w:r w:rsidR="001E2A59">
              <w:rPr>
                <w:rFonts w:ascii="Times New Roman" w:eastAsia="Times New Roman" w:hAnsi="Times New Roman" w:cs="Times New Roman"/>
                <w:lang w:eastAsia="ru-RU"/>
              </w:rPr>
              <w:t>8</w:t>
            </w:r>
          </w:p>
        </w:tc>
      </w:tr>
      <w:tr w:rsidR="00A50946" w:rsidRPr="00A50946" w:rsidTr="00407D36">
        <w:tc>
          <w:tcPr>
            <w:tcW w:w="675" w:type="dxa"/>
          </w:tcPr>
          <w:p w:rsidR="005E51AD" w:rsidRPr="00A50946" w:rsidRDefault="005E51AD" w:rsidP="005E51AD">
            <w:pPr>
              <w:spacing w:after="0" w:line="360" w:lineRule="auto"/>
              <w:jc w:val="both"/>
              <w:rPr>
                <w:rFonts w:ascii="Times New Roman" w:eastAsia="Times New Roman" w:hAnsi="Times New Roman" w:cs="Times New Roman"/>
                <w:lang w:eastAsia="ru-RU"/>
              </w:rPr>
            </w:pPr>
          </w:p>
        </w:tc>
        <w:tc>
          <w:tcPr>
            <w:tcW w:w="7796" w:type="dxa"/>
          </w:tcPr>
          <w:p w:rsidR="005E51AD" w:rsidRPr="00A50946" w:rsidRDefault="005E51AD" w:rsidP="005E51AD">
            <w:pPr>
              <w:spacing w:after="0" w:line="240" w:lineRule="auto"/>
              <w:jc w:val="both"/>
              <w:rPr>
                <w:rFonts w:ascii="Times New Roman" w:eastAsia="Times New Roman" w:hAnsi="Times New Roman" w:cs="Times New Roman"/>
                <w:lang w:eastAsia="ru-RU"/>
              </w:rPr>
            </w:pPr>
            <w:r w:rsidRPr="00A50946">
              <w:rPr>
                <w:rFonts w:ascii="Times New Roman" w:eastAsia="Times New Roman" w:hAnsi="Times New Roman" w:cs="Times New Roman"/>
                <w:lang w:eastAsia="ru-RU"/>
              </w:rPr>
              <w:t>6.2.1. Качество учебно-методического обеспечения процесса подготовки специалистов</w:t>
            </w:r>
          </w:p>
        </w:tc>
        <w:tc>
          <w:tcPr>
            <w:tcW w:w="1099" w:type="dxa"/>
          </w:tcPr>
          <w:p w:rsidR="005E51AD" w:rsidRPr="00A50946" w:rsidRDefault="00875EC6" w:rsidP="001E2A59">
            <w:pPr>
              <w:spacing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1E2A59">
              <w:rPr>
                <w:rFonts w:ascii="Times New Roman" w:eastAsia="Times New Roman" w:hAnsi="Times New Roman" w:cs="Times New Roman"/>
                <w:lang w:eastAsia="ru-RU"/>
              </w:rPr>
              <w:t>2</w:t>
            </w:r>
            <w:r>
              <w:rPr>
                <w:rFonts w:ascii="Times New Roman" w:eastAsia="Times New Roman" w:hAnsi="Times New Roman" w:cs="Times New Roman"/>
                <w:lang w:eastAsia="ru-RU"/>
              </w:rPr>
              <w:t>-4</w:t>
            </w:r>
            <w:r w:rsidR="001E2A59">
              <w:rPr>
                <w:rFonts w:ascii="Times New Roman" w:eastAsia="Times New Roman" w:hAnsi="Times New Roman" w:cs="Times New Roman"/>
                <w:lang w:eastAsia="ru-RU"/>
              </w:rPr>
              <w:t>5</w:t>
            </w:r>
          </w:p>
        </w:tc>
      </w:tr>
      <w:tr w:rsidR="00A50946" w:rsidRPr="00A50946" w:rsidTr="00407D36">
        <w:tc>
          <w:tcPr>
            <w:tcW w:w="675" w:type="dxa"/>
          </w:tcPr>
          <w:p w:rsidR="005E51AD" w:rsidRPr="00A50946" w:rsidRDefault="005E51AD" w:rsidP="005E51AD">
            <w:pPr>
              <w:spacing w:after="0" w:line="360" w:lineRule="auto"/>
              <w:jc w:val="both"/>
              <w:rPr>
                <w:rFonts w:ascii="Times New Roman" w:eastAsia="Times New Roman" w:hAnsi="Times New Roman" w:cs="Times New Roman"/>
                <w:lang w:eastAsia="ru-RU"/>
              </w:rPr>
            </w:pPr>
          </w:p>
        </w:tc>
        <w:tc>
          <w:tcPr>
            <w:tcW w:w="7796" w:type="dxa"/>
          </w:tcPr>
          <w:p w:rsidR="005E51AD" w:rsidRPr="00A50946" w:rsidRDefault="005E51AD" w:rsidP="005E51AD">
            <w:pPr>
              <w:spacing w:after="0" w:line="240" w:lineRule="auto"/>
              <w:jc w:val="both"/>
              <w:rPr>
                <w:rFonts w:ascii="Times New Roman" w:eastAsia="Times New Roman" w:hAnsi="Times New Roman" w:cs="Times New Roman"/>
                <w:lang w:eastAsia="ru-RU"/>
              </w:rPr>
            </w:pPr>
            <w:r w:rsidRPr="00A50946">
              <w:rPr>
                <w:rFonts w:ascii="Times New Roman" w:eastAsia="Times New Roman" w:hAnsi="Times New Roman" w:cs="Times New Roman"/>
                <w:lang w:eastAsia="ru-RU"/>
              </w:rPr>
              <w:t>6.2.2. Качество информационного обеспечения процесса подготовки специалистов</w:t>
            </w:r>
          </w:p>
        </w:tc>
        <w:tc>
          <w:tcPr>
            <w:tcW w:w="1099" w:type="dxa"/>
          </w:tcPr>
          <w:p w:rsidR="005E51AD" w:rsidRPr="00A50946" w:rsidRDefault="00875EC6" w:rsidP="001E2A59">
            <w:pPr>
              <w:spacing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1E2A59">
              <w:rPr>
                <w:rFonts w:ascii="Times New Roman" w:eastAsia="Times New Roman" w:hAnsi="Times New Roman" w:cs="Times New Roman"/>
                <w:lang w:eastAsia="ru-RU"/>
              </w:rPr>
              <w:t>5</w:t>
            </w:r>
            <w:r>
              <w:rPr>
                <w:rFonts w:ascii="Times New Roman" w:eastAsia="Times New Roman" w:hAnsi="Times New Roman" w:cs="Times New Roman"/>
                <w:lang w:eastAsia="ru-RU"/>
              </w:rPr>
              <w:t>-4</w:t>
            </w:r>
            <w:r w:rsidR="001E2A59">
              <w:rPr>
                <w:rFonts w:ascii="Times New Roman" w:eastAsia="Times New Roman" w:hAnsi="Times New Roman" w:cs="Times New Roman"/>
                <w:lang w:eastAsia="ru-RU"/>
              </w:rPr>
              <w:t>6</w:t>
            </w:r>
          </w:p>
        </w:tc>
      </w:tr>
      <w:tr w:rsidR="00A50946" w:rsidRPr="00A50946" w:rsidTr="00407D36">
        <w:tc>
          <w:tcPr>
            <w:tcW w:w="675" w:type="dxa"/>
          </w:tcPr>
          <w:p w:rsidR="005E51AD" w:rsidRPr="00A50946" w:rsidRDefault="005E51AD" w:rsidP="005E51AD">
            <w:pPr>
              <w:spacing w:after="0" w:line="360" w:lineRule="auto"/>
              <w:jc w:val="both"/>
              <w:rPr>
                <w:rFonts w:ascii="Times New Roman" w:eastAsia="Times New Roman" w:hAnsi="Times New Roman" w:cs="Times New Roman"/>
                <w:lang w:eastAsia="ru-RU"/>
              </w:rPr>
            </w:pPr>
          </w:p>
        </w:tc>
        <w:tc>
          <w:tcPr>
            <w:tcW w:w="7796" w:type="dxa"/>
          </w:tcPr>
          <w:p w:rsidR="005E51AD" w:rsidRPr="00A50946" w:rsidRDefault="005E51AD" w:rsidP="005E51AD">
            <w:pPr>
              <w:spacing w:after="0" w:line="240" w:lineRule="auto"/>
              <w:jc w:val="both"/>
              <w:rPr>
                <w:rFonts w:ascii="Times New Roman" w:eastAsia="Times New Roman" w:hAnsi="Times New Roman" w:cs="Times New Roman"/>
                <w:lang w:eastAsia="ru-RU"/>
              </w:rPr>
            </w:pPr>
            <w:r w:rsidRPr="00A50946">
              <w:rPr>
                <w:rFonts w:ascii="Times New Roman" w:eastAsia="Times New Roman" w:hAnsi="Times New Roman" w:cs="Times New Roman"/>
                <w:lang w:eastAsia="ru-RU"/>
              </w:rPr>
              <w:t>6.2.3. Качество библиотечного обеспечения процесса подготовки специалистов</w:t>
            </w:r>
          </w:p>
        </w:tc>
        <w:tc>
          <w:tcPr>
            <w:tcW w:w="1099" w:type="dxa"/>
          </w:tcPr>
          <w:p w:rsidR="005E51AD" w:rsidRPr="00A50946" w:rsidRDefault="00875EC6" w:rsidP="001E2A59">
            <w:pPr>
              <w:spacing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1E2A59">
              <w:rPr>
                <w:rFonts w:ascii="Times New Roman" w:eastAsia="Times New Roman" w:hAnsi="Times New Roman" w:cs="Times New Roman"/>
                <w:lang w:eastAsia="ru-RU"/>
              </w:rPr>
              <w:t>6</w:t>
            </w:r>
            <w:r>
              <w:rPr>
                <w:rFonts w:ascii="Times New Roman" w:eastAsia="Times New Roman" w:hAnsi="Times New Roman" w:cs="Times New Roman"/>
                <w:lang w:eastAsia="ru-RU"/>
              </w:rPr>
              <w:t>-4</w:t>
            </w:r>
            <w:r w:rsidR="001E2A59">
              <w:rPr>
                <w:rFonts w:ascii="Times New Roman" w:eastAsia="Times New Roman" w:hAnsi="Times New Roman" w:cs="Times New Roman"/>
                <w:lang w:eastAsia="ru-RU"/>
              </w:rPr>
              <w:t>8</w:t>
            </w:r>
          </w:p>
        </w:tc>
      </w:tr>
      <w:tr w:rsidR="00A50946" w:rsidRPr="00A50946" w:rsidTr="00407D36">
        <w:tc>
          <w:tcPr>
            <w:tcW w:w="675" w:type="dxa"/>
          </w:tcPr>
          <w:p w:rsidR="005E51AD" w:rsidRPr="00A50946" w:rsidRDefault="005E51AD" w:rsidP="005E51AD">
            <w:pPr>
              <w:spacing w:after="0" w:line="360" w:lineRule="auto"/>
              <w:jc w:val="both"/>
              <w:rPr>
                <w:rFonts w:ascii="Times New Roman" w:eastAsia="Times New Roman" w:hAnsi="Times New Roman" w:cs="Times New Roman"/>
                <w:lang w:eastAsia="ru-RU"/>
              </w:rPr>
            </w:pPr>
          </w:p>
        </w:tc>
        <w:tc>
          <w:tcPr>
            <w:tcW w:w="7796" w:type="dxa"/>
          </w:tcPr>
          <w:p w:rsidR="005E51AD" w:rsidRPr="00A50946" w:rsidRDefault="005E51AD" w:rsidP="005E51AD">
            <w:pPr>
              <w:spacing w:after="0" w:line="240" w:lineRule="auto"/>
              <w:jc w:val="both"/>
              <w:rPr>
                <w:rFonts w:ascii="Times New Roman" w:eastAsia="Times New Roman" w:hAnsi="Times New Roman" w:cs="Times New Roman"/>
                <w:lang w:eastAsia="ru-RU"/>
              </w:rPr>
            </w:pPr>
            <w:r w:rsidRPr="00A50946">
              <w:rPr>
                <w:rFonts w:ascii="Times New Roman" w:eastAsia="Times New Roman" w:hAnsi="Times New Roman" w:cs="Times New Roman"/>
                <w:lang w:eastAsia="ru-RU"/>
              </w:rPr>
              <w:t>6.3.Анализ материально-технического обеспечения процесса подготовки специалистов.</w:t>
            </w:r>
          </w:p>
        </w:tc>
        <w:tc>
          <w:tcPr>
            <w:tcW w:w="1099" w:type="dxa"/>
          </w:tcPr>
          <w:p w:rsidR="005E51AD" w:rsidRPr="00A50946" w:rsidRDefault="00875EC6" w:rsidP="001E2A59">
            <w:pPr>
              <w:spacing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1E2A59">
              <w:rPr>
                <w:rFonts w:ascii="Times New Roman" w:eastAsia="Times New Roman" w:hAnsi="Times New Roman" w:cs="Times New Roman"/>
                <w:lang w:eastAsia="ru-RU"/>
              </w:rPr>
              <w:t>8</w:t>
            </w:r>
            <w:r>
              <w:rPr>
                <w:rFonts w:ascii="Times New Roman" w:eastAsia="Times New Roman" w:hAnsi="Times New Roman" w:cs="Times New Roman"/>
                <w:lang w:eastAsia="ru-RU"/>
              </w:rPr>
              <w:t>-53</w:t>
            </w:r>
          </w:p>
        </w:tc>
      </w:tr>
      <w:tr w:rsidR="00A50946" w:rsidRPr="00A50946" w:rsidTr="00407D36">
        <w:tc>
          <w:tcPr>
            <w:tcW w:w="675" w:type="dxa"/>
          </w:tcPr>
          <w:p w:rsidR="005E51AD" w:rsidRPr="00A50946" w:rsidRDefault="005E51AD" w:rsidP="005E51AD">
            <w:pPr>
              <w:spacing w:after="0" w:line="360" w:lineRule="auto"/>
              <w:jc w:val="both"/>
              <w:rPr>
                <w:rFonts w:ascii="Times New Roman" w:eastAsia="Times New Roman" w:hAnsi="Times New Roman" w:cs="Times New Roman"/>
                <w:lang w:eastAsia="ru-RU"/>
              </w:rPr>
            </w:pPr>
          </w:p>
        </w:tc>
        <w:tc>
          <w:tcPr>
            <w:tcW w:w="7796" w:type="dxa"/>
          </w:tcPr>
          <w:p w:rsidR="005E51AD" w:rsidRPr="00A50946" w:rsidRDefault="005E51AD" w:rsidP="005E51AD">
            <w:pPr>
              <w:spacing w:after="0" w:line="240" w:lineRule="auto"/>
              <w:jc w:val="both"/>
              <w:rPr>
                <w:rFonts w:ascii="Times New Roman" w:eastAsia="Times New Roman" w:hAnsi="Times New Roman" w:cs="Times New Roman"/>
                <w:b/>
                <w:lang w:eastAsia="ru-RU"/>
              </w:rPr>
            </w:pPr>
            <w:r w:rsidRPr="00A50946">
              <w:rPr>
                <w:rFonts w:ascii="Times New Roman" w:eastAsia="Times New Roman" w:hAnsi="Times New Roman" w:cs="Times New Roman"/>
                <w:b/>
                <w:lang w:eastAsia="ru-RU"/>
              </w:rPr>
              <w:t>Приложение к разделу 6 Справки по результатам мониторинга удовлетворенности потребителей качеством образовательной услуги.</w:t>
            </w:r>
          </w:p>
        </w:tc>
        <w:tc>
          <w:tcPr>
            <w:tcW w:w="1099" w:type="dxa"/>
          </w:tcPr>
          <w:p w:rsidR="005E51AD" w:rsidRPr="00A50946" w:rsidRDefault="00875EC6" w:rsidP="001E2A59">
            <w:pPr>
              <w:spacing w:after="0" w:line="36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r w:rsidR="001E2A59">
              <w:rPr>
                <w:rFonts w:ascii="Times New Roman" w:eastAsia="Times New Roman" w:hAnsi="Times New Roman" w:cs="Times New Roman"/>
                <w:b/>
                <w:lang w:eastAsia="ru-RU"/>
              </w:rPr>
              <w:t>4</w:t>
            </w:r>
            <w:r>
              <w:rPr>
                <w:rFonts w:ascii="Times New Roman" w:eastAsia="Times New Roman" w:hAnsi="Times New Roman" w:cs="Times New Roman"/>
                <w:b/>
                <w:lang w:eastAsia="ru-RU"/>
              </w:rPr>
              <w:t>-58</w:t>
            </w:r>
          </w:p>
        </w:tc>
      </w:tr>
      <w:tr w:rsidR="00A50946" w:rsidRPr="00A50946" w:rsidTr="00407D36">
        <w:tc>
          <w:tcPr>
            <w:tcW w:w="675" w:type="dxa"/>
          </w:tcPr>
          <w:p w:rsidR="005E51AD" w:rsidRPr="00A50946" w:rsidRDefault="005E51AD" w:rsidP="005E51AD">
            <w:pPr>
              <w:spacing w:after="0" w:line="360" w:lineRule="auto"/>
              <w:jc w:val="both"/>
              <w:rPr>
                <w:rFonts w:ascii="Times New Roman" w:eastAsia="Times New Roman" w:hAnsi="Times New Roman" w:cs="Times New Roman"/>
                <w:b/>
                <w:lang w:eastAsia="ru-RU"/>
              </w:rPr>
            </w:pPr>
            <w:r w:rsidRPr="00A50946">
              <w:rPr>
                <w:rFonts w:ascii="Times New Roman" w:eastAsia="Times New Roman" w:hAnsi="Times New Roman" w:cs="Times New Roman"/>
                <w:b/>
                <w:lang w:eastAsia="ru-RU"/>
              </w:rPr>
              <w:t>7</w:t>
            </w:r>
          </w:p>
        </w:tc>
        <w:tc>
          <w:tcPr>
            <w:tcW w:w="7796" w:type="dxa"/>
          </w:tcPr>
          <w:p w:rsidR="005E51AD" w:rsidRPr="00A50946" w:rsidRDefault="005E51AD" w:rsidP="005E51AD">
            <w:pPr>
              <w:spacing w:after="0" w:line="240" w:lineRule="auto"/>
              <w:jc w:val="both"/>
              <w:rPr>
                <w:rFonts w:ascii="Times New Roman" w:eastAsia="Times New Roman" w:hAnsi="Times New Roman" w:cs="Times New Roman"/>
                <w:b/>
                <w:lang w:eastAsia="ru-RU"/>
              </w:rPr>
            </w:pPr>
            <w:r w:rsidRPr="00A50946">
              <w:rPr>
                <w:rFonts w:ascii="Times New Roman" w:eastAsia="Times New Roman" w:hAnsi="Times New Roman" w:cs="Times New Roman"/>
                <w:b/>
                <w:lang w:eastAsia="ru-RU"/>
              </w:rPr>
              <w:t>Результаты воспитательной работы</w:t>
            </w:r>
          </w:p>
        </w:tc>
        <w:tc>
          <w:tcPr>
            <w:tcW w:w="1099" w:type="dxa"/>
          </w:tcPr>
          <w:p w:rsidR="005E51AD" w:rsidRPr="00A50946" w:rsidRDefault="00875EC6" w:rsidP="001E2A59">
            <w:pPr>
              <w:spacing w:after="0" w:line="36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r w:rsidR="001E2A59">
              <w:rPr>
                <w:rFonts w:ascii="Times New Roman" w:eastAsia="Times New Roman" w:hAnsi="Times New Roman" w:cs="Times New Roman"/>
                <w:b/>
                <w:lang w:eastAsia="ru-RU"/>
              </w:rPr>
              <w:t>9</w:t>
            </w:r>
            <w:r>
              <w:rPr>
                <w:rFonts w:ascii="Times New Roman" w:eastAsia="Times New Roman" w:hAnsi="Times New Roman" w:cs="Times New Roman"/>
                <w:b/>
                <w:lang w:eastAsia="ru-RU"/>
              </w:rPr>
              <w:t>-6</w:t>
            </w:r>
            <w:r w:rsidR="001E2A59">
              <w:rPr>
                <w:rFonts w:ascii="Times New Roman" w:eastAsia="Times New Roman" w:hAnsi="Times New Roman" w:cs="Times New Roman"/>
                <w:b/>
                <w:lang w:eastAsia="ru-RU"/>
              </w:rPr>
              <w:t>2</w:t>
            </w:r>
          </w:p>
        </w:tc>
      </w:tr>
      <w:tr w:rsidR="00A50946" w:rsidRPr="00A50946" w:rsidTr="00407D36">
        <w:tc>
          <w:tcPr>
            <w:tcW w:w="675" w:type="dxa"/>
          </w:tcPr>
          <w:p w:rsidR="005E51AD" w:rsidRPr="00A50946" w:rsidRDefault="005E51AD" w:rsidP="005E51AD">
            <w:pPr>
              <w:spacing w:after="0" w:line="360" w:lineRule="auto"/>
              <w:jc w:val="both"/>
              <w:rPr>
                <w:rFonts w:ascii="Times New Roman" w:eastAsia="Times New Roman" w:hAnsi="Times New Roman" w:cs="Times New Roman"/>
                <w:b/>
                <w:lang w:eastAsia="ru-RU"/>
              </w:rPr>
            </w:pPr>
            <w:r w:rsidRPr="00A50946">
              <w:rPr>
                <w:rFonts w:ascii="Times New Roman" w:eastAsia="Times New Roman" w:hAnsi="Times New Roman" w:cs="Times New Roman"/>
                <w:b/>
                <w:lang w:eastAsia="ru-RU"/>
              </w:rPr>
              <w:t>8.</w:t>
            </w:r>
          </w:p>
        </w:tc>
        <w:tc>
          <w:tcPr>
            <w:tcW w:w="7796" w:type="dxa"/>
          </w:tcPr>
          <w:p w:rsidR="005E51AD" w:rsidRPr="00A50946" w:rsidRDefault="005E51AD" w:rsidP="005E51AD">
            <w:pPr>
              <w:spacing w:after="0" w:line="240" w:lineRule="auto"/>
              <w:jc w:val="both"/>
              <w:rPr>
                <w:rFonts w:ascii="Times New Roman" w:eastAsia="Times New Roman" w:hAnsi="Times New Roman" w:cs="Times New Roman"/>
                <w:b/>
                <w:lang w:eastAsia="ru-RU"/>
              </w:rPr>
            </w:pPr>
            <w:r w:rsidRPr="00A50946">
              <w:rPr>
                <w:rFonts w:ascii="Times New Roman" w:eastAsia="Times New Roman" w:hAnsi="Times New Roman" w:cs="Times New Roman"/>
                <w:b/>
                <w:lang w:eastAsia="ru-RU"/>
              </w:rPr>
              <w:t>Заключение и общие выводы</w:t>
            </w:r>
          </w:p>
        </w:tc>
        <w:tc>
          <w:tcPr>
            <w:tcW w:w="1099" w:type="dxa"/>
          </w:tcPr>
          <w:p w:rsidR="005E51AD" w:rsidRPr="00A50946" w:rsidRDefault="00875EC6" w:rsidP="001E2A59">
            <w:pPr>
              <w:spacing w:after="0" w:line="36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r w:rsidR="001E2A59">
              <w:rPr>
                <w:rFonts w:ascii="Times New Roman" w:eastAsia="Times New Roman" w:hAnsi="Times New Roman" w:cs="Times New Roman"/>
                <w:b/>
                <w:lang w:eastAsia="ru-RU"/>
              </w:rPr>
              <w:t>3</w:t>
            </w:r>
          </w:p>
        </w:tc>
      </w:tr>
      <w:tr w:rsidR="005E51AD" w:rsidRPr="00A50946" w:rsidTr="00407D36">
        <w:tc>
          <w:tcPr>
            <w:tcW w:w="675" w:type="dxa"/>
          </w:tcPr>
          <w:p w:rsidR="005E51AD" w:rsidRPr="00A50946" w:rsidRDefault="005E51AD" w:rsidP="005E51AD">
            <w:pPr>
              <w:spacing w:after="0" w:line="360" w:lineRule="auto"/>
              <w:jc w:val="both"/>
              <w:rPr>
                <w:rFonts w:ascii="Times New Roman" w:eastAsia="Times New Roman" w:hAnsi="Times New Roman" w:cs="Times New Roman"/>
                <w:b/>
                <w:lang w:eastAsia="ru-RU"/>
              </w:rPr>
            </w:pPr>
            <w:r w:rsidRPr="00A50946">
              <w:rPr>
                <w:rFonts w:ascii="Times New Roman" w:eastAsia="Times New Roman" w:hAnsi="Times New Roman" w:cs="Times New Roman"/>
                <w:b/>
                <w:lang w:eastAsia="ru-RU"/>
              </w:rPr>
              <w:t>9.</w:t>
            </w:r>
          </w:p>
        </w:tc>
        <w:tc>
          <w:tcPr>
            <w:tcW w:w="7796" w:type="dxa"/>
          </w:tcPr>
          <w:p w:rsidR="005E51AD" w:rsidRPr="00A50946" w:rsidRDefault="005E51AD" w:rsidP="005E51AD">
            <w:pPr>
              <w:spacing w:after="0" w:line="240" w:lineRule="auto"/>
              <w:jc w:val="both"/>
              <w:rPr>
                <w:rFonts w:ascii="Times New Roman" w:eastAsia="Times New Roman" w:hAnsi="Times New Roman" w:cs="Times New Roman"/>
                <w:b/>
                <w:lang w:eastAsia="ru-RU"/>
              </w:rPr>
            </w:pPr>
            <w:r w:rsidRPr="00A50946">
              <w:rPr>
                <w:rFonts w:ascii="Times New Roman" w:eastAsia="Times New Roman" w:hAnsi="Times New Roman" w:cs="Times New Roman"/>
                <w:b/>
                <w:lang w:eastAsia="ru-RU"/>
              </w:rPr>
              <w:t xml:space="preserve">Показатели деятельности ГАПОУ НСО «Искитимский медицинский техникум», подлежащие </w:t>
            </w:r>
            <w:proofErr w:type="spellStart"/>
            <w:r w:rsidRPr="00A50946">
              <w:rPr>
                <w:rFonts w:ascii="Times New Roman" w:eastAsia="Times New Roman" w:hAnsi="Times New Roman" w:cs="Times New Roman"/>
                <w:b/>
                <w:lang w:eastAsia="ru-RU"/>
              </w:rPr>
              <w:t>самообследованию</w:t>
            </w:r>
            <w:proofErr w:type="spellEnd"/>
            <w:r w:rsidRPr="00A50946">
              <w:rPr>
                <w:rFonts w:ascii="Times New Roman" w:eastAsia="Times New Roman" w:hAnsi="Times New Roman" w:cs="Times New Roman"/>
                <w:b/>
                <w:lang w:eastAsia="ru-RU"/>
              </w:rPr>
              <w:t>.</w:t>
            </w:r>
          </w:p>
        </w:tc>
        <w:tc>
          <w:tcPr>
            <w:tcW w:w="1099" w:type="dxa"/>
          </w:tcPr>
          <w:p w:rsidR="005E51AD" w:rsidRPr="00A50946" w:rsidRDefault="00875EC6" w:rsidP="00BB7E29">
            <w:pPr>
              <w:spacing w:after="0" w:line="36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r w:rsidR="001E2A59">
              <w:rPr>
                <w:rFonts w:ascii="Times New Roman" w:eastAsia="Times New Roman" w:hAnsi="Times New Roman" w:cs="Times New Roman"/>
                <w:b/>
                <w:lang w:eastAsia="ru-RU"/>
              </w:rPr>
              <w:t>3</w:t>
            </w:r>
            <w:r>
              <w:rPr>
                <w:rFonts w:ascii="Times New Roman" w:eastAsia="Times New Roman" w:hAnsi="Times New Roman" w:cs="Times New Roman"/>
                <w:b/>
                <w:lang w:eastAsia="ru-RU"/>
              </w:rPr>
              <w:t>-6</w:t>
            </w:r>
            <w:r w:rsidR="001E2A59">
              <w:rPr>
                <w:rFonts w:ascii="Times New Roman" w:eastAsia="Times New Roman" w:hAnsi="Times New Roman" w:cs="Times New Roman"/>
                <w:b/>
                <w:lang w:eastAsia="ru-RU"/>
              </w:rPr>
              <w:t>4</w:t>
            </w:r>
            <w:bookmarkStart w:id="0" w:name="_GoBack"/>
            <w:bookmarkEnd w:id="0"/>
          </w:p>
        </w:tc>
      </w:tr>
      <w:tr w:rsidR="003E5041" w:rsidRPr="00A50946" w:rsidTr="00407D36">
        <w:tc>
          <w:tcPr>
            <w:tcW w:w="675" w:type="dxa"/>
          </w:tcPr>
          <w:p w:rsidR="003E5041" w:rsidRPr="00A50946" w:rsidRDefault="003E5041" w:rsidP="005E51AD">
            <w:pPr>
              <w:spacing w:after="0" w:line="360" w:lineRule="auto"/>
              <w:jc w:val="both"/>
              <w:rPr>
                <w:rFonts w:ascii="Times New Roman" w:eastAsia="Times New Roman" w:hAnsi="Times New Roman" w:cs="Times New Roman"/>
                <w:b/>
                <w:lang w:eastAsia="ru-RU"/>
              </w:rPr>
            </w:pPr>
          </w:p>
        </w:tc>
        <w:tc>
          <w:tcPr>
            <w:tcW w:w="7796" w:type="dxa"/>
          </w:tcPr>
          <w:p w:rsidR="003E5041" w:rsidRPr="00A50946" w:rsidRDefault="003E5041" w:rsidP="005E51AD">
            <w:pPr>
              <w:spacing w:after="0" w:line="240" w:lineRule="auto"/>
              <w:jc w:val="both"/>
              <w:rPr>
                <w:rFonts w:ascii="Times New Roman" w:eastAsia="Times New Roman" w:hAnsi="Times New Roman" w:cs="Times New Roman"/>
                <w:b/>
                <w:lang w:eastAsia="ru-RU"/>
              </w:rPr>
            </w:pPr>
          </w:p>
        </w:tc>
        <w:tc>
          <w:tcPr>
            <w:tcW w:w="1099" w:type="dxa"/>
          </w:tcPr>
          <w:p w:rsidR="003E5041" w:rsidRDefault="003E5041" w:rsidP="001E2A59">
            <w:pPr>
              <w:spacing w:after="0" w:line="360" w:lineRule="auto"/>
              <w:jc w:val="center"/>
              <w:rPr>
                <w:rFonts w:ascii="Times New Roman" w:eastAsia="Times New Roman" w:hAnsi="Times New Roman" w:cs="Times New Roman"/>
                <w:b/>
                <w:lang w:eastAsia="ru-RU"/>
              </w:rPr>
            </w:pPr>
          </w:p>
        </w:tc>
      </w:tr>
    </w:tbl>
    <w:p w:rsidR="005E51AD" w:rsidRPr="00A50946" w:rsidRDefault="005E51AD" w:rsidP="005E51AD">
      <w:pPr>
        <w:spacing w:after="0" w:line="360" w:lineRule="auto"/>
        <w:rPr>
          <w:rFonts w:ascii="Times New Roman" w:eastAsia="Times New Roman" w:hAnsi="Times New Roman" w:cs="Times New Roman"/>
          <w:b/>
          <w:lang w:eastAsia="ru-RU"/>
        </w:rPr>
      </w:pPr>
    </w:p>
    <w:p w:rsidR="005E51AD" w:rsidRPr="00A50946" w:rsidRDefault="005E51AD" w:rsidP="005E51AD">
      <w:pPr>
        <w:spacing w:after="0" w:line="360" w:lineRule="auto"/>
        <w:rPr>
          <w:rFonts w:ascii="Times New Roman" w:eastAsia="Times New Roman" w:hAnsi="Times New Roman" w:cs="Times New Roman"/>
          <w:b/>
          <w:sz w:val="28"/>
          <w:szCs w:val="28"/>
          <w:lang w:eastAsia="ru-RU"/>
        </w:rPr>
      </w:pPr>
    </w:p>
    <w:p w:rsidR="007A2999" w:rsidRDefault="007A2999" w:rsidP="005E51AD">
      <w:pPr>
        <w:numPr>
          <w:ilvl w:val="0"/>
          <w:numId w:val="5"/>
        </w:numPr>
        <w:spacing w:after="0"/>
        <w:contextualSpacing/>
        <w:jc w:val="center"/>
        <w:rPr>
          <w:rFonts w:ascii="Times New Roman" w:eastAsia="Times New Roman" w:hAnsi="Times New Roman" w:cs="Times New Roman"/>
          <w:b/>
          <w:sz w:val="24"/>
          <w:szCs w:val="24"/>
          <w:lang w:eastAsia="ru-RU"/>
        </w:rPr>
        <w:sectPr w:rsidR="007A2999">
          <w:pgSz w:w="11906" w:h="16838"/>
          <w:pgMar w:top="1134" w:right="850" w:bottom="1134" w:left="1701" w:header="708" w:footer="708" w:gutter="0"/>
          <w:cols w:space="708"/>
          <w:docGrid w:linePitch="360"/>
        </w:sectPr>
      </w:pPr>
    </w:p>
    <w:p w:rsidR="005E51AD" w:rsidRPr="00A50946" w:rsidRDefault="005E51AD" w:rsidP="005E51AD">
      <w:pPr>
        <w:numPr>
          <w:ilvl w:val="0"/>
          <w:numId w:val="5"/>
        </w:numPr>
        <w:spacing w:after="0"/>
        <w:contextualSpacing/>
        <w:jc w:val="center"/>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lastRenderedPageBreak/>
        <w:t>Введение.   Общие сведени</w:t>
      </w:r>
      <w:r w:rsidR="00DB3B48">
        <w:rPr>
          <w:rFonts w:ascii="Times New Roman" w:eastAsia="Times New Roman" w:hAnsi="Times New Roman" w:cs="Times New Roman"/>
          <w:b/>
          <w:sz w:val="24"/>
          <w:szCs w:val="24"/>
          <w:lang w:eastAsia="ru-RU"/>
        </w:rPr>
        <w:t>я об образовательном учреждении</w:t>
      </w:r>
    </w:p>
    <w:p w:rsidR="005E51AD" w:rsidRPr="00A50946" w:rsidRDefault="005E51AD" w:rsidP="005E51AD">
      <w:pPr>
        <w:spacing w:after="0"/>
        <w:ind w:left="1080"/>
        <w:contextualSpacing/>
        <w:rPr>
          <w:rFonts w:ascii="Times New Roman" w:eastAsia="Times New Roman" w:hAnsi="Times New Roman" w:cs="Times New Roman"/>
          <w:b/>
          <w:sz w:val="24"/>
          <w:szCs w:val="24"/>
          <w:lang w:eastAsia="ru-RU"/>
        </w:rPr>
      </w:pPr>
    </w:p>
    <w:p w:rsidR="005E51AD" w:rsidRPr="00A50946" w:rsidRDefault="005E51AD" w:rsidP="005E51AD">
      <w:pPr>
        <w:shd w:val="clear" w:color="auto" w:fill="FFFFFF"/>
        <w:autoSpaceDE w:val="0"/>
        <w:autoSpaceDN w:val="0"/>
        <w:adjustRightInd w:val="0"/>
        <w:spacing w:after="0"/>
        <w:ind w:firstLine="708"/>
        <w:jc w:val="both"/>
        <w:rPr>
          <w:rFonts w:ascii="Times New Roman" w:eastAsia="Times New Roman" w:hAnsi="Times New Roman" w:cs="Times New Roman"/>
          <w:bCs/>
          <w:sz w:val="24"/>
          <w:szCs w:val="24"/>
          <w:lang w:eastAsia="ru-RU"/>
        </w:rPr>
      </w:pPr>
      <w:r w:rsidRPr="00A50946">
        <w:rPr>
          <w:rFonts w:ascii="Times New Roman" w:eastAsia="Times New Roman" w:hAnsi="Times New Roman" w:cs="Times New Roman"/>
          <w:sz w:val="24"/>
          <w:szCs w:val="24"/>
          <w:lang w:eastAsia="ru-RU"/>
        </w:rPr>
        <w:t xml:space="preserve">        </w:t>
      </w:r>
      <w:proofErr w:type="gramStart"/>
      <w:r w:rsidRPr="00A50946">
        <w:rPr>
          <w:rFonts w:ascii="Times New Roman" w:eastAsia="Times New Roman" w:hAnsi="Times New Roman" w:cs="Times New Roman"/>
          <w:sz w:val="24"/>
          <w:szCs w:val="24"/>
          <w:lang w:eastAsia="ru-RU"/>
        </w:rPr>
        <w:t xml:space="preserve">С целью обеспечения доступности и открытости информации о деятельности  государственного  автономного профессионального образовательного  учреждения Новосибирской области «Искитимский медицинский техникум» (далее - Техникум), в  соответствии с Федеральным  Законом от 29.12.2012 № 273-ФЗ «Об образовании в Российской Федерации»,  приказом  Министерства образования и науки Российской Федерации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r w:rsidRPr="00A50946">
        <w:rPr>
          <w:rFonts w:ascii="Times New Roman" w:eastAsia="Times New Roman" w:hAnsi="Times New Roman" w:cs="Times New Roman"/>
          <w:kern w:val="36"/>
          <w:sz w:val="24"/>
          <w:szCs w:val="24"/>
          <w:lang w:eastAsia="ru-RU"/>
        </w:rPr>
        <w:t>приказом  Министерства</w:t>
      </w:r>
      <w:proofErr w:type="gramEnd"/>
      <w:r w:rsidRPr="00A50946">
        <w:rPr>
          <w:rFonts w:ascii="Times New Roman" w:eastAsia="Times New Roman" w:hAnsi="Times New Roman" w:cs="Times New Roman"/>
          <w:kern w:val="36"/>
          <w:sz w:val="24"/>
          <w:szCs w:val="24"/>
          <w:lang w:eastAsia="ru-RU"/>
        </w:rPr>
        <w:t xml:space="preserve"> </w:t>
      </w:r>
      <w:proofErr w:type="gramStart"/>
      <w:r w:rsidRPr="00A50946">
        <w:rPr>
          <w:rFonts w:ascii="Times New Roman" w:eastAsia="Times New Roman" w:hAnsi="Times New Roman" w:cs="Times New Roman"/>
          <w:kern w:val="36"/>
          <w:sz w:val="24"/>
          <w:szCs w:val="24"/>
          <w:lang w:eastAsia="ru-RU"/>
        </w:rPr>
        <w:t xml:space="preserve">образования и науки Российской Федерации от 14.06.13 г. N 462 </w:t>
      </w:r>
      <w:r w:rsidRPr="00A50946">
        <w:rPr>
          <w:rFonts w:ascii="Times New Roman" w:eastAsia="Times New Roman" w:hAnsi="Times New Roman" w:cs="Times New Roman"/>
          <w:sz w:val="24"/>
          <w:szCs w:val="24"/>
          <w:lang w:eastAsia="ru-RU"/>
        </w:rPr>
        <w:t xml:space="preserve">"Об утверждении Порядка проведения </w:t>
      </w:r>
      <w:proofErr w:type="spellStart"/>
      <w:r w:rsidRPr="00A50946">
        <w:rPr>
          <w:rFonts w:ascii="Times New Roman" w:eastAsia="Times New Roman" w:hAnsi="Times New Roman" w:cs="Times New Roman"/>
          <w:sz w:val="24"/>
          <w:szCs w:val="24"/>
          <w:lang w:eastAsia="ru-RU"/>
        </w:rPr>
        <w:t>самообследования</w:t>
      </w:r>
      <w:proofErr w:type="spellEnd"/>
      <w:r w:rsidRPr="00A50946">
        <w:rPr>
          <w:rFonts w:ascii="Times New Roman" w:eastAsia="Times New Roman" w:hAnsi="Times New Roman" w:cs="Times New Roman"/>
          <w:sz w:val="24"/>
          <w:szCs w:val="24"/>
          <w:lang w:eastAsia="ru-RU"/>
        </w:rPr>
        <w:t xml:space="preserve"> образовательной организацией", </w:t>
      </w:r>
      <w:r w:rsidRPr="00A50946">
        <w:rPr>
          <w:rFonts w:ascii="Times New Roman" w:eastAsia="Times New Roman" w:hAnsi="Times New Roman" w:cs="Times New Roman"/>
          <w:kern w:val="36"/>
          <w:sz w:val="24"/>
          <w:szCs w:val="24"/>
          <w:lang w:eastAsia="ru-RU"/>
        </w:rPr>
        <w:t>приказом  Министерства образования и науки Российской Федерации  от 10.12.2013 года № 1324 «</w:t>
      </w:r>
      <w:r w:rsidRPr="00A50946">
        <w:rPr>
          <w:rFonts w:ascii="Times New Roman" w:eastAsia="Times New Roman" w:hAnsi="Times New Roman" w:cs="Times New Roman"/>
          <w:bCs/>
          <w:sz w:val="24"/>
          <w:szCs w:val="24"/>
          <w:lang w:eastAsia="ru-RU"/>
        </w:rPr>
        <w:t xml:space="preserve">Об утверждении показателей деятельности образовательной организации, подлежащей </w:t>
      </w:r>
      <w:proofErr w:type="spellStart"/>
      <w:r w:rsidRPr="00A50946">
        <w:rPr>
          <w:rFonts w:ascii="Times New Roman" w:eastAsia="Times New Roman" w:hAnsi="Times New Roman" w:cs="Times New Roman"/>
          <w:bCs/>
          <w:sz w:val="24"/>
          <w:szCs w:val="24"/>
          <w:lang w:eastAsia="ru-RU"/>
        </w:rPr>
        <w:t>самообследованию</w:t>
      </w:r>
      <w:proofErr w:type="spellEnd"/>
      <w:r w:rsidRPr="00A50946">
        <w:rPr>
          <w:rFonts w:ascii="Times New Roman" w:eastAsia="Times New Roman" w:hAnsi="Times New Roman" w:cs="Times New Roman"/>
          <w:bCs/>
          <w:sz w:val="24"/>
          <w:szCs w:val="24"/>
          <w:lang w:eastAsia="ru-RU"/>
        </w:rPr>
        <w:t xml:space="preserve">», </w:t>
      </w:r>
      <w:r w:rsidRPr="00A50946">
        <w:rPr>
          <w:rFonts w:ascii="Times New Roman" w:eastAsia="Times New Roman" w:hAnsi="Times New Roman" w:cs="Times New Roman"/>
          <w:sz w:val="24"/>
          <w:szCs w:val="24"/>
          <w:lang w:eastAsia="ru-RU"/>
        </w:rPr>
        <w:t xml:space="preserve"> </w:t>
      </w:r>
      <w:r w:rsidRPr="00A50946">
        <w:rPr>
          <w:rFonts w:ascii="Times New Roman" w:eastAsia="Times New Roman" w:hAnsi="Times New Roman" w:cs="Times New Roman"/>
          <w:bCs/>
          <w:sz w:val="24"/>
          <w:szCs w:val="24"/>
          <w:lang w:eastAsia="ru-RU"/>
        </w:rPr>
        <w:t xml:space="preserve">положением о  </w:t>
      </w:r>
      <w:proofErr w:type="spellStart"/>
      <w:r w:rsidRPr="00A50946">
        <w:rPr>
          <w:rFonts w:ascii="Times New Roman" w:eastAsia="Times New Roman" w:hAnsi="Times New Roman" w:cs="Times New Roman"/>
          <w:bCs/>
          <w:sz w:val="24"/>
          <w:szCs w:val="24"/>
          <w:lang w:eastAsia="ru-RU"/>
        </w:rPr>
        <w:t>самообследовании</w:t>
      </w:r>
      <w:proofErr w:type="spellEnd"/>
      <w:r w:rsidRPr="00A50946">
        <w:rPr>
          <w:rFonts w:ascii="Times New Roman" w:eastAsia="Times New Roman" w:hAnsi="Times New Roman" w:cs="Times New Roman"/>
          <w:bCs/>
          <w:sz w:val="24"/>
          <w:szCs w:val="24"/>
          <w:lang w:eastAsia="ru-RU"/>
        </w:rPr>
        <w:t xml:space="preserve">  ГАПОУ  НСО «Искитимский медицинский техникум»</w:t>
      </w:r>
      <w:r w:rsidRPr="00A50946">
        <w:rPr>
          <w:rFonts w:ascii="Times New Roman" w:eastAsia="Times New Roman" w:hAnsi="Times New Roman" w:cs="Times New Roman"/>
          <w:sz w:val="24"/>
          <w:szCs w:val="24"/>
          <w:lang w:eastAsia="ru-RU"/>
        </w:rPr>
        <w:t xml:space="preserve"> в период с 01 декабря 201</w:t>
      </w:r>
      <w:r w:rsidR="00E1587F" w:rsidRPr="00A50946">
        <w:rPr>
          <w:rFonts w:ascii="Times New Roman" w:eastAsia="Times New Roman" w:hAnsi="Times New Roman" w:cs="Times New Roman"/>
          <w:sz w:val="24"/>
          <w:szCs w:val="24"/>
          <w:lang w:eastAsia="ru-RU"/>
        </w:rPr>
        <w:t>6</w:t>
      </w:r>
      <w:r w:rsidRPr="00A50946">
        <w:rPr>
          <w:rFonts w:ascii="Times New Roman" w:eastAsia="Times New Roman" w:hAnsi="Times New Roman" w:cs="Times New Roman"/>
          <w:sz w:val="24"/>
          <w:szCs w:val="24"/>
          <w:lang w:eastAsia="ru-RU"/>
        </w:rPr>
        <w:t xml:space="preserve"> года по 2</w:t>
      </w:r>
      <w:r w:rsidR="00E1587F" w:rsidRPr="00A50946">
        <w:rPr>
          <w:rFonts w:ascii="Times New Roman" w:eastAsia="Times New Roman" w:hAnsi="Times New Roman" w:cs="Times New Roman"/>
          <w:sz w:val="24"/>
          <w:szCs w:val="24"/>
          <w:lang w:eastAsia="ru-RU"/>
        </w:rPr>
        <w:t>8</w:t>
      </w:r>
      <w:r w:rsidRPr="00A50946">
        <w:rPr>
          <w:rFonts w:ascii="Times New Roman" w:eastAsia="Times New Roman" w:hAnsi="Times New Roman" w:cs="Times New Roman"/>
          <w:sz w:val="24"/>
          <w:szCs w:val="24"/>
          <w:lang w:eastAsia="ru-RU"/>
        </w:rPr>
        <w:t xml:space="preserve"> марта 201</w:t>
      </w:r>
      <w:r w:rsidR="00E1587F" w:rsidRPr="00A50946">
        <w:rPr>
          <w:rFonts w:ascii="Times New Roman" w:eastAsia="Times New Roman" w:hAnsi="Times New Roman" w:cs="Times New Roman"/>
          <w:sz w:val="24"/>
          <w:szCs w:val="24"/>
          <w:lang w:eastAsia="ru-RU"/>
        </w:rPr>
        <w:t>7</w:t>
      </w:r>
      <w:r w:rsidRPr="00A50946">
        <w:rPr>
          <w:rFonts w:ascii="Times New Roman" w:eastAsia="Times New Roman" w:hAnsi="Times New Roman" w:cs="Times New Roman"/>
          <w:sz w:val="24"/>
          <w:szCs w:val="24"/>
          <w:lang w:eastAsia="ru-RU"/>
        </w:rPr>
        <w:t xml:space="preserve"> года   проводилось </w:t>
      </w:r>
      <w:proofErr w:type="spellStart"/>
      <w:r w:rsidRPr="00A50946">
        <w:rPr>
          <w:rFonts w:ascii="Times New Roman" w:eastAsia="Times New Roman" w:hAnsi="Times New Roman" w:cs="Times New Roman"/>
          <w:sz w:val="24"/>
          <w:szCs w:val="24"/>
          <w:lang w:eastAsia="ru-RU"/>
        </w:rPr>
        <w:t>самообследование</w:t>
      </w:r>
      <w:proofErr w:type="spellEnd"/>
      <w:r w:rsidRPr="00A50946">
        <w:rPr>
          <w:rFonts w:ascii="Times New Roman" w:eastAsia="Times New Roman" w:hAnsi="Times New Roman" w:cs="Times New Roman"/>
          <w:sz w:val="24"/>
          <w:szCs w:val="24"/>
          <w:lang w:eastAsia="ru-RU"/>
        </w:rPr>
        <w:t xml:space="preserve"> деятельности учреждения</w:t>
      </w:r>
      <w:proofErr w:type="gramEnd"/>
      <w:r w:rsidRPr="00A50946">
        <w:rPr>
          <w:rFonts w:ascii="Times New Roman" w:eastAsia="Times New Roman" w:hAnsi="Times New Roman" w:cs="Times New Roman"/>
          <w:sz w:val="24"/>
          <w:szCs w:val="24"/>
          <w:lang w:eastAsia="ru-RU"/>
        </w:rPr>
        <w:t xml:space="preserve"> в 201</w:t>
      </w:r>
      <w:r w:rsidR="00E1587F" w:rsidRPr="00A50946">
        <w:rPr>
          <w:rFonts w:ascii="Times New Roman" w:eastAsia="Times New Roman" w:hAnsi="Times New Roman" w:cs="Times New Roman"/>
          <w:sz w:val="24"/>
          <w:szCs w:val="24"/>
          <w:lang w:eastAsia="ru-RU"/>
        </w:rPr>
        <w:t>6</w:t>
      </w:r>
      <w:r w:rsidRPr="00A50946">
        <w:rPr>
          <w:rFonts w:ascii="Times New Roman" w:eastAsia="Times New Roman" w:hAnsi="Times New Roman" w:cs="Times New Roman"/>
          <w:sz w:val="24"/>
          <w:szCs w:val="24"/>
          <w:lang w:eastAsia="ru-RU"/>
        </w:rPr>
        <w:t xml:space="preserve"> году.</w:t>
      </w:r>
    </w:p>
    <w:p w:rsidR="005E51AD" w:rsidRPr="00A50946" w:rsidRDefault="005E51AD" w:rsidP="005E51AD">
      <w:pPr>
        <w:shd w:val="clear" w:color="auto" w:fill="FFFFFF"/>
        <w:spacing w:after="0"/>
        <w:ind w:firstLine="708"/>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Процедура  </w:t>
      </w:r>
      <w:proofErr w:type="spellStart"/>
      <w:r w:rsidRPr="00A50946">
        <w:rPr>
          <w:rFonts w:ascii="Times New Roman" w:eastAsia="Times New Roman" w:hAnsi="Times New Roman" w:cs="Times New Roman"/>
          <w:sz w:val="24"/>
          <w:szCs w:val="24"/>
          <w:lang w:eastAsia="ru-RU"/>
        </w:rPr>
        <w:t>самообследования</w:t>
      </w:r>
      <w:proofErr w:type="spellEnd"/>
      <w:r w:rsidRPr="00A50946">
        <w:rPr>
          <w:rFonts w:ascii="Times New Roman" w:eastAsia="Times New Roman" w:hAnsi="Times New Roman" w:cs="Times New Roman"/>
          <w:sz w:val="24"/>
          <w:szCs w:val="24"/>
          <w:lang w:eastAsia="ru-RU"/>
        </w:rPr>
        <w:t xml:space="preserve"> Техникума включала  в себя следующие этапы:</w:t>
      </w:r>
    </w:p>
    <w:p w:rsidR="005E51AD" w:rsidRPr="00A50946" w:rsidRDefault="005E51AD" w:rsidP="005E51AD">
      <w:pPr>
        <w:shd w:val="clear" w:color="auto" w:fill="FFFFFF"/>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1.планирование и подготовка работ по </w:t>
      </w:r>
      <w:proofErr w:type="spellStart"/>
      <w:r w:rsidRPr="00A50946">
        <w:rPr>
          <w:rFonts w:ascii="Times New Roman" w:eastAsia="Times New Roman" w:hAnsi="Times New Roman" w:cs="Times New Roman"/>
          <w:sz w:val="24"/>
          <w:szCs w:val="24"/>
          <w:lang w:eastAsia="ru-RU"/>
        </w:rPr>
        <w:t>самообследованию</w:t>
      </w:r>
      <w:proofErr w:type="spellEnd"/>
      <w:r w:rsidRPr="00A50946">
        <w:rPr>
          <w:rFonts w:ascii="Times New Roman" w:eastAsia="Times New Roman" w:hAnsi="Times New Roman" w:cs="Times New Roman"/>
          <w:sz w:val="24"/>
          <w:szCs w:val="24"/>
          <w:lang w:eastAsia="ru-RU"/>
        </w:rPr>
        <w:t xml:space="preserve">  – с 01.12.1</w:t>
      </w:r>
      <w:r w:rsidR="00E1587F" w:rsidRPr="00A50946">
        <w:rPr>
          <w:rFonts w:ascii="Times New Roman" w:eastAsia="Times New Roman" w:hAnsi="Times New Roman" w:cs="Times New Roman"/>
          <w:sz w:val="24"/>
          <w:szCs w:val="24"/>
          <w:lang w:eastAsia="ru-RU"/>
        </w:rPr>
        <w:t>6</w:t>
      </w:r>
      <w:r w:rsidRPr="00A50946">
        <w:rPr>
          <w:rFonts w:ascii="Times New Roman" w:eastAsia="Times New Roman" w:hAnsi="Times New Roman" w:cs="Times New Roman"/>
          <w:sz w:val="24"/>
          <w:szCs w:val="24"/>
          <w:lang w:eastAsia="ru-RU"/>
        </w:rPr>
        <w:t xml:space="preserve"> по 30.12.1</w:t>
      </w:r>
      <w:r w:rsidR="00E1587F" w:rsidRPr="00A50946">
        <w:rPr>
          <w:rFonts w:ascii="Times New Roman" w:eastAsia="Times New Roman" w:hAnsi="Times New Roman" w:cs="Times New Roman"/>
          <w:sz w:val="24"/>
          <w:szCs w:val="24"/>
          <w:lang w:eastAsia="ru-RU"/>
        </w:rPr>
        <w:t>6</w:t>
      </w:r>
      <w:r w:rsidRPr="00A50946">
        <w:rPr>
          <w:rFonts w:ascii="Times New Roman" w:eastAsia="Times New Roman" w:hAnsi="Times New Roman" w:cs="Times New Roman"/>
          <w:sz w:val="24"/>
          <w:szCs w:val="24"/>
          <w:lang w:eastAsia="ru-RU"/>
        </w:rPr>
        <w:t>;</w:t>
      </w:r>
    </w:p>
    <w:p w:rsidR="005E51AD" w:rsidRPr="00A50946" w:rsidRDefault="005E51AD" w:rsidP="005E51AD">
      <w:pPr>
        <w:shd w:val="clear" w:color="auto" w:fill="FFFFFF"/>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2.организация и проведение </w:t>
      </w:r>
      <w:proofErr w:type="spellStart"/>
      <w:r w:rsidRPr="00A50946">
        <w:rPr>
          <w:rFonts w:ascii="Times New Roman" w:eastAsia="Times New Roman" w:hAnsi="Times New Roman" w:cs="Times New Roman"/>
          <w:sz w:val="24"/>
          <w:szCs w:val="24"/>
          <w:lang w:eastAsia="ru-RU"/>
        </w:rPr>
        <w:t>самообследования</w:t>
      </w:r>
      <w:proofErr w:type="spellEnd"/>
      <w:r w:rsidRPr="00A50946">
        <w:rPr>
          <w:rFonts w:ascii="Times New Roman" w:eastAsia="Times New Roman" w:hAnsi="Times New Roman" w:cs="Times New Roman"/>
          <w:sz w:val="24"/>
          <w:szCs w:val="24"/>
          <w:lang w:eastAsia="ru-RU"/>
        </w:rPr>
        <w:t xml:space="preserve"> -  с 12.01.1</w:t>
      </w:r>
      <w:r w:rsidR="00E1587F" w:rsidRPr="00A50946">
        <w:rPr>
          <w:rFonts w:ascii="Times New Roman" w:eastAsia="Times New Roman" w:hAnsi="Times New Roman" w:cs="Times New Roman"/>
          <w:sz w:val="24"/>
          <w:szCs w:val="24"/>
          <w:lang w:eastAsia="ru-RU"/>
        </w:rPr>
        <w:t>7</w:t>
      </w:r>
      <w:r w:rsidRPr="00A50946">
        <w:rPr>
          <w:rFonts w:ascii="Times New Roman" w:eastAsia="Times New Roman" w:hAnsi="Times New Roman" w:cs="Times New Roman"/>
          <w:sz w:val="24"/>
          <w:szCs w:val="24"/>
          <w:lang w:eastAsia="ru-RU"/>
        </w:rPr>
        <w:t xml:space="preserve"> по 28.02.1</w:t>
      </w:r>
      <w:r w:rsidR="00E1587F" w:rsidRPr="00A50946">
        <w:rPr>
          <w:rFonts w:ascii="Times New Roman" w:eastAsia="Times New Roman" w:hAnsi="Times New Roman" w:cs="Times New Roman"/>
          <w:sz w:val="24"/>
          <w:szCs w:val="24"/>
          <w:lang w:eastAsia="ru-RU"/>
        </w:rPr>
        <w:t>7</w:t>
      </w:r>
      <w:r w:rsidRPr="00A50946">
        <w:rPr>
          <w:rFonts w:ascii="Times New Roman" w:eastAsia="Times New Roman" w:hAnsi="Times New Roman" w:cs="Times New Roman"/>
          <w:sz w:val="24"/>
          <w:szCs w:val="24"/>
          <w:lang w:eastAsia="ru-RU"/>
        </w:rPr>
        <w:t>;</w:t>
      </w:r>
    </w:p>
    <w:p w:rsidR="005E51AD" w:rsidRPr="00A50946" w:rsidRDefault="005E51AD" w:rsidP="005E51AD">
      <w:pPr>
        <w:shd w:val="clear" w:color="auto" w:fill="FFFFFF"/>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3. обобщение полученных результатов и на их основе формирование отчета с 01.03.1</w:t>
      </w:r>
      <w:r w:rsidR="00E1587F" w:rsidRPr="00A50946">
        <w:rPr>
          <w:rFonts w:ascii="Times New Roman" w:eastAsia="Times New Roman" w:hAnsi="Times New Roman" w:cs="Times New Roman"/>
          <w:sz w:val="24"/>
          <w:szCs w:val="24"/>
          <w:lang w:eastAsia="ru-RU"/>
        </w:rPr>
        <w:t>7</w:t>
      </w:r>
      <w:r w:rsidRPr="00A50946">
        <w:rPr>
          <w:rFonts w:ascii="Times New Roman" w:eastAsia="Times New Roman" w:hAnsi="Times New Roman" w:cs="Times New Roman"/>
          <w:sz w:val="24"/>
          <w:szCs w:val="24"/>
          <w:lang w:eastAsia="ru-RU"/>
        </w:rPr>
        <w:t xml:space="preserve"> по 01.04.1</w:t>
      </w:r>
      <w:r w:rsidR="00E1587F" w:rsidRPr="00A50946">
        <w:rPr>
          <w:rFonts w:ascii="Times New Roman" w:eastAsia="Times New Roman" w:hAnsi="Times New Roman" w:cs="Times New Roman"/>
          <w:sz w:val="24"/>
          <w:szCs w:val="24"/>
          <w:lang w:eastAsia="ru-RU"/>
        </w:rPr>
        <w:t>7</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Для </w:t>
      </w:r>
      <w:proofErr w:type="spellStart"/>
      <w:r w:rsidRPr="00A50946">
        <w:rPr>
          <w:rFonts w:ascii="Times New Roman" w:eastAsia="Times New Roman" w:hAnsi="Times New Roman" w:cs="Times New Roman"/>
          <w:sz w:val="24"/>
          <w:szCs w:val="24"/>
          <w:lang w:eastAsia="ru-RU"/>
        </w:rPr>
        <w:t>самообследования</w:t>
      </w:r>
      <w:proofErr w:type="spellEnd"/>
      <w:r w:rsidRPr="00A50946">
        <w:rPr>
          <w:rFonts w:ascii="Times New Roman" w:eastAsia="Times New Roman" w:hAnsi="Times New Roman" w:cs="Times New Roman"/>
          <w:sz w:val="24"/>
          <w:szCs w:val="24"/>
          <w:lang w:eastAsia="ru-RU"/>
        </w:rPr>
        <w:t xml:space="preserve">  были использованы нормативно-правовые документы, федеральные государственные образовательные стандарты среднего профессионального образования (далее – ФГОС СПО), рабочие учебные планы,  программы по профессиональным образовательным программам, учебно-методическое и информационное обеспечение  образовательной деятельности, материалы по кадровому и материально-техническому обеспечению образовательного процесса,  документация по  организации воспитательной работы и финансовой деятельности Техникума.</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w:t>
      </w:r>
      <w:proofErr w:type="gramStart"/>
      <w:r w:rsidRPr="00A50946">
        <w:rPr>
          <w:rFonts w:ascii="Times New Roman" w:eastAsia="Times New Roman" w:hAnsi="Times New Roman" w:cs="Times New Roman"/>
          <w:sz w:val="24"/>
          <w:szCs w:val="24"/>
          <w:lang w:eastAsia="ru-RU"/>
        </w:rPr>
        <w:t xml:space="preserve">В процессе </w:t>
      </w:r>
      <w:proofErr w:type="spellStart"/>
      <w:r w:rsidRPr="00A50946">
        <w:rPr>
          <w:rFonts w:ascii="Times New Roman" w:eastAsia="Times New Roman" w:hAnsi="Times New Roman" w:cs="Times New Roman"/>
          <w:sz w:val="24"/>
          <w:szCs w:val="24"/>
          <w:lang w:eastAsia="ru-RU"/>
        </w:rPr>
        <w:t>самообследования</w:t>
      </w:r>
      <w:proofErr w:type="spellEnd"/>
      <w:r w:rsidRPr="00A50946">
        <w:rPr>
          <w:rFonts w:ascii="Times New Roman" w:eastAsia="Times New Roman" w:hAnsi="Times New Roman" w:cs="Times New Roman"/>
          <w:sz w:val="24"/>
          <w:szCs w:val="24"/>
          <w:lang w:eastAsia="ru-RU"/>
        </w:rPr>
        <w:t xml:space="preserve"> проведена оценка образовательной деятельности, системы управления организации,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установленных Приказом </w:t>
      </w:r>
      <w:proofErr w:type="spellStart"/>
      <w:r w:rsidRPr="00A50946">
        <w:rPr>
          <w:rFonts w:ascii="Times New Roman" w:eastAsia="Times New Roman" w:hAnsi="Times New Roman" w:cs="Times New Roman"/>
          <w:sz w:val="24"/>
          <w:szCs w:val="24"/>
          <w:lang w:eastAsia="ru-RU"/>
        </w:rPr>
        <w:t>Минобрнауки</w:t>
      </w:r>
      <w:proofErr w:type="spellEnd"/>
      <w:r w:rsidRPr="00A50946">
        <w:rPr>
          <w:rFonts w:ascii="Times New Roman" w:eastAsia="Times New Roman" w:hAnsi="Times New Roman" w:cs="Times New Roman"/>
          <w:sz w:val="24"/>
          <w:szCs w:val="24"/>
          <w:lang w:eastAsia="ru-RU"/>
        </w:rPr>
        <w:t xml:space="preserve"> России от 10.12.2013г. № 1324 «Об утверждении показателей деятельности образовательной организации, подлежащей </w:t>
      </w:r>
      <w:proofErr w:type="spellStart"/>
      <w:r w:rsidRPr="00A50946">
        <w:rPr>
          <w:rFonts w:ascii="Times New Roman" w:eastAsia="Times New Roman" w:hAnsi="Times New Roman" w:cs="Times New Roman"/>
          <w:sz w:val="24"/>
          <w:szCs w:val="24"/>
          <w:lang w:eastAsia="ru-RU"/>
        </w:rPr>
        <w:t>самообследованию</w:t>
      </w:r>
      <w:proofErr w:type="spellEnd"/>
      <w:r w:rsidRPr="00A50946">
        <w:rPr>
          <w:rFonts w:ascii="Times New Roman" w:eastAsia="Times New Roman" w:hAnsi="Times New Roman" w:cs="Times New Roman"/>
          <w:sz w:val="24"/>
          <w:szCs w:val="24"/>
          <w:lang w:eastAsia="ru-RU"/>
        </w:rPr>
        <w:t>».</w:t>
      </w:r>
      <w:proofErr w:type="gramEnd"/>
      <w:r w:rsidRPr="00A50946">
        <w:rPr>
          <w:rFonts w:ascii="Times New Roman" w:eastAsia="Times New Roman" w:hAnsi="Times New Roman" w:cs="Times New Roman"/>
          <w:sz w:val="24"/>
          <w:szCs w:val="24"/>
          <w:lang w:eastAsia="ru-RU"/>
        </w:rPr>
        <w:t xml:space="preserve">  В процессе </w:t>
      </w:r>
      <w:proofErr w:type="spellStart"/>
      <w:r w:rsidRPr="00A50946">
        <w:rPr>
          <w:rFonts w:ascii="Times New Roman" w:eastAsia="Times New Roman" w:hAnsi="Times New Roman" w:cs="Times New Roman"/>
          <w:sz w:val="24"/>
          <w:szCs w:val="24"/>
          <w:lang w:eastAsia="ru-RU"/>
        </w:rPr>
        <w:t>самообследования</w:t>
      </w:r>
      <w:proofErr w:type="spellEnd"/>
      <w:r w:rsidRPr="00A50946">
        <w:rPr>
          <w:rFonts w:ascii="Times New Roman" w:eastAsia="Times New Roman" w:hAnsi="Times New Roman" w:cs="Times New Roman"/>
          <w:sz w:val="24"/>
          <w:szCs w:val="24"/>
          <w:lang w:eastAsia="ru-RU"/>
        </w:rPr>
        <w:t xml:space="preserve"> использованы результаты независимого контроля знаний студентов, результаты промежуточных  и итоговых аттестаций, производственных и квалификационных практик, анализ социологических опросов студентов, преподавателей, работодателей, отзывы пациентов.</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Общее руководство проведением работы по </w:t>
      </w:r>
      <w:proofErr w:type="spellStart"/>
      <w:r w:rsidRPr="00A50946">
        <w:rPr>
          <w:rFonts w:ascii="Times New Roman" w:eastAsia="Times New Roman" w:hAnsi="Times New Roman" w:cs="Times New Roman"/>
          <w:sz w:val="24"/>
          <w:szCs w:val="24"/>
          <w:lang w:eastAsia="ru-RU"/>
        </w:rPr>
        <w:t>самообследованию</w:t>
      </w:r>
      <w:proofErr w:type="spellEnd"/>
      <w:r w:rsidRPr="00A50946">
        <w:rPr>
          <w:rFonts w:ascii="Times New Roman" w:eastAsia="Times New Roman" w:hAnsi="Times New Roman" w:cs="Times New Roman"/>
          <w:sz w:val="24"/>
          <w:szCs w:val="24"/>
          <w:lang w:eastAsia="ru-RU"/>
        </w:rPr>
        <w:t xml:space="preserve"> возложено на директора </w:t>
      </w:r>
      <w:proofErr w:type="spellStart"/>
      <w:r w:rsidRPr="00A50946">
        <w:rPr>
          <w:rFonts w:ascii="Times New Roman" w:eastAsia="Times New Roman" w:hAnsi="Times New Roman" w:cs="Times New Roman"/>
          <w:sz w:val="24"/>
          <w:szCs w:val="24"/>
          <w:lang w:eastAsia="ru-RU"/>
        </w:rPr>
        <w:t>Вернадубову</w:t>
      </w:r>
      <w:proofErr w:type="spellEnd"/>
      <w:r w:rsidRPr="00A50946">
        <w:rPr>
          <w:rFonts w:ascii="Times New Roman" w:eastAsia="Times New Roman" w:hAnsi="Times New Roman" w:cs="Times New Roman"/>
          <w:sz w:val="24"/>
          <w:szCs w:val="24"/>
          <w:lang w:eastAsia="ru-RU"/>
        </w:rPr>
        <w:t xml:space="preserve"> Л.Н. </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По состоянию на </w:t>
      </w:r>
      <w:r w:rsidR="00AD41A3" w:rsidRPr="00A50946">
        <w:rPr>
          <w:rFonts w:ascii="Times New Roman" w:eastAsia="Times New Roman" w:hAnsi="Times New Roman" w:cs="Times New Roman"/>
          <w:sz w:val="24"/>
          <w:szCs w:val="24"/>
          <w:lang w:eastAsia="ru-RU"/>
        </w:rPr>
        <w:t>28</w:t>
      </w:r>
      <w:r w:rsidRPr="00A50946">
        <w:rPr>
          <w:rFonts w:ascii="Times New Roman" w:eastAsia="Times New Roman" w:hAnsi="Times New Roman" w:cs="Times New Roman"/>
          <w:sz w:val="24"/>
          <w:szCs w:val="24"/>
          <w:lang w:eastAsia="ru-RU"/>
        </w:rPr>
        <w:t>.0</w:t>
      </w:r>
      <w:r w:rsidR="00AD41A3" w:rsidRPr="00A50946">
        <w:rPr>
          <w:rFonts w:ascii="Times New Roman" w:eastAsia="Times New Roman" w:hAnsi="Times New Roman" w:cs="Times New Roman"/>
          <w:sz w:val="24"/>
          <w:szCs w:val="24"/>
          <w:lang w:eastAsia="ru-RU"/>
        </w:rPr>
        <w:t>3</w:t>
      </w:r>
      <w:r w:rsidRPr="00A50946">
        <w:rPr>
          <w:rFonts w:ascii="Times New Roman" w:eastAsia="Times New Roman" w:hAnsi="Times New Roman" w:cs="Times New Roman"/>
          <w:sz w:val="24"/>
          <w:szCs w:val="24"/>
          <w:lang w:eastAsia="ru-RU"/>
        </w:rPr>
        <w:t>.201</w:t>
      </w:r>
      <w:r w:rsidR="00E1587F" w:rsidRPr="00A50946">
        <w:rPr>
          <w:rFonts w:ascii="Times New Roman" w:eastAsia="Times New Roman" w:hAnsi="Times New Roman" w:cs="Times New Roman"/>
          <w:sz w:val="24"/>
          <w:szCs w:val="24"/>
          <w:lang w:eastAsia="ru-RU"/>
        </w:rPr>
        <w:t>7</w:t>
      </w:r>
      <w:r w:rsidRPr="00A50946">
        <w:rPr>
          <w:rFonts w:ascii="Times New Roman" w:eastAsia="Times New Roman" w:hAnsi="Times New Roman" w:cs="Times New Roman"/>
          <w:sz w:val="24"/>
          <w:szCs w:val="24"/>
          <w:lang w:eastAsia="ru-RU"/>
        </w:rPr>
        <w:t xml:space="preserve">г. задачи </w:t>
      </w:r>
      <w:proofErr w:type="spellStart"/>
      <w:r w:rsidRPr="00A50946">
        <w:rPr>
          <w:rFonts w:ascii="Times New Roman" w:eastAsia="Times New Roman" w:hAnsi="Times New Roman" w:cs="Times New Roman"/>
          <w:sz w:val="24"/>
          <w:szCs w:val="24"/>
          <w:lang w:eastAsia="ru-RU"/>
        </w:rPr>
        <w:t>самообследования</w:t>
      </w:r>
      <w:proofErr w:type="spellEnd"/>
      <w:r w:rsidRPr="00A50946">
        <w:rPr>
          <w:rFonts w:ascii="Times New Roman" w:eastAsia="Times New Roman" w:hAnsi="Times New Roman" w:cs="Times New Roman"/>
          <w:sz w:val="24"/>
          <w:szCs w:val="24"/>
          <w:lang w:eastAsia="ru-RU"/>
        </w:rPr>
        <w:t xml:space="preserve"> выполнены, результаты доложены на заседании педагогического совета </w:t>
      </w:r>
      <w:r w:rsidR="00920E5E" w:rsidRPr="00A50946">
        <w:rPr>
          <w:rFonts w:ascii="Times New Roman" w:eastAsia="Times New Roman" w:hAnsi="Times New Roman" w:cs="Times New Roman"/>
          <w:sz w:val="24"/>
          <w:szCs w:val="24"/>
          <w:lang w:eastAsia="ru-RU"/>
        </w:rPr>
        <w:t>28 марта 2017г</w:t>
      </w:r>
      <w:r w:rsidRPr="00A50946">
        <w:rPr>
          <w:rFonts w:ascii="Times New Roman" w:eastAsia="Times New Roman" w:hAnsi="Times New Roman" w:cs="Times New Roman"/>
          <w:sz w:val="24"/>
          <w:szCs w:val="24"/>
          <w:lang w:eastAsia="ru-RU"/>
        </w:rPr>
        <w:t xml:space="preserve">. Отчет о результатах </w:t>
      </w:r>
      <w:proofErr w:type="spellStart"/>
      <w:r w:rsidRPr="00A50946">
        <w:rPr>
          <w:rFonts w:ascii="Times New Roman" w:eastAsia="Times New Roman" w:hAnsi="Times New Roman" w:cs="Times New Roman"/>
          <w:sz w:val="24"/>
          <w:szCs w:val="24"/>
          <w:lang w:eastAsia="ru-RU"/>
        </w:rPr>
        <w:lastRenderedPageBreak/>
        <w:t>самообследования</w:t>
      </w:r>
      <w:proofErr w:type="spellEnd"/>
      <w:r w:rsidRPr="00A50946">
        <w:rPr>
          <w:rFonts w:ascii="Times New Roman" w:eastAsia="Times New Roman" w:hAnsi="Times New Roman" w:cs="Times New Roman"/>
          <w:sz w:val="24"/>
          <w:szCs w:val="24"/>
          <w:lang w:eastAsia="ru-RU"/>
        </w:rPr>
        <w:t xml:space="preserve"> утвержден. Отчет передан в министерство здравоохранения Новосибирской области и</w:t>
      </w:r>
      <w:r w:rsidR="00CE618E">
        <w:rPr>
          <w:rFonts w:ascii="Times New Roman" w:eastAsia="Times New Roman" w:hAnsi="Times New Roman" w:cs="Times New Roman"/>
          <w:sz w:val="24"/>
          <w:szCs w:val="24"/>
          <w:lang w:eastAsia="ru-RU"/>
        </w:rPr>
        <w:t xml:space="preserve"> размещен на сайте Техникума.  </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w:t>
      </w:r>
      <w:proofErr w:type="gramStart"/>
      <w:r w:rsidRPr="00A50946">
        <w:rPr>
          <w:rFonts w:ascii="Times New Roman" w:eastAsia="Times New Roman" w:hAnsi="Times New Roman" w:cs="Times New Roman"/>
          <w:sz w:val="24"/>
          <w:szCs w:val="24"/>
          <w:lang w:eastAsia="ru-RU"/>
        </w:rPr>
        <w:t>Государственное автономное профессиональное образовательное учреждение  Новосибирской области «Искитимский медицинский техникум» создано в соответствии с Распоряжением Правительства Новосибирской области от 18.07.2011 года № 322-рп «О создании государственного автономного образовательного учреждения среднего профессионального образования Новосибирской области  «Искитимский медицинский техникум» путем изменения типа существующего государственного бюджетного образовательного учреждения среднего профессионального образования Новосибирской области «Искитимский медицинский техникум»».</w:t>
      </w:r>
      <w:proofErr w:type="gramEnd"/>
      <w:r w:rsidRPr="00A50946">
        <w:rPr>
          <w:rFonts w:ascii="Times New Roman" w:eastAsia="Times New Roman" w:hAnsi="Times New Roman" w:cs="Times New Roman"/>
          <w:sz w:val="24"/>
          <w:szCs w:val="24"/>
          <w:lang w:eastAsia="ru-RU"/>
        </w:rPr>
        <w:t xml:space="preserve"> Распоряжением Правительства Новосибирской области от 28.12.2015г. № 551-рп государственное автономное образовательное учреждение среднего профессионального образования Новосибирской области «Искитимский медицинский техникум» переименовано в государственное автономное профессиональное образовательное учреждение Новосибирской области «Искитимский медицинский техникум».</w:t>
      </w:r>
    </w:p>
    <w:p w:rsidR="005E51AD" w:rsidRPr="00A50946" w:rsidRDefault="005E51AD" w:rsidP="005E51AD">
      <w:pPr>
        <w:spacing w:after="0"/>
        <w:ind w:firstLine="708"/>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Учреждение создано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Новосибирской области в сфере  здравоохранения и образования.</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Место нахождения техникума:  Российская Федерация, Новосибирская область, г. </w:t>
      </w:r>
      <w:proofErr w:type="spellStart"/>
      <w:r w:rsidRPr="00A50946">
        <w:rPr>
          <w:rFonts w:ascii="Times New Roman" w:eastAsia="Times New Roman" w:hAnsi="Times New Roman" w:cs="Times New Roman"/>
          <w:sz w:val="24"/>
          <w:szCs w:val="24"/>
          <w:lang w:eastAsia="ru-RU"/>
        </w:rPr>
        <w:t>Искитим</w:t>
      </w:r>
      <w:proofErr w:type="spellEnd"/>
      <w:r w:rsidRPr="00A50946">
        <w:rPr>
          <w:rFonts w:ascii="Times New Roman" w:eastAsia="Times New Roman" w:hAnsi="Times New Roman" w:cs="Times New Roman"/>
          <w:sz w:val="24"/>
          <w:szCs w:val="24"/>
          <w:lang w:eastAsia="ru-RU"/>
        </w:rPr>
        <w:t xml:space="preserve">, улица Литейная,1 </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Учреждение является некоммерческой организацией.  Учредителем и собственником имущества  Учреждения является Новосибирская область.</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Полномочия учредителя Учреждения в пределах установленной федеральным и  законодательством Новосибирской области компетенции осуществляют Правительство Новосибирской области, департамент имущества и земельных отношений Новосибирской области и министерство здравоохранения Новосибирской области. </w:t>
      </w:r>
    </w:p>
    <w:p w:rsidR="005E51AD" w:rsidRPr="00A50946" w:rsidRDefault="005E51AD" w:rsidP="005E51AD">
      <w:pPr>
        <w:keepNext/>
        <w:spacing w:after="0"/>
        <w:jc w:val="both"/>
        <w:outlineLvl w:val="0"/>
        <w:rPr>
          <w:rFonts w:ascii="Times New Roman" w:eastAsia="Times New Roman" w:hAnsi="Times New Roman" w:cs="Times New Roman"/>
          <w:sz w:val="24"/>
          <w:szCs w:val="24"/>
          <w:u w:val="single"/>
          <w:lang w:eastAsia="ru-RU"/>
        </w:rPr>
      </w:pPr>
      <w:r w:rsidRPr="00A50946">
        <w:rPr>
          <w:rFonts w:ascii="Times New Roman" w:eastAsia="Times New Roman" w:hAnsi="Times New Roman" w:cs="Times New Roman"/>
          <w:sz w:val="24"/>
          <w:szCs w:val="24"/>
          <w:lang w:eastAsia="ru-RU"/>
        </w:rPr>
        <w:t xml:space="preserve">      Учреждение подведомственно  министерству здравоохранения Новосибирской области.</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Учреждение  является  юридическим  лицом, имеет самостоятельный баланс,  круглую печать  с изображением герба Российской Федерации, со  своим наименованием, штамп, бланки.</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Основные виды деятельности учреждения:</w:t>
      </w:r>
    </w:p>
    <w:p w:rsidR="005E51AD" w:rsidRPr="00A50946" w:rsidRDefault="005E51AD" w:rsidP="005E51AD">
      <w:pPr>
        <w:autoSpaceDE w:val="0"/>
        <w:autoSpaceDN w:val="0"/>
        <w:adjustRightInd w:val="0"/>
        <w:spacing w:after="0"/>
        <w:ind w:firstLine="504"/>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1) </w:t>
      </w:r>
      <w:proofErr w:type="gramStart"/>
      <w:r w:rsidRPr="00A50946">
        <w:rPr>
          <w:rFonts w:ascii="Times New Roman" w:eastAsia="Times New Roman" w:hAnsi="Times New Roman" w:cs="Times New Roman"/>
          <w:sz w:val="24"/>
          <w:szCs w:val="24"/>
          <w:lang w:eastAsia="ru-RU"/>
        </w:rPr>
        <w:t>обучение по</w:t>
      </w:r>
      <w:proofErr w:type="gramEnd"/>
      <w:r w:rsidRPr="00A50946">
        <w:rPr>
          <w:rFonts w:ascii="Times New Roman" w:eastAsia="Times New Roman" w:hAnsi="Times New Roman" w:cs="Times New Roman"/>
          <w:sz w:val="24"/>
          <w:szCs w:val="24"/>
          <w:lang w:eastAsia="ru-RU"/>
        </w:rPr>
        <w:t xml:space="preserve"> образовательным программам среднего профессионального образования  по специальностям в сфере здравоохранения, включенным в лицензию на право ведения образовательной деятельности;</w:t>
      </w:r>
    </w:p>
    <w:p w:rsidR="005E51AD" w:rsidRPr="00A50946" w:rsidRDefault="005E51AD" w:rsidP="005E51AD">
      <w:pPr>
        <w:spacing w:after="0"/>
        <w:ind w:firstLine="708"/>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2) оказание дополнительных образовательных услуг (обучение по дополнительным образовательным программам, преподавание специальных курсов и циклов дисциплин, занятия с </w:t>
      </w:r>
      <w:proofErr w:type="gramStart"/>
      <w:r w:rsidRPr="00A50946">
        <w:rPr>
          <w:rFonts w:ascii="Times New Roman" w:eastAsia="Times New Roman" w:hAnsi="Times New Roman" w:cs="Times New Roman"/>
          <w:sz w:val="24"/>
          <w:szCs w:val="24"/>
          <w:lang w:eastAsia="ru-RU"/>
        </w:rPr>
        <w:t>обучающимися</w:t>
      </w:r>
      <w:proofErr w:type="gramEnd"/>
      <w:r w:rsidRPr="00A50946">
        <w:rPr>
          <w:rFonts w:ascii="Times New Roman" w:eastAsia="Times New Roman" w:hAnsi="Times New Roman" w:cs="Times New Roman"/>
          <w:sz w:val="24"/>
          <w:szCs w:val="24"/>
          <w:lang w:eastAsia="ru-RU"/>
        </w:rPr>
        <w:t xml:space="preserve"> углубленным изучением предметов, подготовка к поступлению в учебное заведение и другие услуги);</w:t>
      </w:r>
    </w:p>
    <w:p w:rsidR="005E51AD" w:rsidRPr="00A50946" w:rsidRDefault="005E51AD" w:rsidP="005E51AD">
      <w:pPr>
        <w:spacing w:after="0"/>
        <w:ind w:firstLine="708"/>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3) </w:t>
      </w:r>
      <w:proofErr w:type="gramStart"/>
      <w:r w:rsidRPr="00A50946">
        <w:rPr>
          <w:rFonts w:ascii="Times New Roman" w:eastAsia="Times New Roman" w:hAnsi="Times New Roman" w:cs="Times New Roman"/>
          <w:sz w:val="24"/>
          <w:szCs w:val="24"/>
          <w:lang w:eastAsia="ru-RU"/>
        </w:rPr>
        <w:t>обучение</w:t>
      </w:r>
      <w:proofErr w:type="gramEnd"/>
      <w:r w:rsidRPr="00A50946">
        <w:rPr>
          <w:rFonts w:ascii="Times New Roman" w:eastAsia="Times New Roman" w:hAnsi="Times New Roman" w:cs="Times New Roman"/>
          <w:sz w:val="24"/>
          <w:szCs w:val="24"/>
          <w:lang w:eastAsia="ru-RU"/>
        </w:rPr>
        <w:t xml:space="preserve"> по дополнительным профессиональным образовательным программам  (повышение квалификации специалистов и их  профессиональная переподготовка  по специальностям в соответствии с лицензией Учреждения); </w:t>
      </w:r>
    </w:p>
    <w:p w:rsidR="005E51AD" w:rsidRPr="00A50946" w:rsidRDefault="005E51AD" w:rsidP="005E51AD">
      <w:pPr>
        <w:spacing w:after="0"/>
        <w:ind w:firstLine="708"/>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4) консультирование, обобщение и распространение положительного педагогического и творческого опыта, новых методик образования, подготовка </w:t>
      </w:r>
      <w:r w:rsidRPr="00A50946">
        <w:rPr>
          <w:rFonts w:ascii="Times New Roman" w:eastAsia="Times New Roman" w:hAnsi="Times New Roman" w:cs="Times New Roman"/>
          <w:sz w:val="24"/>
          <w:szCs w:val="24"/>
          <w:lang w:eastAsia="ru-RU"/>
        </w:rPr>
        <w:lastRenderedPageBreak/>
        <w:t>образовательных программ, подготовка,  редактирование и рецензирование рабочих программ учебных дисциплин и профессиональных модулей, методических работ;</w:t>
      </w:r>
    </w:p>
    <w:p w:rsidR="005E51AD" w:rsidRPr="00A50946" w:rsidRDefault="005E51AD" w:rsidP="005E51AD">
      <w:pPr>
        <w:spacing w:after="0"/>
        <w:ind w:firstLine="708"/>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5) разработка и совершенствование профессиональных образовательных  </w:t>
      </w:r>
      <w:proofErr w:type="gramStart"/>
      <w:r w:rsidRPr="00A50946">
        <w:rPr>
          <w:rFonts w:ascii="Times New Roman" w:eastAsia="Times New Roman" w:hAnsi="Times New Roman" w:cs="Times New Roman"/>
          <w:sz w:val="24"/>
          <w:szCs w:val="24"/>
          <w:lang w:eastAsia="ru-RU"/>
        </w:rPr>
        <w:t>программ</w:t>
      </w:r>
      <w:proofErr w:type="gramEnd"/>
      <w:r w:rsidRPr="00A50946">
        <w:rPr>
          <w:rFonts w:ascii="Times New Roman" w:eastAsia="Times New Roman" w:hAnsi="Times New Roman" w:cs="Times New Roman"/>
          <w:sz w:val="24"/>
          <w:szCs w:val="24"/>
          <w:lang w:eastAsia="ru-RU"/>
        </w:rPr>
        <w:t xml:space="preserve">  и  внедрение инновационных технологий в сфере образования;</w:t>
      </w:r>
    </w:p>
    <w:p w:rsidR="005E51AD" w:rsidRPr="00A50946" w:rsidRDefault="005E51AD" w:rsidP="005E51AD">
      <w:pPr>
        <w:spacing w:after="0"/>
        <w:ind w:firstLine="708"/>
        <w:jc w:val="both"/>
        <w:rPr>
          <w:rFonts w:ascii="Times New Roman" w:eastAsia="Times New Roman" w:hAnsi="Times New Roman" w:cs="Times New Roman"/>
          <w:sz w:val="24"/>
          <w:szCs w:val="24"/>
          <w:lang w:eastAsia="ru-RU"/>
        </w:rPr>
      </w:pPr>
      <w:proofErr w:type="gramStart"/>
      <w:r w:rsidRPr="00A50946">
        <w:rPr>
          <w:rFonts w:ascii="Times New Roman" w:eastAsia="Times New Roman" w:hAnsi="Times New Roman" w:cs="Times New Roman"/>
          <w:sz w:val="24"/>
          <w:szCs w:val="24"/>
          <w:lang w:eastAsia="ru-RU"/>
        </w:rPr>
        <w:t>6) организация и проведение учебно-методических и творческих мероприятий (конференций, семинаров, тренингов, мастер-классов, олимпиад, фестивалей, конкурсов, смотров, выставок и др.);</w:t>
      </w:r>
      <w:proofErr w:type="gramEnd"/>
    </w:p>
    <w:p w:rsidR="005E51AD" w:rsidRPr="00A50946" w:rsidRDefault="005E51AD" w:rsidP="005E51AD">
      <w:pPr>
        <w:spacing w:after="0"/>
        <w:ind w:firstLine="708"/>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7) организация воспитательной работы по предупреждению и пресечению наркомании и алкоголизма среди молодежи;</w:t>
      </w:r>
    </w:p>
    <w:p w:rsidR="005E51AD" w:rsidRPr="00A50946" w:rsidRDefault="005E51AD" w:rsidP="005E51AD">
      <w:pPr>
        <w:spacing w:after="0"/>
        <w:ind w:firstLine="708"/>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8) организация и проведение просветительских мероприятий в области здравоохранения среди населения города и района.</w:t>
      </w:r>
    </w:p>
    <w:p w:rsidR="005E51AD" w:rsidRPr="00A50946" w:rsidRDefault="005E51AD" w:rsidP="005E51AD">
      <w:pPr>
        <w:spacing w:after="0"/>
        <w:ind w:firstLine="708"/>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9) </w:t>
      </w:r>
      <w:proofErr w:type="gramStart"/>
      <w:r w:rsidRPr="00A50946">
        <w:rPr>
          <w:rFonts w:ascii="Times New Roman" w:eastAsia="Times New Roman" w:hAnsi="Times New Roman" w:cs="Times New Roman"/>
          <w:sz w:val="24"/>
          <w:szCs w:val="24"/>
          <w:lang w:eastAsia="ru-RU"/>
        </w:rPr>
        <w:t>обучение иностранных граждан по программам</w:t>
      </w:r>
      <w:proofErr w:type="gramEnd"/>
      <w:r w:rsidRPr="00A50946">
        <w:rPr>
          <w:rFonts w:ascii="Times New Roman" w:eastAsia="Times New Roman" w:hAnsi="Times New Roman" w:cs="Times New Roman"/>
          <w:sz w:val="24"/>
          <w:szCs w:val="24"/>
          <w:lang w:eastAsia="ru-RU"/>
        </w:rPr>
        <w:t xml:space="preserve"> среднего профессионального образования в соответствии с законодательством, международными договорами и соглашениями российской федерации, Новосибирской области.</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В мае 2013 года учреждение прошло государственную аккредитацию. Тип образовательного учреждения – образовательное учреждение среднего профессионального образования. Вид – техникум.</w:t>
      </w:r>
    </w:p>
    <w:p w:rsidR="005E51AD" w:rsidRPr="00A50946" w:rsidRDefault="005E51AD" w:rsidP="005E51AD">
      <w:pPr>
        <w:spacing w:after="0"/>
        <w:jc w:val="both"/>
        <w:rPr>
          <w:rFonts w:ascii="Times New Roman" w:eastAsia="Times New Roman" w:hAnsi="Times New Roman" w:cs="Times New Roman"/>
          <w:sz w:val="24"/>
          <w:szCs w:val="24"/>
          <w:lang w:eastAsia="ru-RU"/>
        </w:rPr>
      </w:pPr>
    </w:p>
    <w:p w:rsidR="005E51AD" w:rsidRPr="00A50946" w:rsidRDefault="005E51AD" w:rsidP="005E51AD">
      <w:pPr>
        <w:numPr>
          <w:ilvl w:val="0"/>
          <w:numId w:val="5"/>
        </w:numPr>
        <w:spacing w:after="0"/>
        <w:contextualSpacing/>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Организационно-правовое обеспечение образовате</w:t>
      </w:r>
      <w:r w:rsidR="00DB3B48">
        <w:rPr>
          <w:rFonts w:ascii="Times New Roman" w:eastAsia="Times New Roman" w:hAnsi="Times New Roman" w:cs="Times New Roman"/>
          <w:b/>
          <w:sz w:val="24"/>
          <w:szCs w:val="24"/>
          <w:lang w:eastAsia="ru-RU"/>
        </w:rPr>
        <w:t>льной деятельности</w:t>
      </w:r>
    </w:p>
    <w:p w:rsidR="005E51AD" w:rsidRPr="00A50946" w:rsidRDefault="005E51AD" w:rsidP="005E51AD">
      <w:pPr>
        <w:spacing w:after="0"/>
        <w:ind w:left="1080"/>
        <w:contextualSpacing/>
        <w:jc w:val="both"/>
        <w:rPr>
          <w:rFonts w:ascii="Times New Roman" w:eastAsia="Times New Roman" w:hAnsi="Times New Roman" w:cs="Times New Roman"/>
          <w:b/>
          <w:sz w:val="24"/>
          <w:szCs w:val="24"/>
          <w:lang w:eastAsia="ru-RU"/>
        </w:rPr>
      </w:pP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В своей деятельности ГАПОУ НСО «Искитимский медицинский техникум» руководствуется следующими внешними нормативными документами:</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Конституция Российской Федерации;</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Закон Российской Федерации от 29.12.2012 № 273 «Об образовании в Российской Федерации»;</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Трудовой кодекс Российской Федерации от 30.12.2001 № 197-ФЗ;</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Налоговый кодекс Российской Федерации от 31.07.1998 № 146-ФЗ;</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Бюджетный кодекс Российской Федерации от 31.07.1998 № 145-ФЗ;</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Федеральный закон «Об автономном учреждении» от 03.11.2006 № 174-ФЗ;</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Федеральный закон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от 08.05.2010 № 83-ФЗ;</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w:t>
      </w:r>
      <w:proofErr w:type="spellStart"/>
      <w:r w:rsidRPr="00A50946">
        <w:rPr>
          <w:rFonts w:ascii="Times New Roman" w:eastAsia="Times New Roman" w:hAnsi="Times New Roman" w:cs="Times New Roman"/>
          <w:sz w:val="24"/>
          <w:szCs w:val="24"/>
          <w:lang w:eastAsia="ru-RU"/>
        </w:rPr>
        <w:t>Минобрнауки</w:t>
      </w:r>
      <w:proofErr w:type="spellEnd"/>
      <w:r w:rsidRPr="00A50946">
        <w:rPr>
          <w:rFonts w:ascii="Times New Roman" w:eastAsia="Times New Roman" w:hAnsi="Times New Roman" w:cs="Times New Roman"/>
          <w:sz w:val="24"/>
          <w:szCs w:val="24"/>
          <w:lang w:eastAsia="ru-RU"/>
        </w:rPr>
        <w:t xml:space="preserve"> России от 14.06.2013 № 464;</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Порядок приема на </w:t>
      </w:r>
      <w:proofErr w:type="gramStart"/>
      <w:r w:rsidRPr="00A50946">
        <w:rPr>
          <w:rFonts w:ascii="Times New Roman" w:eastAsia="Times New Roman" w:hAnsi="Times New Roman" w:cs="Times New Roman"/>
          <w:sz w:val="24"/>
          <w:szCs w:val="24"/>
          <w:lang w:eastAsia="ru-RU"/>
        </w:rPr>
        <w:t>обучение  по</w:t>
      </w:r>
      <w:proofErr w:type="gramEnd"/>
      <w:r w:rsidRPr="00A50946">
        <w:rPr>
          <w:rFonts w:ascii="Times New Roman" w:eastAsia="Times New Roman" w:hAnsi="Times New Roman" w:cs="Times New Roman"/>
          <w:sz w:val="24"/>
          <w:szCs w:val="24"/>
          <w:lang w:eastAsia="ru-RU"/>
        </w:rPr>
        <w:t xml:space="preserve"> образовательным программам среднего профессионального образования, утвержденный приказом </w:t>
      </w:r>
      <w:proofErr w:type="spellStart"/>
      <w:r w:rsidRPr="00A50946">
        <w:rPr>
          <w:rFonts w:ascii="Times New Roman" w:eastAsia="Times New Roman" w:hAnsi="Times New Roman" w:cs="Times New Roman"/>
          <w:sz w:val="24"/>
          <w:szCs w:val="24"/>
          <w:lang w:eastAsia="ru-RU"/>
        </w:rPr>
        <w:t>Минобрнауки</w:t>
      </w:r>
      <w:proofErr w:type="spellEnd"/>
      <w:r w:rsidRPr="00A50946">
        <w:rPr>
          <w:rFonts w:ascii="Times New Roman" w:eastAsia="Times New Roman" w:hAnsi="Times New Roman" w:cs="Times New Roman"/>
          <w:sz w:val="24"/>
          <w:szCs w:val="24"/>
          <w:lang w:eastAsia="ru-RU"/>
        </w:rPr>
        <w:t xml:space="preserve"> России от 23.01.2014г. № 36;</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приказы и распоряжения Министерства образования и науки Российской Федерации;</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приказы и распоряжения министерства здравоохранения </w:t>
      </w:r>
      <w:proofErr w:type="gramStart"/>
      <w:r w:rsidRPr="00A50946">
        <w:rPr>
          <w:rFonts w:ascii="Times New Roman" w:eastAsia="Times New Roman" w:hAnsi="Times New Roman" w:cs="Times New Roman"/>
          <w:sz w:val="24"/>
          <w:szCs w:val="24"/>
          <w:lang w:eastAsia="ru-RU"/>
        </w:rPr>
        <w:t>Российской</w:t>
      </w:r>
      <w:proofErr w:type="gramEnd"/>
      <w:r w:rsidRPr="00A50946">
        <w:rPr>
          <w:rFonts w:ascii="Times New Roman" w:eastAsia="Times New Roman" w:hAnsi="Times New Roman" w:cs="Times New Roman"/>
          <w:sz w:val="24"/>
          <w:szCs w:val="24"/>
          <w:lang w:eastAsia="ru-RU"/>
        </w:rPr>
        <w:t xml:space="preserve"> </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Федерации;</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Федеральные государственные образовательные стандарты </w:t>
      </w:r>
      <w:proofErr w:type="gramStart"/>
      <w:r w:rsidRPr="00A50946">
        <w:rPr>
          <w:rFonts w:ascii="Times New Roman" w:eastAsia="Times New Roman" w:hAnsi="Times New Roman" w:cs="Times New Roman"/>
          <w:sz w:val="24"/>
          <w:szCs w:val="24"/>
          <w:lang w:eastAsia="ru-RU"/>
        </w:rPr>
        <w:t>по</w:t>
      </w:r>
      <w:proofErr w:type="gramEnd"/>
      <w:r w:rsidRPr="00A50946">
        <w:rPr>
          <w:rFonts w:ascii="Times New Roman" w:eastAsia="Times New Roman" w:hAnsi="Times New Roman" w:cs="Times New Roman"/>
          <w:sz w:val="24"/>
          <w:szCs w:val="24"/>
          <w:lang w:eastAsia="ru-RU"/>
        </w:rPr>
        <w:t xml:space="preserve">   </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специальностям;</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постановления и распоряжения Правительства Новосибирской области;</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приказы и распоряжения министерства здравоохранения </w:t>
      </w:r>
      <w:proofErr w:type="gramStart"/>
      <w:r w:rsidRPr="00A50946">
        <w:rPr>
          <w:rFonts w:ascii="Times New Roman" w:eastAsia="Times New Roman" w:hAnsi="Times New Roman" w:cs="Times New Roman"/>
          <w:sz w:val="24"/>
          <w:szCs w:val="24"/>
          <w:lang w:eastAsia="ru-RU"/>
        </w:rPr>
        <w:t>Новосибирской</w:t>
      </w:r>
      <w:proofErr w:type="gramEnd"/>
      <w:r w:rsidRPr="00A50946">
        <w:rPr>
          <w:rFonts w:ascii="Times New Roman" w:eastAsia="Times New Roman" w:hAnsi="Times New Roman" w:cs="Times New Roman"/>
          <w:sz w:val="24"/>
          <w:szCs w:val="24"/>
          <w:lang w:eastAsia="ru-RU"/>
        </w:rPr>
        <w:t xml:space="preserve"> </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lastRenderedPageBreak/>
        <w:t xml:space="preserve"> области;</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-приказы и распоряжения министерства образования, науки и инновационной </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политики Новосибирской области.</w:t>
      </w:r>
    </w:p>
    <w:p w:rsidR="005E51AD" w:rsidRPr="00A50946" w:rsidRDefault="005E51AD" w:rsidP="00664385">
      <w:pPr>
        <w:spacing w:after="0"/>
        <w:jc w:val="center"/>
        <w:rPr>
          <w:rFonts w:ascii="Times New Roman" w:eastAsia="Times New Roman" w:hAnsi="Times New Roman" w:cs="Times New Roman"/>
          <w:sz w:val="24"/>
          <w:szCs w:val="24"/>
          <w:lang w:eastAsia="ru-RU"/>
        </w:rPr>
      </w:pPr>
    </w:p>
    <w:p w:rsidR="005E51AD" w:rsidRPr="00A50946" w:rsidRDefault="005E51AD" w:rsidP="00664385">
      <w:pPr>
        <w:spacing w:after="0"/>
        <w:jc w:val="center"/>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2</w:t>
      </w:r>
      <w:r w:rsidRPr="00A50946">
        <w:rPr>
          <w:rFonts w:ascii="Times New Roman" w:eastAsia="Times New Roman" w:hAnsi="Times New Roman" w:cs="Times New Roman"/>
          <w:sz w:val="24"/>
          <w:szCs w:val="24"/>
          <w:lang w:eastAsia="ru-RU"/>
        </w:rPr>
        <w:t>.</w:t>
      </w:r>
      <w:r w:rsidRPr="00A50946">
        <w:rPr>
          <w:rFonts w:ascii="Times New Roman" w:eastAsia="Times New Roman" w:hAnsi="Times New Roman" w:cs="Times New Roman"/>
          <w:b/>
          <w:sz w:val="24"/>
          <w:szCs w:val="24"/>
          <w:lang w:eastAsia="ru-RU"/>
        </w:rPr>
        <w:t>1</w:t>
      </w:r>
      <w:r w:rsidR="00664385">
        <w:rPr>
          <w:rFonts w:ascii="Times New Roman" w:eastAsia="Times New Roman" w:hAnsi="Times New Roman" w:cs="Times New Roman"/>
          <w:b/>
          <w:sz w:val="24"/>
          <w:szCs w:val="24"/>
          <w:lang w:eastAsia="ru-RU"/>
        </w:rPr>
        <w:t>.</w:t>
      </w:r>
      <w:r w:rsidRPr="00A50946">
        <w:rPr>
          <w:rFonts w:ascii="Times New Roman" w:eastAsia="Times New Roman" w:hAnsi="Times New Roman" w:cs="Times New Roman"/>
          <w:b/>
          <w:sz w:val="24"/>
          <w:szCs w:val="24"/>
          <w:lang w:eastAsia="ru-RU"/>
        </w:rPr>
        <w:t xml:space="preserve">  Сведения о наличии основных документов, регламент</w:t>
      </w:r>
      <w:r w:rsidR="00DB3B48">
        <w:rPr>
          <w:rFonts w:ascii="Times New Roman" w:eastAsia="Times New Roman" w:hAnsi="Times New Roman" w:cs="Times New Roman"/>
          <w:b/>
          <w:sz w:val="24"/>
          <w:szCs w:val="24"/>
          <w:lang w:eastAsia="ru-RU"/>
        </w:rPr>
        <w:t>ирующих деятельность учреждения</w:t>
      </w:r>
    </w:p>
    <w:p w:rsidR="005E51AD" w:rsidRPr="00A50946" w:rsidRDefault="005E51AD" w:rsidP="00664385">
      <w:pPr>
        <w:spacing w:after="0"/>
        <w:jc w:val="center"/>
        <w:rPr>
          <w:rFonts w:ascii="Times New Roman" w:eastAsia="Times New Roman" w:hAnsi="Times New Roman" w:cs="Times New Roman"/>
          <w:sz w:val="24"/>
          <w:szCs w:val="24"/>
          <w:lang w:eastAsia="ru-RU"/>
        </w:rPr>
      </w:pP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 Основным правоустанавливающим документом является </w:t>
      </w:r>
      <w:r w:rsidRPr="00A50946">
        <w:rPr>
          <w:rFonts w:ascii="Times New Roman" w:eastAsia="Times New Roman" w:hAnsi="Times New Roman" w:cs="Times New Roman"/>
          <w:b/>
          <w:sz w:val="24"/>
          <w:szCs w:val="24"/>
          <w:lang w:eastAsia="ru-RU"/>
        </w:rPr>
        <w:t xml:space="preserve">Устав </w:t>
      </w:r>
      <w:r w:rsidRPr="00A50946">
        <w:rPr>
          <w:rFonts w:ascii="Times New Roman" w:eastAsia="Times New Roman" w:hAnsi="Times New Roman" w:cs="Times New Roman"/>
          <w:sz w:val="24"/>
          <w:szCs w:val="24"/>
          <w:lang w:eastAsia="ru-RU"/>
        </w:rPr>
        <w:t>государственного автономного образовательного учреждения среднего профессионального образования Новосибирской области «Искитимский медицинский техникум», утвержденный приказом от 24.08.2011г. № 1740 департамента имущества и земельных отношений Новосибирской области, согласованный с министерством здравоохранения Новосибирской области. Изменения в Устав в связи с переименованием Техникума и изменениями законодательства в сфере образования внесены в соответствии с приказом Департамента имущества и земельных отношений Новосибирской области от 01.02.2016г. № 133;</w:t>
      </w:r>
    </w:p>
    <w:p w:rsidR="005E51AD" w:rsidRPr="00A50946" w:rsidRDefault="005E51AD" w:rsidP="005E51AD">
      <w:pPr>
        <w:spacing w:after="0"/>
        <w:jc w:val="both"/>
        <w:rPr>
          <w:rFonts w:ascii="Times New Roman" w:eastAsia="Times New Roman" w:hAnsi="Times New Roman" w:cs="Times New Roman"/>
          <w:sz w:val="24"/>
          <w:szCs w:val="24"/>
          <w:lang w:eastAsia="ru-RU"/>
        </w:rPr>
      </w:pP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 Лицензия на осуществление образовательной деятельности, № 9613  от 30 марта 2016 года   Серия 54Л01 0003027 Срок действия – бессрочно. </w:t>
      </w:r>
      <w:proofErr w:type="gramStart"/>
      <w:r w:rsidRPr="00A50946">
        <w:rPr>
          <w:rFonts w:ascii="Times New Roman" w:eastAsia="Times New Roman" w:hAnsi="Times New Roman" w:cs="Times New Roman"/>
          <w:sz w:val="24"/>
          <w:szCs w:val="24"/>
          <w:lang w:eastAsia="ru-RU"/>
        </w:rPr>
        <w:t>Выдана</w:t>
      </w:r>
      <w:proofErr w:type="gramEnd"/>
      <w:r w:rsidRPr="00A50946">
        <w:rPr>
          <w:rFonts w:ascii="Times New Roman" w:eastAsia="Times New Roman" w:hAnsi="Times New Roman" w:cs="Times New Roman"/>
          <w:sz w:val="24"/>
          <w:szCs w:val="24"/>
          <w:lang w:eastAsia="ru-RU"/>
        </w:rPr>
        <w:t xml:space="preserve"> Министерством образования, науки и инновационной  политики Новосибирской области;</w:t>
      </w:r>
    </w:p>
    <w:p w:rsidR="005E51AD" w:rsidRPr="00A50946" w:rsidRDefault="005E51AD" w:rsidP="005E51AD">
      <w:pPr>
        <w:spacing w:after="0"/>
        <w:jc w:val="both"/>
        <w:rPr>
          <w:rFonts w:ascii="Times New Roman" w:eastAsia="Times New Roman" w:hAnsi="Times New Roman" w:cs="Times New Roman"/>
          <w:sz w:val="24"/>
          <w:szCs w:val="24"/>
          <w:lang w:eastAsia="ru-RU"/>
        </w:rPr>
      </w:pP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Свидетельство о государственной аккредитации, регистрационный номер 638 от 26 июня 2013г., серия 54АО1 № 0000639. Выдано Министерством образования, науки и инновационной политики Новосибирской области. Свидетельство действует до 26 июня 2019 года;</w:t>
      </w:r>
    </w:p>
    <w:p w:rsidR="005E51AD" w:rsidRPr="00A50946" w:rsidRDefault="005E51AD" w:rsidP="005E51AD">
      <w:pPr>
        <w:spacing w:after="0"/>
        <w:jc w:val="both"/>
        <w:rPr>
          <w:rFonts w:ascii="Times New Roman" w:eastAsia="Times New Roman" w:hAnsi="Times New Roman" w:cs="Times New Roman"/>
          <w:sz w:val="24"/>
          <w:szCs w:val="24"/>
          <w:lang w:eastAsia="ru-RU"/>
        </w:rPr>
      </w:pP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Лист записи Единого государственного реестра юридических лиц о внесении записи в Единый государственный реестр юридических лиц (о внесении изменений в учредительские документы юридического лица),  от 17.02.2016г. ОГРН 1025404790531; Регистрирующий орган – Межрайонная инспекция Федеральной налоговой службы № 3 по Новосибирской области;</w:t>
      </w:r>
    </w:p>
    <w:p w:rsidR="005E51AD" w:rsidRPr="00A50946" w:rsidRDefault="005E51AD" w:rsidP="005E51AD">
      <w:pPr>
        <w:spacing w:after="0"/>
        <w:jc w:val="both"/>
        <w:rPr>
          <w:rFonts w:ascii="Times New Roman" w:eastAsia="Times New Roman" w:hAnsi="Times New Roman" w:cs="Times New Roman"/>
          <w:sz w:val="24"/>
          <w:szCs w:val="24"/>
          <w:lang w:eastAsia="ru-RU"/>
        </w:rPr>
      </w:pP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Свидетельство о постановке на учет Российской организации в налоговом органе по месту нахождения, серия 54 № 005032807 ИНН: 5446108762; КПП: 544601001;</w:t>
      </w:r>
    </w:p>
    <w:p w:rsidR="005E51AD" w:rsidRPr="00A50946" w:rsidRDefault="005E51AD" w:rsidP="005E51AD">
      <w:pPr>
        <w:spacing w:after="0"/>
        <w:jc w:val="both"/>
        <w:rPr>
          <w:rFonts w:ascii="Times New Roman" w:eastAsia="Times New Roman" w:hAnsi="Times New Roman" w:cs="Times New Roman"/>
          <w:sz w:val="24"/>
          <w:szCs w:val="24"/>
          <w:lang w:eastAsia="ru-RU"/>
        </w:rPr>
      </w:pP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Учет в </w:t>
      </w:r>
      <w:proofErr w:type="spellStart"/>
      <w:r w:rsidRPr="00A50946">
        <w:rPr>
          <w:rFonts w:ascii="Times New Roman" w:eastAsia="Times New Roman" w:hAnsi="Times New Roman" w:cs="Times New Roman"/>
          <w:sz w:val="24"/>
          <w:szCs w:val="24"/>
          <w:lang w:eastAsia="ru-RU"/>
        </w:rPr>
        <w:t>Статрегистре</w:t>
      </w:r>
      <w:proofErr w:type="spellEnd"/>
      <w:r w:rsidRPr="00A50946">
        <w:rPr>
          <w:rFonts w:ascii="Times New Roman" w:eastAsia="Times New Roman" w:hAnsi="Times New Roman" w:cs="Times New Roman"/>
          <w:sz w:val="24"/>
          <w:szCs w:val="24"/>
          <w:lang w:eastAsia="ru-RU"/>
        </w:rPr>
        <w:t xml:space="preserve"> Росстата:</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ОКПО:     05179676</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ОКТМО:  50712000</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ОКВЭД:   02001- 80.22.21</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ОКОГУ:   23340</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ОКФС:     13</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ОКАТО:   50412000000</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ОКОПФ:   73</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w:t>
      </w:r>
    </w:p>
    <w:p w:rsidR="005E51AD" w:rsidRPr="00A50946" w:rsidRDefault="005E51AD" w:rsidP="005E51AD">
      <w:pPr>
        <w:spacing w:after="0"/>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sz w:val="24"/>
          <w:szCs w:val="24"/>
          <w:lang w:eastAsia="ru-RU"/>
        </w:rPr>
        <w:t xml:space="preserve"> </w:t>
      </w:r>
      <w:r w:rsidRPr="00A50946">
        <w:rPr>
          <w:rFonts w:ascii="Times New Roman" w:eastAsia="Times New Roman" w:hAnsi="Times New Roman" w:cs="Times New Roman"/>
          <w:b/>
          <w:sz w:val="24"/>
          <w:szCs w:val="24"/>
          <w:lang w:eastAsia="ru-RU"/>
        </w:rPr>
        <w:t>Локальные акты, регламентирующие деятельность техникума:</w:t>
      </w:r>
    </w:p>
    <w:p w:rsidR="005E51AD" w:rsidRPr="00A50946" w:rsidRDefault="005E51AD" w:rsidP="005E51AD">
      <w:pPr>
        <w:numPr>
          <w:ilvl w:val="0"/>
          <w:numId w:val="1"/>
        </w:numPr>
        <w:spacing w:after="0"/>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Приказы</w:t>
      </w:r>
    </w:p>
    <w:p w:rsidR="005E51AD" w:rsidRPr="00A50946" w:rsidRDefault="005E51AD" w:rsidP="005E51AD">
      <w:pPr>
        <w:numPr>
          <w:ilvl w:val="0"/>
          <w:numId w:val="1"/>
        </w:numPr>
        <w:spacing w:after="0"/>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lastRenderedPageBreak/>
        <w:t>Положения</w:t>
      </w:r>
    </w:p>
    <w:p w:rsidR="005E51AD" w:rsidRPr="00A50946" w:rsidRDefault="005E51AD" w:rsidP="005E51AD">
      <w:pPr>
        <w:numPr>
          <w:ilvl w:val="0"/>
          <w:numId w:val="1"/>
        </w:numPr>
        <w:spacing w:after="0"/>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Инструкции</w:t>
      </w:r>
    </w:p>
    <w:p w:rsidR="005E51AD" w:rsidRPr="00A50946" w:rsidRDefault="005E51AD" w:rsidP="005E51AD">
      <w:pPr>
        <w:numPr>
          <w:ilvl w:val="0"/>
          <w:numId w:val="1"/>
        </w:numPr>
        <w:spacing w:after="0"/>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Правила</w:t>
      </w:r>
    </w:p>
    <w:p w:rsidR="005E51AD" w:rsidRPr="00A50946" w:rsidRDefault="005E51AD" w:rsidP="005E51AD">
      <w:pPr>
        <w:numPr>
          <w:ilvl w:val="0"/>
          <w:numId w:val="1"/>
        </w:numPr>
        <w:spacing w:after="0"/>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Планы</w:t>
      </w:r>
    </w:p>
    <w:p w:rsidR="005E51AD" w:rsidRPr="00A50946" w:rsidRDefault="005E51AD" w:rsidP="005E51AD">
      <w:pPr>
        <w:numPr>
          <w:ilvl w:val="0"/>
          <w:numId w:val="1"/>
        </w:numPr>
        <w:spacing w:after="0"/>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Договоры</w:t>
      </w:r>
    </w:p>
    <w:p w:rsidR="005E51AD" w:rsidRPr="00A50946" w:rsidRDefault="005E51AD" w:rsidP="005E51AD">
      <w:pPr>
        <w:numPr>
          <w:ilvl w:val="0"/>
          <w:numId w:val="1"/>
        </w:numPr>
        <w:spacing w:after="0"/>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Штатное расписание</w:t>
      </w:r>
    </w:p>
    <w:p w:rsidR="005E51AD" w:rsidRPr="00A50946" w:rsidRDefault="005E51AD" w:rsidP="005E51AD">
      <w:pPr>
        <w:numPr>
          <w:ilvl w:val="0"/>
          <w:numId w:val="1"/>
        </w:numPr>
        <w:spacing w:after="0"/>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Номенклатура дел.</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Локальные акты утверждаются директором техникума после согласования с педагогическим советом или методическим советом учреждения.</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-Коллективный договор трудового коллектива и администрации ОГОУ «ИМУ»    (с изменениями и дополнениями);</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-Правила внутреннего трудового распорядка;</w:t>
      </w:r>
    </w:p>
    <w:p w:rsidR="005E51AD" w:rsidRPr="00A50946" w:rsidRDefault="005E51AD" w:rsidP="00E1587F">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-Положение «Об оплате труда работников ГА</w:t>
      </w:r>
      <w:r w:rsidR="00E1587F" w:rsidRPr="00A50946">
        <w:rPr>
          <w:rFonts w:ascii="Times New Roman" w:eastAsia="Times New Roman" w:hAnsi="Times New Roman" w:cs="Times New Roman"/>
          <w:sz w:val="24"/>
          <w:szCs w:val="24"/>
          <w:lang w:eastAsia="ru-RU"/>
        </w:rPr>
        <w:t>П</w:t>
      </w:r>
      <w:r w:rsidRPr="00A50946">
        <w:rPr>
          <w:rFonts w:ascii="Times New Roman" w:eastAsia="Times New Roman" w:hAnsi="Times New Roman" w:cs="Times New Roman"/>
          <w:sz w:val="24"/>
          <w:szCs w:val="24"/>
          <w:lang w:eastAsia="ru-RU"/>
        </w:rPr>
        <w:t>ОУ  НСО    «Искитимский медицинский техникум»»;</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-Правила внутреннего распорядка для студентов;</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-Положение «О педагогическом совете»;</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-Положение «О методическом совете»;</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-Положение «О классном руководстве»;</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-Положение «О предметно-цикловой комиссии»;</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-Положение «О стипендиальной комиссии»;</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-Положение «О библиотеке»;</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-Положение «О конфликтной комиссии»;</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-Положение «О комиссии по поступлению и выбытию активов»;</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-Положение «О закупочной комиссии»;</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-Положение «О пожарно-технической комиссии»;</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-Положение «Об объектовой добровольной пожарной дружине»;</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-Положение «О приемной комиссии»;</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-Положение «Об апелляционной комиссии»;</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Положение «Об экзаменационной комиссии»;</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-Положение «О студенческом самоуправлении»;</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-Положение «О студенческом активе»;</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Положение «О комиссии по предупреждению и ликвидации чрезвычайных ситуаций и обеспечению противопожарной безопасности»;</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Положение «Об архиве ГАОУ СПО НСО «ИМТ»»;</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Положение «О постоянно действующей экспертной комиссии ГАОУ СПО НСО «ИМТ»»;</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-Положение «О порядке выдачи  документов  государственного образца о среднем профессиональном образовании, заполнении и хранении соответствующих бланков документов»;</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-Положение «О порядке разработки и оформлении  рабочих программ на основе ФГОС СПО»;</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-Положение «О планировании и организации самостоятельной работы  </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студентов»;</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-Положение «О комплексе учебно-методического обеспечения </w:t>
      </w:r>
      <w:proofErr w:type="gramStart"/>
      <w:r w:rsidRPr="00A50946">
        <w:rPr>
          <w:rFonts w:ascii="Times New Roman" w:eastAsia="Times New Roman" w:hAnsi="Times New Roman" w:cs="Times New Roman"/>
          <w:sz w:val="24"/>
          <w:szCs w:val="24"/>
          <w:lang w:eastAsia="ru-RU"/>
        </w:rPr>
        <w:t>учебной</w:t>
      </w:r>
      <w:proofErr w:type="gramEnd"/>
      <w:r w:rsidRPr="00A50946">
        <w:rPr>
          <w:rFonts w:ascii="Times New Roman" w:eastAsia="Times New Roman" w:hAnsi="Times New Roman" w:cs="Times New Roman"/>
          <w:sz w:val="24"/>
          <w:szCs w:val="24"/>
          <w:lang w:eastAsia="ru-RU"/>
        </w:rPr>
        <w:t xml:space="preserve"> </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дисциплины»;</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lastRenderedPageBreak/>
        <w:t>-Положение  «О журнале учебной группы»;</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-Положение «О зачетной книжке»;</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-Положение «О студенческом билете»;</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-Положение  «О расписании учебных занятий»;</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-Положение «О порядке утверждения, хранения </w:t>
      </w:r>
      <w:proofErr w:type="gramStart"/>
      <w:r w:rsidRPr="00A50946">
        <w:rPr>
          <w:rFonts w:ascii="Times New Roman" w:eastAsia="Times New Roman" w:hAnsi="Times New Roman" w:cs="Times New Roman"/>
          <w:sz w:val="24"/>
          <w:szCs w:val="24"/>
          <w:lang w:eastAsia="ru-RU"/>
        </w:rPr>
        <w:t>экзаменационных</w:t>
      </w:r>
      <w:proofErr w:type="gramEnd"/>
      <w:r w:rsidRPr="00A50946">
        <w:rPr>
          <w:rFonts w:ascii="Times New Roman" w:eastAsia="Times New Roman" w:hAnsi="Times New Roman" w:cs="Times New Roman"/>
          <w:sz w:val="24"/>
          <w:szCs w:val="24"/>
          <w:lang w:eastAsia="ru-RU"/>
        </w:rPr>
        <w:t xml:space="preserve"> </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материалов»;</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-Положение «Об учебной и производственной практике студентов»;</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-Положение «О системе текущего контроля качества обучения </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студентов»;</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-Положение «Об оценке работы учебных групп за месяц»;</w:t>
      </w:r>
    </w:p>
    <w:p w:rsidR="005E51AD"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w:t>
      </w:r>
      <w:r w:rsidRPr="00C55385">
        <w:rPr>
          <w:rFonts w:ascii="Times New Roman" w:eastAsia="Times New Roman" w:hAnsi="Times New Roman" w:cs="Times New Roman"/>
          <w:sz w:val="24"/>
          <w:szCs w:val="24"/>
          <w:lang w:eastAsia="ru-RU"/>
        </w:rPr>
        <w:t>Положение «О промежуточной аттестации студентов»;</w:t>
      </w:r>
    </w:p>
    <w:p w:rsidR="00C55385" w:rsidRPr="00A50946" w:rsidRDefault="00C55385" w:rsidP="005E51AD">
      <w:pPr>
        <w:spacing w:after="0"/>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Положение «О квалификационном экзамене по профессиональным модулям ППССЗ»;</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-Положение «О государственной итоговой аттестации выпускников ГАОУ СПО НСО «ИМТ» по образовательным программам среднего профессионального образования»;</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-Положение «О порядке перевода, восстановления и отчисления </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студентов»;</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-Положение «О порядке приема в техникум  и </w:t>
      </w:r>
      <w:proofErr w:type="gramStart"/>
      <w:r w:rsidRPr="00A50946">
        <w:rPr>
          <w:rFonts w:ascii="Times New Roman" w:eastAsia="Times New Roman" w:hAnsi="Times New Roman" w:cs="Times New Roman"/>
          <w:sz w:val="24"/>
          <w:szCs w:val="24"/>
          <w:lang w:eastAsia="ru-RU"/>
        </w:rPr>
        <w:t>обучения по договорам</w:t>
      </w:r>
      <w:proofErr w:type="gramEnd"/>
      <w:r w:rsidRPr="00A50946">
        <w:rPr>
          <w:rFonts w:ascii="Times New Roman" w:eastAsia="Times New Roman" w:hAnsi="Times New Roman" w:cs="Times New Roman"/>
          <w:sz w:val="24"/>
          <w:szCs w:val="24"/>
          <w:lang w:eastAsia="ru-RU"/>
        </w:rPr>
        <w:t xml:space="preserve"> с оплатой стоимости обучения»;</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-Положение «О стипендиальном обеспечении и других формах  </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материальной поддержки студентов»;</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-Положение «О поощрении студентов»;</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-Положение «О порядке выдвижения студентов на Доску Почета ГАОУ  </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СПО НСО «Искитимский медицинский техникум» с целью  </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стимулирования </w:t>
      </w:r>
      <w:proofErr w:type="gramStart"/>
      <w:r w:rsidRPr="00A50946">
        <w:rPr>
          <w:rFonts w:ascii="Times New Roman" w:eastAsia="Times New Roman" w:hAnsi="Times New Roman" w:cs="Times New Roman"/>
          <w:sz w:val="24"/>
          <w:szCs w:val="24"/>
          <w:lang w:eastAsia="ru-RU"/>
        </w:rPr>
        <w:t>высокой</w:t>
      </w:r>
      <w:proofErr w:type="gramEnd"/>
      <w:r w:rsidRPr="00A50946">
        <w:rPr>
          <w:rFonts w:ascii="Times New Roman" w:eastAsia="Times New Roman" w:hAnsi="Times New Roman" w:cs="Times New Roman"/>
          <w:sz w:val="24"/>
          <w:szCs w:val="24"/>
          <w:lang w:eastAsia="ru-RU"/>
        </w:rPr>
        <w:t xml:space="preserve"> академической, творческой, спортивной и </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социальной активности студентов»;</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-Положение «О порядке предоставления академических отпусков»;</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-Положение «О порядке проведения аттестации студентов»;</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-Положение «О волонтерском движении»;</w:t>
      </w:r>
    </w:p>
    <w:p w:rsidR="005E51AD"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-Положение «О </w:t>
      </w:r>
      <w:proofErr w:type="spellStart"/>
      <w:r w:rsidRPr="00A50946">
        <w:rPr>
          <w:rFonts w:ascii="Times New Roman" w:eastAsia="Times New Roman" w:hAnsi="Times New Roman" w:cs="Times New Roman"/>
          <w:sz w:val="24"/>
          <w:szCs w:val="24"/>
          <w:lang w:eastAsia="ru-RU"/>
        </w:rPr>
        <w:t>профориентационной</w:t>
      </w:r>
      <w:proofErr w:type="spellEnd"/>
      <w:r w:rsidRPr="00A50946">
        <w:rPr>
          <w:rFonts w:ascii="Times New Roman" w:eastAsia="Times New Roman" w:hAnsi="Times New Roman" w:cs="Times New Roman"/>
          <w:sz w:val="24"/>
          <w:szCs w:val="24"/>
          <w:lang w:eastAsia="ru-RU"/>
        </w:rPr>
        <w:t xml:space="preserve"> работе»;</w:t>
      </w:r>
    </w:p>
    <w:p w:rsidR="00993571" w:rsidRPr="00A50946" w:rsidRDefault="00993571" w:rsidP="005E51AD">
      <w:pPr>
        <w:spacing w:after="0"/>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Положение «О внешнем виде студентов техникума»;</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-Правила приема;</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Положение «О внутреннем контроле образовательного процесса»;</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Положение «О квалификационном сертификационном экзамене и выдаче сертификата специалиста»;</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Положение «О формах непрерывного образования педагогов ГАОУ СПО НСО «ИМТ»»;</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Положение «О порядке подготовки педагогических работников ГАОУ СПО НСО «ИМТ» к аттестации на присвоение квалификационной категории»;</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Положение «О порядке аттестации педагогических работников ГАОУ СПО НСО «ИМТ» на соответствие занимаемой должности»;</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Положение «О порядке подготовки, оформления и защите курсовой работы»;</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Положение «О порядке аттестации студентов ГАОУ СПО НСО «ИМТ» по учебной дисциплине «Физическая культура» в форме защиты реферата»;</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Положение «О портфолио студента ГАОУ СПО НСО «ИМТ»»;</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lastRenderedPageBreak/>
        <w:t>- Положение «О порядке оформления, возникновения, приостановления и прекращения отношений между ГАОУ СПО НСО «ИМТ» и обучающимися и (или) родителями (законными представителями) несовершеннолетних обучающихся»;</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-Правила пользования библиотекой;</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-Положение «О внебюджетном фонде»;</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-Положение «О закупке товаров, работ и услуг для нужд </w:t>
      </w:r>
      <w:proofErr w:type="gramStart"/>
      <w:r w:rsidRPr="00A50946">
        <w:rPr>
          <w:rFonts w:ascii="Times New Roman" w:eastAsia="Times New Roman" w:hAnsi="Times New Roman" w:cs="Times New Roman"/>
          <w:sz w:val="24"/>
          <w:szCs w:val="24"/>
          <w:lang w:eastAsia="ru-RU"/>
        </w:rPr>
        <w:t>государственного</w:t>
      </w:r>
      <w:proofErr w:type="gramEnd"/>
      <w:r w:rsidRPr="00A50946">
        <w:rPr>
          <w:rFonts w:ascii="Times New Roman" w:eastAsia="Times New Roman" w:hAnsi="Times New Roman" w:cs="Times New Roman"/>
          <w:sz w:val="24"/>
          <w:szCs w:val="24"/>
          <w:lang w:eastAsia="ru-RU"/>
        </w:rPr>
        <w:t xml:space="preserve"> </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автономного образовательного учреждения среднего профессионального </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образования Новосибирской области «Искитимский </w:t>
      </w:r>
      <w:proofErr w:type="gramStart"/>
      <w:r w:rsidRPr="00A50946">
        <w:rPr>
          <w:rFonts w:ascii="Times New Roman" w:eastAsia="Times New Roman" w:hAnsi="Times New Roman" w:cs="Times New Roman"/>
          <w:sz w:val="24"/>
          <w:szCs w:val="24"/>
          <w:lang w:eastAsia="ru-RU"/>
        </w:rPr>
        <w:t>медицинский</w:t>
      </w:r>
      <w:proofErr w:type="gramEnd"/>
      <w:r w:rsidRPr="00A50946">
        <w:rPr>
          <w:rFonts w:ascii="Times New Roman" w:eastAsia="Times New Roman" w:hAnsi="Times New Roman" w:cs="Times New Roman"/>
          <w:sz w:val="24"/>
          <w:szCs w:val="24"/>
          <w:lang w:eastAsia="ru-RU"/>
        </w:rPr>
        <w:t xml:space="preserve"> </w:t>
      </w:r>
    </w:p>
    <w:p w:rsidR="005E51AD"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техникум»»;</w:t>
      </w:r>
    </w:p>
    <w:p w:rsidR="00940568" w:rsidRPr="00A50946" w:rsidRDefault="00940568" w:rsidP="00940568">
      <w:pPr>
        <w:spacing w:after="0"/>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Изменения в положение «</w:t>
      </w:r>
      <w:r w:rsidRPr="00A50946">
        <w:rPr>
          <w:rFonts w:ascii="Times New Roman" w:eastAsia="Times New Roman" w:hAnsi="Times New Roman" w:cs="Times New Roman"/>
          <w:sz w:val="24"/>
          <w:szCs w:val="24"/>
          <w:lang w:eastAsia="ru-RU"/>
        </w:rPr>
        <w:t xml:space="preserve">О закупке товаров, работ и </w:t>
      </w:r>
      <w:r>
        <w:rPr>
          <w:rFonts w:ascii="Times New Roman" w:eastAsia="Times New Roman" w:hAnsi="Times New Roman" w:cs="Times New Roman"/>
          <w:sz w:val="24"/>
          <w:szCs w:val="24"/>
          <w:lang w:eastAsia="ru-RU"/>
        </w:rPr>
        <w:t xml:space="preserve">услуг для нужд государственного </w:t>
      </w:r>
      <w:r w:rsidRPr="00A50946">
        <w:rPr>
          <w:rFonts w:ascii="Times New Roman" w:eastAsia="Times New Roman" w:hAnsi="Times New Roman" w:cs="Times New Roman"/>
          <w:sz w:val="24"/>
          <w:szCs w:val="24"/>
          <w:lang w:eastAsia="ru-RU"/>
        </w:rPr>
        <w:t>автономного образовательного учреждения среднего профессионального  образования Новосибирской области «</w:t>
      </w:r>
      <w:proofErr w:type="spellStart"/>
      <w:r w:rsidRPr="00A50946">
        <w:rPr>
          <w:rFonts w:ascii="Times New Roman" w:eastAsia="Times New Roman" w:hAnsi="Times New Roman" w:cs="Times New Roman"/>
          <w:sz w:val="24"/>
          <w:szCs w:val="24"/>
          <w:lang w:eastAsia="ru-RU"/>
        </w:rPr>
        <w:t>Искитимский</w:t>
      </w:r>
      <w:proofErr w:type="spellEnd"/>
      <w:r w:rsidRPr="00A50946">
        <w:rPr>
          <w:rFonts w:ascii="Times New Roman" w:eastAsia="Times New Roman" w:hAnsi="Times New Roman" w:cs="Times New Roman"/>
          <w:sz w:val="24"/>
          <w:szCs w:val="24"/>
          <w:lang w:eastAsia="ru-RU"/>
        </w:rPr>
        <w:t xml:space="preserve"> </w:t>
      </w:r>
      <w:proofErr w:type="gramStart"/>
      <w:r w:rsidRPr="00A50946">
        <w:rPr>
          <w:rFonts w:ascii="Times New Roman" w:eastAsia="Times New Roman" w:hAnsi="Times New Roman" w:cs="Times New Roman"/>
          <w:sz w:val="24"/>
          <w:szCs w:val="24"/>
          <w:lang w:eastAsia="ru-RU"/>
        </w:rPr>
        <w:t>медицинский</w:t>
      </w:r>
      <w:proofErr w:type="gramEnd"/>
      <w:r w:rsidRPr="00A50946">
        <w:rPr>
          <w:rFonts w:ascii="Times New Roman" w:eastAsia="Times New Roman" w:hAnsi="Times New Roman" w:cs="Times New Roman"/>
          <w:sz w:val="24"/>
          <w:szCs w:val="24"/>
          <w:lang w:eastAsia="ru-RU"/>
        </w:rPr>
        <w:t xml:space="preserve"> </w:t>
      </w:r>
    </w:p>
    <w:p w:rsidR="00940568" w:rsidRPr="00A50946" w:rsidRDefault="00940568" w:rsidP="00940568">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техникум»</w:t>
      </w:r>
      <w:r>
        <w:rPr>
          <w:rFonts w:ascii="Times New Roman" w:eastAsia="Times New Roman" w:hAnsi="Times New Roman" w:cs="Times New Roman"/>
          <w:sz w:val="24"/>
          <w:szCs w:val="24"/>
          <w:lang w:eastAsia="ru-RU"/>
        </w:rPr>
        <w:t>»;</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-Положение «Об обработке и защите персональных данных </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преподавателей, сотрудников, студентов, слушателей и абитуриентов»;</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-Положение «Об учетной политике для целей бухгалтерского и </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налогового учета»;</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-Положение «О нормах расхода моющих средств на хозяйственные нужды </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техникума»;</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-Положение «О проведении планово-предупредительного ремонта здания </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техникума»;</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Положение «Об испытании при приеме на работу в ГАОУ СПО НСО «ИМТ»»;</w:t>
      </w:r>
    </w:p>
    <w:p w:rsidR="005E51AD"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Положение «О системе нормирования труда»;</w:t>
      </w:r>
    </w:p>
    <w:p w:rsidR="00F60B89" w:rsidRDefault="00F60B89" w:rsidP="005E51AD">
      <w:pPr>
        <w:spacing w:after="0"/>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Положение «О паспорте учебного кабинета ГАПОУ НСО «</w:t>
      </w:r>
      <w:proofErr w:type="spellStart"/>
      <w:r>
        <w:rPr>
          <w:rFonts w:ascii="Times New Roman" w:eastAsia="Times New Roman" w:hAnsi="Times New Roman" w:cs="Times New Roman"/>
          <w:sz w:val="24"/>
          <w:szCs w:val="24"/>
          <w:lang w:eastAsia="ru-RU"/>
        </w:rPr>
        <w:t>Искитимский</w:t>
      </w:r>
      <w:proofErr w:type="spellEnd"/>
      <w:r>
        <w:rPr>
          <w:rFonts w:ascii="Times New Roman" w:eastAsia="Times New Roman" w:hAnsi="Times New Roman" w:cs="Times New Roman"/>
          <w:sz w:val="24"/>
          <w:szCs w:val="24"/>
          <w:lang w:eastAsia="ru-RU"/>
        </w:rPr>
        <w:t xml:space="preserve"> медицинский техникум»»;</w:t>
      </w:r>
    </w:p>
    <w:p w:rsidR="00F60B89" w:rsidRDefault="00F60B89" w:rsidP="005E51AD">
      <w:pPr>
        <w:spacing w:after="0"/>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Положение «Об организации работы по охране труда и обеспечению безопасности образовательного процесса»;</w:t>
      </w:r>
    </w:p>
    <w:p w:rsidR="00F60B89" w:rsidRDefault="00F60B89" w:rsidP="005E51AD">
      <w:pPr>
        <w:spacing w:after="0"/>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Положение «О проведении </w:t>
      </w:r>
      <w:proofErr w:type="spellStart"/>
      <w:r>
        <w:rPr>
          <w:rFonts w:ascii="Times New Roman" w:eastAsia="Times New Roman" w:hAnsi="Times New Roman" w:cs="Times New Roman"/>
          <w:sz w:val="24"/>
          <w:szCs w:val="24"/>
          <w:lang w:eastAsia="ru-RU"/>
        </w:rPr>
        <w:t>самообследования</w:t>
      </w:r>
      <w:proofErr w:type="spellEnd"/>
      <w:r>
        <w:rPr>
          <w:rFonts w:ascii="Times New Roman" w:eastAsia="Times New Roman" w:hAnsi="Times New Roman" w:cs="Times New Roman"/>
          <w:sz w:val="24"/>
          <w:szCs w:val="24"/>
          <w:lang w:eastAsia="ru-RU"/>
        </w:rPr>
        <w:t xml:space="preserve"> ГАПОУ НСО «</w:t>
      </w:r>
      <w:proofErr w:type="spellStart"/>
      <w:r>
        <w:rPr>
          <w:rFonts w:ascii="Times New Roman" w:eastAsia="Times New Roman" w:hAnsi="Times New Roman" w:cs="Times New Roman"/>
          <w:sz w:val="24"/>
          <w:szCs w:val="24"/>
          <w:lang w:eastAsia="ru-RU"/>
        </w:rPr>
        <w:t>Искитимский</w:t>
      </w:r>
      <w:proofErr w:type="spellEnd"/>
      <w:r>
        <w:rPr>
          <w:rFonts w:ascii="Times New Roman" w:eastAsia="Times New Roman" w:hAnsi="Times New Roman" w:cs="Times New Roman"/>
          <w:sz w:val="24"/>
          <w:szCs w:val="24"/>
          <w:lang w:eastAsia="ru-RU"/>
        </w:rPr>
        <w:t xml:space="preserve"> медицинский техникум»;</w:t>
      </w:r>
    </w:p>
    <w:p w:rsidR="00F60B89" w:rsidRDefault="00F60B89" w:rsidP="005E51AD">
      <w:pPr>
        <w:spacing w:after="0"/>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Положение «О регламенте обмена деловыми подарками и знаками делового гостеприимства»;</w:t>
      </w:r>
    </w:p>
    <w:p w:rsidR="00F60B89" w:rsidRDefault="00F60B89" w:rsidP="005E51AD">
      <w:pPr>
        <w:spacing w:after="0"/>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Положение «О порядке информирования работниками работодателя о случаях склонения к совершению коррупционных нарушений»;</w:t>
      </w:r>
    </w:p>
    <w:p w:rsidR="00F60B89" w:rsidRDefault="00F60B89" w:rsidP="005E51AD">
      <w:pPr>
        <w:spacing w:after="0"/>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Положение «О конфликте интересов в ГАПОУ НСО «</w:t>
      </w:r>
      <w:proofErr w:type="spellStart"/>
      <w:r>
        <w:rPr>
          <w:rFonts w:ascii="Times New Roman" w:eastAsia="Times New Roman" w:hAnsi="Times New Roman" w:cs="Times New Roman"/>
          <w:sz w:val="24"/>
          <w:szCs w:val="24"/>
          <w:lang w:eastAsia="ru-RU"/>
        </w:rPr>
        <w:t>Искитимский</w:t>
      </w:r>
      <w:proofErr w:type="spellEnd"/>
      <w:r>
        <w:rPr>
          <w:rFonts w:ascii="Times New Roman" w:eastAsia="Times New Roman" w:hAnsi="Times New Roman" w:cs="Times New Roman"/>
          <w:sz w:val="24"/>
          <w:szCs w:val="24"/>
          <w:lang w:eastAsia="ru-RU"/>
        </w:rPr>
        <w:t xml:space="preserve"> медицинский техникум»»;</w:t>
      </w:r>
    </w:p>
    <w:p w:rsidR="00F60B89" w:rsidRDefault="00F60B89" w:rsidP="005E51AD">
      <w:pPr>
        <w:spacing w:after="0"/>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Положение «Об антикоррупционной политике в ГАПОУ НСО «</w:t>
      </w:r>
      <w:proofErr w:type="spellStart"/>
      <w:r>
        <w:rPr>
          <w:rFonts w:ascii="Times New Roman" w:eastAsia="Times New Roman" w:hAnsi="Times New Roman" w:cs="Times New Roman"/>
          <w:sz w:val="24"/>
          <w:szCs w:val="24"/>
          <w:lang w:eastAsia="ru-RU"/>
        </w:rPr>
        <w:t>Искитимский</w:t>
      </w:r>
      <w:proofErr w:type="spellEnd"/>
      <w:r>
        <w:rPr>
          <w:rFonts w:ascii="Times New Roman" w:eastAsia="Times New Roman" w:hAnsi="Times New Roman" w:cs="Times New Roman"/>
          <w:sz w:val="24"/>
          <w:szCs w:val="24"/>
          <w:lang w:eastAsia="ru-RU"/>
        </w:rPr>
        <w:t xml:space="preserve"> медицинский техникум»»;</w:t>
      </w:r>
    </w:p>
    <w:p w:rsidR="00F60B89" w:rsidRDefault="00F60B89" w:rsidP="005E51AD">
      <w:pPr>
        <w:spacing w:after="0"/>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8767C">
        <w:rPr>
          <w:rFonts w:ascii="Times New Roman" w:eastAsia="Times New Roman" w:hAnsi="Times New Roman" w:cs="Times New Roman"/>
          <w:sz w:val="24"/>
          <w:szCs w:val="24"/>
          <w:lang w:eastAsia="ru-RU"/>
        </w:rPr>
        <w:t>Положение «О порядке формирования, ведения и хранения личных дел обучающихся»;</w:t>
      </w:r>
    </w:p>
    <w:p w:rsidR="00E8767C" w:rsidRPr="00A50946" w:rsidRDefault="00E8767C" w:rsidP="005E51AD">
      <w:pPr>
        <w:spacing w:after="0"/>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Положение «О ведении алфавитной книги записи студентов»;</w:t>
      </w:r>
    </w:p>
    <w:p w:rsidR="00F60B89" w:rsidRPr="00A50946" w:rsidRDefault="005E51AD" w:rsidP="00E8767C">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Кодекс этики и служебного поведения работников </w:t>
      </w:r>
      <w:proofErr w:type="spellStart"/>
      <w:r w:rsidRPr="00A50946">
        <w:rPr>
          <w:rFonts w:ascii="Times New Roman" w:eastAsia="Times New Roman" w:hAnsi="Times New Roman" w:cs="Times New Roman"/>
          <w:sz w:val="24"/>
          <w:szCs w:val="24"/>
          <w:lang w:eastAsia="ru-RU"/>
        </w:rPr>
        <w:t>Искитимского</w:t>
      </w:r>
      <w:proofErr w:type="spellEnd"/>
      <w:r w:rsidRPr="00A50946">
        <w:rPr>
          <w:rFonts w:ascii="Times New Roman" w:eastAsia="Times New Roman" w:hAnsi="Times New Roman" w:cs="Times New Roman"/>
          <w:sz w:val="24"/>
          <w:szCs w:val="24"/>
          <w:lang w:eastAsia="ru-RU"/>
        </w:rPr>
        <w:t xml:space="preserve"> медицинского техникума;</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Порядок подготовки к ведению и ведения гражданской обороны;</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lastRenderedPageBreak/>
        <w:t>- Инструкция по действиям персонала ГАОУ СПО НСО «ИМТ» при угрозе возникновения чрезвычайной ситуации природного или техногенного характера и выполнению мероприятий  гражданской обороны.</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Функциональные обязанности:</w:t>
      </w:r>
    </w:p>
    <w:p w:rsidR="005E51AD" w:rsidRPr="00A50946" w:rsidRDefault="00E1587F"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классного руководителя;</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преподавателя;</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служащих, специалистов и рабочих;</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заведующего учебным кабинетом.</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Инструкции:</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противопожарной безопасности;</w:t>
      </w:r>
    </w:p>
    <w:p w:rsidR="005E51AD" w:rsidRPr="00A50946"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по технике безопасности;</w:t>
      </w:r>
    </w:p>
    <w:p w:rsidR="005E51AD" w:rsidRDefault="005E51AD" w:rsidP="005E51AD">
      <w:pPr>
        <w:spacing w:after="0"/>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по безопасности для студентов.</w:t>
      </w:r>
    </w:p>
    <w:p w:rsidR="00914BF7" w:rsidRPr="00A50946" w:rsidRDefault="00914BF7" w:rsidP="005E51AD">
      <w:pPr>
        <w:spacing w:after="0"/>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 антитеррористической безопасности</w:t>
      </w:r>
      <w:r w:rsidR="003152C4">
        <w:rPr>
          <w:rFonts w:ascii="Times New Roman" w:eastAsia="Times New Roman" w:hAnsi="Times New Roman" w:cs="Times New Roman"/>
          <w:sz w:val="24"/>
          <w:szCs w:val="24"/>
          <w:lang w:eastAsia="ru-RU"/>
        </w:rPr>
        <w:t xml:space="preserve"> ГАПОУ НСО «</w:t>
      </w:r>
      <w:proofErr w:type="spellStart"/>
      <w:r w:rsidR="003152C4">
        <w:rPr>
          <w:rFonts w:ascii="Times New Roman" w:eastAsia="Times New Roman" w:hAnsi="Times New Roman" w:cs="Times New Roman"/>
          <w:sz w:val="24"/>
          <w:szCs w:val="24"/>
          <w:lang w:eastAsia="ru-RU"/>
        </w:rPr>
        <w:t>Искитимский</w:t>
      </w:r>
      <w:proofErr w:type="spellEnd"/>
      <w:r w:rsidR="003152C4">
        <w:rPr>
          <w:rFonts w:ascii="Times New Roman" w:eastAsia="Times New Roman" w:hAnsi="Times New Roman" w:cs="Times New Roman"/>
          <w:sz w:val="24"/>
          <w:szCs w:val="24"/>
          <w:lang w:eastAsia="ru-RU"/>
        </w:rPr>
        <w:t xml:space="preserve"> медицинский техникум»</w:t>
      </w:r>
      <w:r>
        <w:rPr>
          <w:rFonts w:ascii="Times New Roman" w:eastAsia="Times New Roman" w:hAnsi="Times New Roman" w:cs="Times New Roman"/>
          <w:sz w:val="24"/>
          <w:szCs w:val="24"/>
          <w:lang w:eastAsia="ru-RU"/>
        </w:rPr>
        <w:t>.</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b/>
          <w:sz w:val="24"/>
          <w:szCs w:val="24"/>
          <w:lang w:eastAsia="ru-RU"/>
        </w:rPr>
        <w:t xml:space="preserve">             </w:t>
      </w:r>
      <w:r w:rsidRPr="00A50946">
        <w:rPr>
          <w:rFonts w:ascii="Times New Roman" w:eastAsia="Times New Roman" w:hAnsi="Times New Roman" w:cs="Times New Roman"/>
          <w:sz w:val="24"/>
          <w:szCs w:val="24"/>
          <w:lang w:eastAsia="ru-RU"/>
        </w:rPr>
        <w:t>Локальные нормативные акты, регулирующие деятельность Техникума, актуализированы в соответствии с действующим законодательством РФ и НСО.</w:t>
      </w:r>
    </w:p>
    <w:p w:rsidR="005E51AD" w:rsidRPr="00A50946" w:rsidRDefault="005E51AD" w:rsidP="005E51AD">
      <w:pPr>
        <w:spacing w:after="0"/>
        <w:jc w:val="both"/>
        <w:rPr>
          <w:rFonts w:ascii="Times New Roman" w:eastAsia="Times New Roman" w:hAnsi="Times New Roman" w:cs="Times New Roman"/>
          <w:sz w:val="24"/>
          <w:szCs w:val="24"/>
          <w:lang w:eastAsia="ru-RU"/>
        </w:rPr>
      </w:pPr>
    </w:p>
    <w:p w:rsidR="005E51AD" w:rsidRPr="00A50946" w:rsidRDefault="005E51AD" w:rsidP="005E51AD">
      <w:pPr>
        <w:spacing w:after="0"/>
        <w:jc w:val="center"/>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2.2. Структура тех</w:t>
      </w:r>
      <w:r w:rsidR="00DB3B48">
        <w:rPr>
          <w:rFonts w:ascii="Times New Roman" w:eastAsia="Times New Roman" w:hAnsi="Times New Roman" w:cs="Times New Roman"/>
          <w:b/>
          <w:sz w:val="24"/>
          <w:szCs w:val="24"/>
          <w:lang w:eastAsia="ru-RU"/>
        </w:rPr>
        <w:t>никума и система его управления</w:t>
      </w:r>
    </w:p>
    <w:p w:rsidR="005E51AD" w:rsidRPr="00A50946" w:rsidRDefault="005E51AD" w:rsidP="005E51AD">
      <w:pPr>
        <w:spacing w:after="0"/>
        <w:jc w:val="both"/>
        <w:rPr>
          <w:rFonts w:ascii="Times New Roman" w:eastAsia="Times New Roman" w:hAnsi="Times New Roman" w:cs="Times New Roman"/>
          <w:b/>
          <w:sz w:val="24"/>
          <w:szCs w:val="24"/>
          <w:lang w:eastAsia="ru-RU"/>
        </w:rPr>
      </w:pP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b/>
          <w:sz w:val="24"/>
          <w:szCs w:val="24"/>
          <w:lang w:eastAsia="ru-RU"/>
        </w:rPr>
        <w:t xml:space="preserve">     </w:t>
      </w:r>
      <w:r w:rsidRPr="00A50946">
        <w:rPr>
          <w:rFonts w:ascii="Times New Roman" w:eastAsia="Times New Roman" w:hAnsi="Times New Roman" w:cs="Times New Roman"/>
          <w:sz w:val="24"/>
          <w:szCs w:val="24"/>
          <w:lang w:eastAsia="ru-RU"/>
        </w:rPr>
        <w:t xml:space="preserve">Для достижения целей, определенных Уставом техникума, и решения задач, связанных с осуществлением основных видов деятельности, в учреждении создана соответствующая организационно-управленческая система.  Управление осуществляется в соответствии с федеральными законами,  нормативными актами Новосибирской области, Уставом ГАОУ СПО НСО «ИМТ» </w:t>
      </w:r>
      <w:r w:rsidR="00E1587F" w:rsidRPr="00A50946">
        <w:rPr>
          <w:rFonts w:ascii="Times New Roman" w:eastAsia="Times New Roman" w:hAnsi="Times New Roman" w:cs="Times New Roman"/>
          <w:sz w:val="24"/>
          <w:szCs w:val="24"/>
          <w:lang w:eastAsia="ru-RU"/>
        </w:rPr>
        <w:t xml:space="preserve">(с изменениями) </w:t>
      </w:r>
      <w:r w:rsidRPr="00A50946">
        <w:rPr>
          <w:rFonts w:ascii="Times New Roman" w:eastAsia="Times New Roman" w:hAnsi="Times New Roman" w:cs="Times New Roman"/>
          <w:sz w:val="24"/>
          <w:szCs w:val="24"/>
          <w:lang w:eastAsia="ru-RU"/>
        </w:rPr>
        <w:t>на основе сочетания принципов единоначалия и самоуправления.</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Вопросы управления службами техникума, конкретные формы и содержание их отношений с администрацией, порядок их деятельности регламентируются Положениями, утвержденными приказами директора техникума. Принятые нормативные и организационно-распорядительные документы соответствуют уставным требованиям и не противоречат действующему законодательству.</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Управление техникумом осуществляется по следующим направлениям:</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Учебно-методическая работа: заместитель директора по учебно- </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методической работе, методист, председатели  </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предметно-цикловых комиссий;</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Практическое обучение:         заведующий практикой, кураторы практики;</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Воспитательная работа:         социальный педагог, педагог-психолог,  </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классные руководители, библиотекарь;</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Внебюджетная деятельность:  </w:t>
      </w:r>
      <w:proofErr w:type="spellStart"/>
      <w:r w:rsidRPr="00A50946">
        <w:rPr>
          <w:rFonts w:ascii="Times New Roman" w:eastAsia="Times New Roman" w:hAnsi="Times New Roman" w:cs="Times New Roman"/>
          <w:sz w:val="24"/>
          <w:szCs w:val="24"/>
          <w:lang w:eastAsia="ru-RU"/>
        </w:rPr>
        <w:t>зав</w:t>
      </w:r>
      <w:proofErr w:type="gramStart"/>
      <w:r w:rsidRPr="00A50946">
        <w:rPr>
          <w:rFonts w:ascii="Times New Roman" w:eastAsia="Times New Roman" w:hAnsi="Times New Roman" w:cs="Times New Roman"/>
          <w:sz w:val="24"/>
          <w:szCs w:val="24"/>
          <w:lang w:eastAsia="ru-RU"/>
        </w:rPr>
        <w:t>.п</w:t>
      </w:r>
      <w:proofErr w:type="gramEnd"/>
      <w:r w:rsidRPr="00A50946">
        <w:rPr>
          <w:rFonts w:ascii="Times New Roman" w:eastAsia="Times New Roman" w:hAnsi="Times New Roman" w:cs="Times New Roman"/>
          <w:sz w:val="24"/>
          <w:szCs w:val="24"/>
          <w:lang w:eastAsia="ru-RU"/>
        </w:rPr>
        <w:t>рактикой</w:t>
      </w:r>
      <w:proofErr w:type="spellEnd"/>
      <w:r w:rsidRPr="00A50946">
        <w:rPr>
          <w:rFonts w:ascii="Times New Roman" w:eastAsia="Times New Roman" w:hAnsi="Times New Roman" w:cs="Times New Roman"/>
          <w:sz w:val="24"/>
          <w:szCs w:val="24"/>
          <w:lang w:eastAsia="ru-RU"/>
        </w:rPr>
        <w:t>, главный бухгалтер;</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Приемная комиссия:                ответственный секретарь приемной комиссии;</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Обеспечение безопасности:    начальник хозяйственного отдела, </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заведующие учебными кабинетами;</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Хозяйственная часть:              начальник хозяйственного отдела;</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Отдел кадров:                          специалист по кадрам;</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Бухгалтерия:                            главный бухгалтер, бухгалтер, экономист.</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lastRenderedPageBreak/>
        <w:t xml:space="preserve">   Данные структурные подразделения как непосредственно участвуют в образовательном процессе, так и обеспечивают его.</w:t>
      </w:r>
    </w:p>
    <w:p w:rsidR="005E51AD" w:rsidRPr="00A50946" w:rsidRDefault="005E51AD" w:rsidP="005E51AD">
      <w:pPr>
        <w:spacing w:after="0"/>
        <w:jc w:val="both"/>
        <w:rPr>
          <w:rFonts w:ascii="Times New Roman" w:eastAsia="Times New Roman" w:hAnsi="Times New Roman" w:cs="Times New Roman"/>
          <w:sz w:val="24"/>
          <w:szCs w:val="24"/>
          <w:lang w:eastAsia="ru-RU"/>
        </w:rPr>
      </w:pP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В соответствии с Уставом  органами управления техникума являются:</w:t>
      </w:r>
    </w:p>
    <w:p w:rsidR="005E51AD" w:rsidRPr="00A50946" w:rsidRDefault="005E51AD" w:rsidP="005E51AD">
      <w:pPr>
        <w:numPr>
          <w:ilvl w:val="0"/>
          <w:numId w:val="2"/>
        </w:num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Наблюдательный совет</w:t>
      </w:r>
    </w:p>
    <w:p w:rsidR="005E51AD" w:rsidRPr="00A50946" w:rsidRDefault="005E51AD" w:rsidP="005E51AD">
      <w:pPr>
        <w:numPr>
          <w:ilvl w:val="0"/>
          <w:numId w:val="2"/>
        </w:num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Директор техникума</w:t>
      </w:r>
    </w:p>
    <w:p w:rsidR="005E51AD" w:rsidRPr="00A50946" w:rsidRDefault="005E51AD" w:rsidP="005E51AD">
      <w:pPr>
        <w:numPr>
          <w:ilvl w:val="0"/>
          <w:numId w:val="2"/>
        </w:num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Общее собрание работников</w:t>
      </w:r>
    </w:p>
    <w:p w:rsidR="005E51AD" w:rsidRPr="00A50946" w:rsidRDefault="005E51AD" w:rsidP="005E51AD">
      <w:pPr>
        <w:numPr>
          <w:ilvl w:val="0"/>
          <w:numId w:val="2"/>
        </w:numPr>
        <w:spacing w:after="0"/>
        <w:jc w:val="both"/>
        <w:rPr>
          <w:rFonts w:ascii="Times New Roman" w:eastAsia="Times New Roman" w:hAnsi="Times New Roman" w:cs="Times New Roman"/>
          <w:sz w:val="24"/>
          <w:szCs w:val="24"/>
          <w:lang w:eastAsia="ru-RU"/>
        </w:rPr>
      </w:pPr>
      <w:proofErr w:type="spellStart"/>
      <w:r w:rsidRPr="00A50946">
        <w:rPr>
          <w:rFonts w:ascii="Times New Roman" w:eastAsia="Times New Roman" w:hAnsi="Times New Roman" w:cs="Times New Roman"/>
          <w:sz w:val="24"/>
          <w:szCs w:val="24"/>
          <w:lang w:eastAsia="ru-RU"/>
        </w:rPr>
        <w:t>Старостат</w:t>
      </w:r>
      <w:proofErr w:type="spellEnd"/>
      <w:r w:rsidRPr="00A50946">
        <w:rPr>
          <w:rFonts w:ascii="Times New Roman" w:eastAsia="Times New Roman" w:hAnsi="Times New Roman" w:cs="Times New Roman"/>
          <w:sz w:val="24"/>
          <w:szCs w:val="24"/>
          <w:lang w:eastAsia="ru-RU"/>
        </w:rPr>
        <w:t xml:space="preserve"> (орган студенческого самоуправления).</w:t>
      </w:r>
    </w:p>
    <w:p w:rsidR="005E51AD" w:rsidRPr="00A50946" w:rsidRDefault="005E51AD" w:rsidP="005E51AD">
      <w:pPr>
        <w:spacing w:after="0"/>
        <w:ind w:left="720"/>
        <w:jc w:val="both"/>
        <w:rPr>
          <w:rFonts w:ascii="Times New Roman" w:eastAsia="Times New Roman" w:hAnsi="Times New Roman" w:cs="Times New Roman"/>
          <w:sz w:val="24"/>
          <w:szCs w:val="24"/>
          <w:lang w:eastAsia="ru-RU"/>
        </w:rPr>
      </w:pP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b/>
          <w:sz w:val="24"/>
          <w:szCs w:val="24"/>
          <w:lang w:eastAsia="ru-RU"/>
        </w:rPr>
        <w:t xml:space="preserve">     Наблюдательный совет</w:t>
      </w:r>
      <w:r w:rsidRPr="00A50946">
        <w:rPr>
          <w:rFonts w:ascii="Times New Roman" w:eastAsia="Times New Roman" w:hAnsi="Times New Roman" w:cs="Times New Roman"/>
          <w:sz w:val="24"/>
          <w:szCs w:val="24"/>
          <w:lang w:eastAsia="ru-RU"/>
        </w:rPr>
        <w:t xml:space="preserve"> Учреждения состоит из 7 человек.  В состав наблюдательного совета Учреждения входят представители министерства здравоохранения Новосибирской области, департамента имущества и земельных отношений Новосибирской области, учреждения здравоохранения, образования, техникума.</w:t>
      </w:r>
    </w:p>
    <w:p w:rsidR="005E51AD" w:rsidRPr="00A50946" w:rsidRDefault="005E51AD" w:rsidP="005E51AD">
      <w:pPr>
        <w:spacing w:after="0"/>
        <w:ind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Наблюдательный совет Учреждения возглавляет председатель наблюдательного совета. Порядок организации и заседаний наблюдательного совета, вопросы, относящиеся к его компетенции, порядок принятия решений определены Уставом ГАОУ СПО НСО «ИМТ».</w:t>
      </w:r>
    </w:p>
    <w:p w:rsidR="005E51AD" w:rsidRPr="00A50946" w:rsidRDefault="005E51AD" w:rsidP="005E51AD">
      <w:pPr>
        <w:spacing w:after="0"/>
        <w:ind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Непосредственное управление деятельностью техникума осуществляет </w:t>
      </w:r>
      <w:r w:rsidRPr="00A50946">
        <w:rPr>
          <w:rFonts w:ascii="Times New Roman" w:eastAsia="Times New Roman" w:hAnsi="Times New Roman" w:cs="Times New Roman"/>
          <w:b/>
          <w:sz w:val="24"/>
          <w:szCs w:val="24"/>
          <w:lang w:eastAsia="ru-RU"/>
        </w:rPr>
        <w:t>директор</w:t>
      </w:r>
      <w:r w:rsidRPr="00A50946">
        <w:rPr>
          <w:rFonts w:ascii="Times New Roman" w:eastAsia="Times New Roman" w:hAnsi="Times New Roman" w:cs="Times New Roman"/>
          <w:sz w:val="24"/>
          <w:szCs w:val="24"/>
          <w:lang w:eastAsia="ru-RU"/>
        </w:rPr>
        <w:t xml:space="preserve">, назначенный Учредителем. Директор представляет интересы техникума, решает вопросы по содержанию имущества, заключает договоры, осуществляет подбор, прием, расстановку кадров, утверждает структуру и штатное расписание, утверждает локальные акты техникума, регулярно проводит административные совещания с представителями служб и отделов. </w:t>
      </w:r>
    </w:p>
    <w:p w:rsidR="005E51AD" w:rsidRPr="00A50946" w:rsidRDefault="005E51AD" w:rsidP="005E51AD">
      <w:pPr>
        <w:spacing w:after="0"/>
        <w:ind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Формой самоуправления является Общее собрание работников.</w:t>
      </w:r>
    </w:p>
    <w:p w:rsidR="005E51AD" w:rsidRPr="00A50946" w:rsidRDefault="005E51AD" w:rsidP="005E51AD">
      <w:pPr>
        <w:spacing w:after="0"/>
        <w:ind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b/>
          <w:sz w:val="24"/>
          <w:szCs w:val="24"/>
          <w:lang w:eastAsia="ru-RU"/>
        </w:rPr>
        <w:t>Общее собрание работников</w:t>
      </w:r>
      <w:r w:rsidRPr="00A50946">
        <w:rPr>
          <w:rFonts w:ascii="Times New Roman" w:eastAsia="Times New Roman" w:hAnsi="Times New Roman" w:cs="Times New Roman"/>
          <w:sz w:val="24"/>
          <w:szCs w:val="24"/>
          <w:lang w:eastAsia="ru-RU"/>
        </w:rPr>
        <w:t xml:space="preserve">  созывается </w:t>
      </w:r>
      <w:proofErr w:type="gramStart"/>
      <w:r w:rsidRPr="00A50946">
        <w:rPr>
          <w:rFonts w:ascii="Times New Roman" w:eastAsia="Times New Roman" w:hAnsi="Times New Roman" w:cs="Times New Roman"/>
          <w:sz w:val="24"/>
          <w:szCs w:val="24"/>
          <w:lang w:eastAsia="ru-RU"/>
        </w:rPr>
        <w:t>для</w:t>
      </w:r>
      <w:proofErr w:type="gramEnd"/>
      <w:r w:rsidRPr="00A50946">
        <w:rPr>
          <w:rFonts w:ascii="Times New Roman" w:eastAsia="Times New Roman" w:hAnsi="Times New Roman" w:cs="Times New Roman"/>
          <w:sz w:val="24"/>
          <w:szCs w:val="24"/>
          <w:lang w:eastAsia="ru-RU"/>
        </w:rPr>
        <w:t>:</w:t>
      </w:r>
    </w:p>
    <w:p w:rsidR="005E51AD" w:rsidRPr="00A50946" w:rsidRDefault="005E51AD" w:rsidP="005E51AD">
      <w:pPr>
        <w:numPr>
          <w:ilvl w:val="0"/>
          <w:numId w:val="3"/>
        </w:num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Обсуждения вопросов, касающихся жизни коллектива;</w:t>
      </w:r>
    </w:p>
    <w:p w:rsidR="005E51AD" w:rsidRPr="00A50946" w:rsidRDefault="005E51AD" w:rsidP="005E51AD">
      <w:pPr>
        <w:numPr>
          <w:ilvl w:val="0"/>
          <w:numId w:val="3"/>
        </w:num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Заключения коллективного трудового договора, внесение в него изменений; соглашений по охране труда; Правил внутреннего трудового распорядка и внесение в них изменений;  Положения об оплате труда работников Техникума.</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В техникуме сформирована система студенческого самоуправления, центральным органом которого является  </w:t>
      </w:r>
      <w:proofErr w:type="spellStart"/>
      <w:r w:rsidRPr="00A50946">
        <w:rPr>
          <w:rFonts w:ascii="Times New Roman" w:eastAsia="Times New Roman" w:hAnsi="Times New Roman" w:cs="Times New Roman"/>
          <w:b/>
          <w:sz w:val="24"/>
          <w:szCs w:val="24"/>
          <w:lang w:eastAsia="ru-RU"/>
        </w:rPr>
        <w:t>Старостат</w:t>
      </w:r>
      <w:proofErr w:type="spellEnd"/>
      <w:r w:rsidRPr="00A50946">
        <w:rPr>
          <w:rFonts w:ascii="Times New Roman" w:eastAsia="Times New Roman" w:hAnsi="Times New Roman" w:cs="Times New Roman"/>
          <w:b/>
          <w:sz w:val="24"/>
          <w:szCs w:val="24"/>
          <w:lang w:eastAsia="ru-RU"/>
        </w:rPr>
        <w:t xml:space="preserve"> </w:t>
      </w:r>
      <w:r w:rsidRPr="00A50946">
        <w:rPr>
          <w:rFonts w:ascii="Times New Roman" w:eastAsia="Times New Roman" w:hAnsi="Times New Roman" w:cs="Times New Roman"/>
          <w:sz w:val="24"/>
          <w:szCs w:val="24"/>
          <w:lang w:eastAsia="ru-RU"/>
        </w:rPr>
        <w:t xml:space="preserve">– совет старост учебных групп.  </w:t>
      </w:r>
      <w:proofErr w:type="spellStart"/>
      <w:r w:rsidRPr="00A50946">
        <w:rPr>
          <w:rFonts w:ascii="Times New Roman" w:eastAsia="Times New Roman" w:hAnsi="Times New Roman" w:cs="Times New Roman"/>
          <w:sz w:val="24"/>
          <w:szCs w:val="24"/>
          <w:lang w:eastAsia="ru-RU"/>
        </w:rPr>
        <w:t>Старостат</w:t>
      </w:r>
      <w:proofErr w:type="spellEnd"/>
      <w:r w:rsidRPr="00A50946">
        <w:rPr>
          <w:rFonts w:ascii="Times New Roman" w:eastAsia="Times New Roman" w:hAnsi="Times New Roman" w:cs="Times New Roman"/>
          <w:sz w:val="24"/>
          <w:szCs w:val="24"/>
          <w:lang w:eastAsia="ru-RU"/>
        </w:rPr>
        <w:t xml:space="preserve"> работает согласно утвержденному плану работы на учебный год. На заседаниях, которые проводятся ежемесячно, подводятся итоги работы учебных групп за месяц. В конце учебного года, на заключительном заседании определяется победитель соревнования «Лучшая группа года». Кроме того </w:t>
      </w:r>
      <w:proofErr w:type="spellStart"/>
      <w:r w:rsidRPr="00A50946">
        <w:rPr>
          <w:rFonts w:ascii="Times New Roman" w:eastAsia="Times New Roman" w:hAnsi="Times New Roman" w:cs="Times New Roman"/>
          <w:sz w:val="24"/>
          <w:szCs w:val="24"/>
          <w:lang w:eastAsia="ru-RU"/>
        </w:rPr>
        <w:t>старостат</w:t>
      </w:r>
      <w:proofErr w:type="spellEnd"/>
      <w:r w:rsidRPr="00A50946">
        <w:rPr>
          <w:rFonts w:ascii="Times New Roman" w:eastAsia="Times New Roman" w:hAnsi="Times New Roman" w:cs="Times New Roman"/>
          <w:sz w:val="24"/>
          <w:szCs w:val="24"/>
          <w:lang w:eastAsia="ru-RU"/>
        </w:rPr>
        <w:t xml:space="preserve"> является центром организации и проведения </w:t>
      </w:r>
      <w:proofErr w:type="spellStart"/>
      <w:r w:rsidRPr="00A50946">
        <w:rPr>
          <w:rFonts w:ascii="Times New Roman" w:eastAsia="Times New Roman" w:hAnsi="Times New Roman" w:cs="Times New Roman"/>
          <w:sz w:val="24"/>
          <w:szCs w:val="24"/>
          <w:lang w:eastAsia="ru-RU"/>
        </w:rPr>
        <w:t>общетехникумовских</w:t>
      </w:r>
      <w:proofErr w:type="spellEnd"/>
      <w:r w:rsidRPr="00A50946">
        <w:rPr>
          <w:rFonts w:ascii="Times New Roman" w:eastAsia="Times New Roman" w:hAnsi="Times New Roman" w:cs="Times New Roman"/>
          <w:sz w:val="24"/>
          <w:szCs w:val="24"/>
          <w:lang w:eastAsia="ru-RU"/>
        </w:rPr>
        <w:t xml:space="preserve"> мероприятий, руководит выпуском студенческой газеты «Пульс», решает вопросы участия техникума в мероприятиях, проводимых Отделами молодежной политики администрации города </w:t>
      </w:r>
      <w:proofErr w:type="spellStart"/>
      <w:r w:rsidRPr="00A50946">
        <w:rPr>
          <w:rFonts w:ascii="Times New Roman" w:eastAsia="Times New Roman" w:hAnsi="Times New Roman" w:cs="Times New Roman"/>
          <w:sz w:val="24"/>
          <w:szCs w:val="24"/>
          <w:lang w:eastAsia="ru-RU"/>
        </w:rPr>
        <w:t>Искитима</w:t>
      </w:r>
      <w:proofErr w:type="spellEnd"/>
      <w:r w:rsidRPr="00A50946">
        <w:rPr>
          <w:rFonts w:ascii="Times New Roman" w:eastAsia="Times New Roman" w:hAnsi="Times New Roman" w:cs="Times New Roman"/>
          <w:sz w:val="24"/>
          <w:szCs w:val="24"/>
          <w:lang w:eastAsia="ru-RU"/>
        </w:rPr>
        <w:t xml:space="preserve"> и </w:t>
      </w:r>
      <w:proofErr w:type="spellStart"/>
      <w:r w:rsidRPr="00A50946">
        <w:rPr>
          <w:rFonts w:ascii="Times New Roman" w:eastAsia="Times New Roman" w:hAnsi="Times New Roman" w:cs="Times New Roman"/>
          <w:sz w:val="24"/>
          <w:szCs w:val="24"/>
          <w:lang w:eastAsia="ru-RU"/>
        </w:rPr>
        <w:t>Искитимского</w:t>
      </w:r>
      <w:proofErr w:type="spellEnd"/>
      <w:r w:rsidRPr="00A50946">
        <w:rPr>
          <w:rFonts w:ascii="Times New Roman" w:eastAsia="Times New Roman" w:hAnsi="Times New Roman" w:cs="Times New Roman"/>
          <w:sz w:val="24"/>
          <w:szCs w:val="24"/>
          <w:lang w:eastAsia="ru-RU"/>
        </w:rPr>
        <w:t xml:space="preserve"> района.</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Старосты учебных групп, согласно Положению «О стипендиальной комиссии»,  являются членами стипендиальной комиссии, где помимо вопросов назначения государственных академической и социальной стипендии, решаются вопросы материального поощрения студентов, активно участвующих в спортивных мероприятиях, волонтерском движении, культурно-массовых акциях, выдвижения студентов на Доску Почета техникума, а также вопросы материальной поддержки нуждающихся студентов.</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lastRenderedPageBreak/>
        <w:t xml:space="preserve">          Коллегиальным совещательным органом управления учебным процессом в техникуме является педагогический совет, который возглавляет директор техникума.  Состав Педагогического совета на каждый учебный год утверждается директором. В него входят педагогические работники, руководители подразделений техникума.</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Педагогический совет работает по плану работы, утверждаемому на учебный год, рассматривает вопросы, отнесенные к его компетенции, а именно:</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долгосрочное и текущее планирование учебно-воспитательной работы;</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анализ состояния и итогов учебно-воспитательной работы;</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вопросы отчисления, перевода студентов, восстановления для продолжения  </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образования, бюджетных вакансий;</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анализ итогов приема абитуриентов, качества выпуска специалистов;</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дисциплинарные вопросы;</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отчеты о работе стипендиальной комиссии;</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вопросы выдвижения студентов на персональные стипендии, стипендию  </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Правительства Новосибирской области, глав администраций города  </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w:t>
      </w:r>
      <w:proofErr w:type="spellStart"/>
      <w:r w:rsidRPr="00A50946">
        <w:rPr>
          <w:rFonts w:ascii="Times New Roman" w:eastAsia="Times New Roman" w:hAnsi="Times New Roman" w:cs="Times New Roman"/>
          <w:sz w:val="24"/>
          <w:szCs w:val="24"/>
          <w:lang w:eastAsia="ru-RU"/>
        </w:rPr>
        <w:t>Искитима</w:t>
      </w:r>
      <w:proofErr w:type="spellEnd"/>
      <w:r w:rsidRPr="00A50946">
        <w:rPr>
          <w:rFonts w:ascii="Times New Roman" w:eastAsia="Times New Roman" w:hAnsi="Times New Roman" w:cs="Times New Roman"/>
          <w:sz w:val="24"/>
          <w:szCs w:val="24"/>
          <w:lang w:eastAsia="ru-RU"/>
        </w:rPr>
        <w:t xml:space="preserve">, </w:t>
      </w:r>
      <w:proofErr w:type="spellStart"/>
      <w:r w:rsidRPr="00A50946">
        <w:rPr>
          <w:rFonts w:ascii="Times New Roman" w:eastAsia="Times New Roman" w:hAnsi="Times New Roman" w:cs="Times New Roman"/>
          <w:sz w:val="24"/>
          <w:szCs w:val="24"/>
          <w:lang w:eastAsia="ru-RU"/>
        </w:rPr>
        <w:t>Искитимского</w:t>
      </w:r>
      <w:proofErr w:type="spellEnd"/>
      <w:r w:rsidRPr="00A50946">
        <w:rPr>
          <w:rFonts w:ascii="Times New Roman" w:eastAsia="Times New Roman" w:hAnsi="Times New Roman" w:cs="Times New Roman"/>
          <w:sz w:val="24"/>
          <w:szCs w:val="24"/>
          <w:lang w:eastAsia="ru-RU"/>
        </w:rPr>
        <w:t xml:space="preserve"> района;</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вопросы допуска студентов к учебной практике, практике по профилю  </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специальности, квалификационной практике, промежуточной аттестации, </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государственной итоговой аттестации.</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Вопросы допуска студентов к учебной практике, промежуточной аттестации, практике по профилю специальности могут решаться Малым педагогическим советом, заседающим между плановыми заседаниями педсовета в соответстви</w:t>
      </w:r>
      <w:r w:rsidR="00CE618E">
        <w:rPr>
          <w:rFonts w:ascii="Times New Roman" w:eastAsia="Times New Roman" w:hAnsi="Times New Roman" w:cs="Times New Roman"/>
          <w:sz w:val="24"/>
          <w:szCs w:val="24"/>
          <w:lang w:eastAsia="ru-RU"/>
        </w:rPr>
        <w:t>и с графиком учебного процесса.</w:t>
      </w:r>
      <w:r w:rsidRPr="00A50946">
        <w:rPr>
          <w:rFonts w:ascii="Times New Roman" w:eastAsia="Times New Roman" w:hAnsi="Times New Roman" w:cs="Times New Roman"/>
          <w:sz w:val="24"/>
          <w:szCs w:val="24"/>
          <w:lang w:eastAsia="ru-RU"/>
        </w:rPr>
        <w:t xml:space="preserve"> </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В целях совершенствования образовательного процесса и его методического сопровождения в техникуме созданы методический совет, предметно-цикловые комиссии, методическое объединение классных руководителей, деятельность которых регламентируется соответствующими локальными актами, утвержденными в установленном порядке.</w:t>
      </w:r>
    </w:p>
    <w:p w:rsidR="00CE618E" w:rsidRDefault="005E51AD" w:rsidP="00CE618E">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Методический совет направляет и координирует методическую работу, объединяет творческие силы преподавателей и студентов, является инициатором проведения методических семинаров, конференций, открытых уроков, конкурсов, смотров. На заседаниях методического совета помимо подведения итогов года и утверждения плана работы на текущий год, рассматриваются и утверждаются обязательные учебно-методические документы, сопровождающие учебный процесс, процесс перехода на реализацию Федеральных государственных образовательных стандартов, проводится анализ реализации преподавателями индивидуальных планов методической работы, обобщается опыт работы преподавателей и т.д.</w:t>
      </w:r>
    </w:p>
    <w:p w:rsidR="005E51AD" w:rsidRPr="00A50946" w:rsidRDefault="005E51AD" w:rsidP="00CE618E">
      <w:pPr>
        <w:spacing w:after="0"/>
        <w:ind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Методическая работа систематически ведется в предметно-цикловых   комиссиях, основными </w:t>
      </w:r>
      <w:proofErr w:type="gramStart"/>
      <w:r w:rsidRPr="00A50946">
        <w:rPr>
          <w:rFonts w:ascii="Times New Roman" w:eastAsia="Times New Roman" w:hAnsi="Times New Roman" w:cs="Times New Roman"/>
          <w:sz w:val="24"/>
          <w:szCs w:val="24"/>
          <w:lang w:eastAsia="ru-RU"/>
        </w:rPr>
        <w:t>направлениями</w:t>
      </w:r>
      <w:proofErr w:type="gramEnd"/>
      <w:r w:rsidRPr="00A50946">
        <w:rPr>
          <w:rFonts w:ascii="Times New Roman" w:eastAsia="Times New Roman" w:hAnsi="Times New Roman" w:cs="Times New Roman"/>
          <w:sz w:val="24"/>
          <w:szCs w:val="24"/>
          <w:lang w:eastAsia="ru-RU"/>
        </w:rPr>
        <w:t xml:space="preserve"> деятельности которых является: обновление и совершенствование учебно-программной документации, реализация плана актуализации основной профессиональной образовательной программы, оказание методической помощи молодым преподавателям, изучение и рецензирование учебно-методических пособий, управление вопросами повышения квалификации и аттестации преподавателей, контроль успеваемости, проведение и анализ контрольных работ, подготовка контролирующих материалов для промежуточной и итоговой аттестации, внедрение инновационных технологий обучения.</w:t>
      </w:r>
    </w:p>
    <w:p w:rsidR="005E51AD" w:rsidRPr="00A50946" w:rsidRDefault="005E51AD" w:rsidP="005E51AD">
      <w:pPr>
        <w:spacing w:after="0"/>
        <w:ind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lastRenderedPageBreak/>
        <w:t>Порядок формирования предметно-цикловых методических комиссий, периодичность проведения заседаний определен соответствующим локальным актом.   В техникуме работают предметно-цикловые методические  комиссии:</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1. Общеобразовательных дисциплин;</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 Общепрофессиональных  дисциплин;</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3. </w:t>
      </w:r>
      <w:r w:rsidR="00E1587F" w:rsidRPr="00A50946">
        <w:rPr>
          <w:rFonts w:ascii="Times New Roman" w:eastAsia="Times New Roman" w:hAnsi="Times New Roman" w:cs="Times New Roman"/>
          <w:sz w:val="24"/>
          <w:szCs w:val="24"/>
          <w:lang w:eastAsia="ru-RU"/>
        </w:rPr>
        <w:t xml:space="preserve">Профессиональных </w:t>
      </w:r>
      <w:r w:rsidRPr="00A50946">
        <w:rPr>
          <w:rFonts w:ascii="Times New Roman" w:eastAsia="Times New Roman" w:hAnsi="Times New Roman" w:cs="Times New Roman"/>
          <w:sz w:val="24"/>
          <w:szCs w:val="24"/>
          <w:lang w:eastAsia="ru-RU"/>
        </w:rPr>
        <w:t>дисциплин;</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4.  Методическое объединение классных руководителей.</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Административно-управленческая деятельность в техникуме носит плановый характер. Планы работы всех подразделений техникума утверждаются на учебный год и включают в себя управленческие, учебно-методические и воспитательные мероприятия. Более конкретными, предусматривающими активное участие всех работников и студентов в их выполнение,  является ежемесячный план техникума.</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В работе техникума используются 30 современных компьютеров и 34 единицы офисной техники. Обеспечен доступ к сети  интернет со всех рабочих мест. Сотрудники имеют возможность пользоваться ресурсами правовой программы «</w:t>
      </w:r>
      <w:proofErr w:type="spellStart"/>
      <w:r w:rsidRPr="00A50946">
        <w:rPr>
          <w:rFonts w:ascii="Times New Roman" w:eastAsia="Times New Roman" w:hAnsi="Times New Roman" w:cs="Times New Roman"/>
          <w:sz w:val="24"/>
          <w:szCs w:val="24"/>
          <w:lang w:eastAsia="ru-RU"/>
        </w:rPr>
        <w:t>КонсультантПлюс</w:t>
      </w:r>
      <w:proofErr w:type="spellEnd"/>
      <w:r w:rsidRPr="00A50946">
        <w:rPr>
          <w:rFonts w:ascii="Times New Roman" w:eastAsia="Times New Roman" w:hAnsi="Times New Roman" w:cs="Times New Roman"/>
          <w:sz w:val="24"/>
          <w:szCs w:val="24"/>
          <w:lang w:eastAsia="ru-RU"/>
        </w:rPr>
        <w:t>». В бухгалтерии используются программы:</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«Бухучет НП»  финансовая система;</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«ЗП-Парус»;</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АРМ АС «Бюджет» связь с казначейством;</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w:t>
      </w:r>
      <w:r w:rsidRPr="00A50946">
        <w:rPr>
          <w:rFonts w:ascii="Times New Roman" w:eastAsia="Times New Roman" w:hAnsi="Times New Roman" w:cs="Times New Roman"/>
          <w:sz w:val="24"/>
          <w:szCs w:val="24"/>
          <w:lang w:val="en-US" w:eastAsia="ru-RU"/>
        </w:rPr>
        <w:t>NZRF</w:t>
      </w:r>
      <w:r w:rsidRPr="00A50946">
        <w:rPr>
          <w:rFonts w:ascii="Times New Roman" w:eastAsia="Times New Roman" w:hAnsi="Times New Roman" w:cs="Times New Roman"/>
          <w:sz w:val="24"/>
          <w:szCs w:val="24"/>
          <w:lang w:eastAsia="ru-RU"/>
        </w:rPr>
        <w:t xml:space="preserve"> Банк Клиент связь с банком;</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Барс – </w:t>
      </w:r>
      <w:proofErr w:type="spellStart"/>
      <w:r w:rsidRPr="00A50946">
        <w:rPr>
          <w:rFonts w:ascii="Times New Roman" w:eastAsia="Times New Roman" w:hAnsi="Times New Roman" w:cs="Times New Roman"/>
          <w:sz w:val="24"/>
          <w:szCs w:val="24"/>
          <w:lang w:eastAsia="ru-RU"/>
        </w:rPr>
        <w:t>Web</w:t>
      </w:r>
      <w:proofErr w:type="spellEnd"/>
      <w:r w:rsidRPr="00A50946">
        <w:rPr>
          <w:rFonts w:ascii="Times New Roman" w:eastAsia="Times New Roman" w:hAnsi="Times New Roman" w:cs="Times New Roman"/>
          <w:sz w:val="24"/>
          <w:szCs w:val="24"/>
          <w:lang w:eastAsia="ru-RU"/>
        </w:rPr>
        <w:t xml:space="preserve"> – формирование и сдача финансовой отчетности МЗ НСО;</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w:t>
      </w:r>
      <w:proofErr w:type="spellStart"/>
      <w:r w:rsidRPr="00A50946">
        <w:rPr>
          <w:rFonts w:ascii="Times New Roman" w:eastAsia="Times New Roman" w:hAnsi="Times New Roman" w:cs="Times New Roman"/>
          <w:sz w:val="24"/>
          <w:szCs w:val="24"/>
          <w:lang w:eastAsia="ru-RU"/>
        </w:rPr>
        <w:t>СБиС</w:t>
      </w:r>
      <w:proofErr w:type="spellEnd"/>
      <w:r w:rsidRPr="00A50946">
        <w:rPr>
          <w:rFonts w:ascii="Times New Roman" w:eastAsia="Times New Roman" w:hAnsi="Times New Roman" w:cs="Times New Roman"/>
          <w:sz w:val="24"/>
          <w:szCs w:val="24"/>
          <w:lang w:eastAsia="ru-RU"/>
        </w:rPr>
        <w:t>++ - бухгалтерская и налоговая отчетность.</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Оборудованы в соответствии с требованиями законодательства автоматизированные рабочие места по работе на Официальном Общероссийском сайте РФ </w:t>
      </w:r>
      <w:proofErr w:type="spellStart"/>
      <w:r w:rsidRPr="00A50946">
        <w:rPr>
          <w:rFonts w:ascii="Times New Roman" w:eastAsia="Times New Roman" w:hAnsi="Times New Roman" w:cs="Times New Roman"/>
          <w:sz w:val="24"/>
          <w:szCs w:val="24"/>
          <w:lang w:val="en-US" w:eastAsia="ru-RU"/>
        </w:rPr>
        <w:t>zakupki</w:t>
      </w:r>
      <w:proofErr w:type="spellEnd"/>
      <w:r w:rsidRPr="00A50946">
        <w:rPr>
          <w:rFonts w:ascii="Times New Roman" w:eastAsia="Times New Roman" w:hAnsi="Times New Roman" w:cs="Times New Roman"/>
          <w:sz w:val="24"/>
          <w:szCs w:val="24"/>
          <w:lang w:eastAsia="ru-RU"/>
        </w:rPr>
        <w:t>.</w:t>
      </w:r>
      <w:proofErr w:type="spellStart"/>
      <w:r w:rsidRPr="00A50946">
        <w:rPr>
          <w:rFonts w:ascii="Times New Roman" w:eastAsia="Times New Roman" w:hAnsi="Times New Roman" w:cs="Times New Roman"/>
          <w:sz w:val="24"/>
          <w:szCs w:val="24"/>
          <w:lang w:val="en-US" w:eastAsia="ru-RU"/>
        </w:rPr>
        <w:t>gov</w:t>
      </w:r>
      <w:proofErr w:type="spellEnd"/>
      <w:r w:rsidRPr="00A50946">
        <w:rPr>
          <w:rFonts w:ascii="Times New Roman" w:eastAsia="Times New Roman" w:hAnsi="Times New Roman" w:cs="Times New Roman"/>
          <w:sz w:val="24"/>
          <w:szCs w:val="24"/>
          <w:lang w:eastAsia="ru-RU"/>
        </w:rPr>
        <w:t>.</w:t>
      </w:r>
      <w:proofErr w:type="spellStart"/>
      <w:r w:rsidRPr="00A50946">
        <w:rPr>
          <w:rFonts w:ascii="Times New Roman" w:eastAsia="Times New Roman" w:hAnsi="Times New Roman" w:cs="Times New Roman"/>
          <w:sz w:val="24"/>
          <w:szCs w:val="24"/>
          <w:lang w:val="en-US" w:eastAsia="ru-RU"/>
        </w:rPr>
        <w:t>ru</w:t>
      </w:r>
      <w:proofErr w:type="spellEnd"/>
      <w:r w:rsidRPr="00A50946">
        <w:rPr>
          <w:rFonts w:ascii="Times New Roman" w:eastAsia="Times New Roman" w:hAnsi="Times New Roman" w:cs="Times New Roman"/>
          <w:sz w:val="24"/>
          <w:szCs w:val="24"/>
          <w:lang w:eastAsia="ru-RU"/>
        </w:rPr>
        <w:t>, торговых площадках и сайте для размещения информации о государственных (муниципальных) учреждениях bus.gov.ru. Также оборудовано АРМ для работы приемной комиссии в ФИС ЕГЭ и приема. Компьютеры защищены паролями, вход в помещения, где оборудованы указанные рабочие места, ограничен.</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Работает официальный сайт техникума, который используется для размещения рабочей информации. Преподаватели техникума имеют персональные сайты или используют сайт техникума для размещения учебной и методической информации для студентов.</w:t>
      </w:r>
    </w:p>
    <w:p w:rsidR="005E51AD" w:rsidRPr="00A50946" w:rsidRDefault="005E51AD" w:rsidP="005E51AD">
      <w:pPr>
        <w:spacing w:after="0"/>
        <w:ind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Система управления техникумом предусматривает  взаимодействие подразделений техникума при решении задач организации и проведения образовательного процесса. Она обеспечивается сводным планированием работы техникума, наличием отработанных положений, должностных инструкций  сложившейся системой контроля и сбора информации, коллегиальностью оценки эффективности принятых решений и полученных результатов.</w:t>
      </w:r>
    </w:p>
    <w:p w:rsidR="005E51AD" w:rsidRPr="00A50946" w:rsidRDefault="005E51AD" w:rsidP="005E51AD">
      <w:pPr>
        <w:spacing w:after="0"/>
        <w:ind w:firstLine="567"/>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ВЫВОД ПО РАЗДЕЛУ 2:</w:t>
      </w:r>
    </w:p>
    <w:p w:rsidR="005E51AD" w:rsidRPr="00A50946" w:rsidRDefault="005E51AD" w:rsidP="005E51AD">
      <w:pPr>
        <w:spacing w:after="0"/>
        <w:ind w:firstLine="567"/>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Государственное автономное профессиональное образовательное учреждение Новосибирской области «Искитимский медицинский техникум» осуществляет свою деятельность в соответствии с действующим законодательством, Уставом ГАОУ СПО НСО «ИМТ» и локальными актами.</w:t>
      </w:r>
    </w:p>
    <w:p w:rsidR="005E51AD" w:rsidRPr="00A50946" w:rsidRDefault="005E51AD" w:rsidP="005E51AD">
      <w:pPr>
        <w:spacing w:after="0"/>
        <w:ind w:firstLine="567"/>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 xml:space="preserve">Техникум располагает необходимыми организационно-правовыми документами на ведение образовательной деятельности. Учреждение выполняет лицензионные и </w:t>
      </w:r>
      <w:proofErr w:type="spellStart"/>
      <w:r w:rsidRPr="00A50946">
        <w:rPr>
          <w:rFonts w:ascii="Times New Roman" w:eastAsia="Times New Roman" w:hAnsi="Times New Roman" w:cs="Times New Roman"/>
          <w:b/>
          <w:sz w:val="24"/>
          <w:szCs w:val="24"/>
          <w:lang w:eastAsia="ru-RU"/>
        </w:rPr>
        <w:t>аккредитационные</w:t>
      </w:r>
      <w:proofErr w:type="spellEnd"/>
      <w:r w:rsidRPr="00A50946">
        <w:rPr>
          <w:rFonts w:ascii="Times New Roman" w:eastAsia="Times New Roman" w:hAnsi="Times New Roman" w:cs="Times New Roman"/>
          <w:b/>
          <w:sz w:val="24"/>
          <w:szCs w:val="24"/>
          <w:lang w:eastAsia="ru-RU"/>
        </w:rPr>
        <w:t xml:space="preserve"> требования.</w:t>
      </w:r>
    </w:p>
    <w:p w:rsidR="005E51AD" w:rsidRPr="00A50946" w:rsidRDefault="005E51AD" w:rsidP="005E51AD">
      <w:pPr>
        <w:spacing w:after="0"/>
        <w:ind w:firstLine="567"/>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lastRenderedPageBreak/>
        <w:t>Система управления, существующая в техникуме, обеспечивает нормальное функционирование всех структурных подразделений, взаимодействие которых осуществля</w:t>
      </w:r>
      <w:r w:rsidRPr="00A50946">
        <w:rPr>
          <w:rFonts w:ascii="Times New Roman" w:eastAsia="Times New Roman" w:hAnsi="Times New Roman" w:cs="Times New Roman"/>
          <w:b/>
          <w:sz w:val="24"/>
          <w:szCs w:val="24"/>
          <w:lang w:eastAsia="ru-RU"/>
        </w:rPr>
        <w:softHyphen/>
        <w:t>ется на основе нормативно-правовой документации.</w:t>
      </w:r>
    </w:p>
    <w:p w:rsidR="005E51AD" w:rsidRPr="00A50946" w:rsidRDefault="005E51AD" w:rsidP="00CE618E">
      <w:pPr>
        <w:spacing w:after="0"/>
        <w:ind w:firstLine="567"/>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Структура техникума соответствует требованиям, предъявляемым к организации средних профессиональных учебных заведений. Уставу ГАОУ СПО НСО «ИМТ», позволяет реализовать образовательные программы среднего</w:t>
      </w:r>
      <w:r w:rsidR="00CE618E">
        <w:rPr>
          <w:rFonts w:ascii="Times New Roman" w:eastAsia="Times New Roman" w:hAnsi="Times New Roman" w:cs="Times New Roman"/>
          <w:b/>
          <w:sz w:val="24"/>
          <w:szCs w:val="24"/>
          <w:lang w:eastAsia="ru-RU"/>
        </w:rPr>
        <w:t xml:space="preserve"> профессионального образования.</w:t>
      </w:r>
    </w:p>
    <w:p w:rsidR="005E51AD" w:rsidRPr="00A50946" w:rsidRDefault="005E51AD" w:rsidP="005E51AD">
      <w:pPr>
        <w:spacing w:after="0"/>
        <w:ind w:firstLine="567"/>
        <w:jc w:val="both"/>
        <w:rPr>
          <w:rFonts w:ascii="Times New Roman" w:eastAsia="Times New Roman" w:hAnsi="Times New Roman" w:cs="Times New Roman"/>
          <w:b/>
          <w:sz w:val="24"/>
          <w:szCs w:val="24"/>
          <w:lang w:eastAsia="ru-RU"/>
        </w:rPr>
      </w:pPr>
    </w:p>
    <w:p w:rsidR="005E51AD" w:rsidRPr="0032127D" w:rsidRDefault="005E51AD" w:rsidP="0032127D">
      <w:pPr>
        <w:numPr>
          <w:ilvl w:val="0"/>
          <w:numId w:val="5"/>
        </w:numPr>
        <w:spacing w:after="0"/>
        <w:contextualSpacing/>
        <w:jc w:val="center"/>
        <w:rPr>
          <w:rFonts w:ascii="Times New Roman" w:eastAsia="Times New Roman" w:hAnsi="Times New Roman" w:cs="Times New Roman"/>
          <w:b/>
          <w:sz w:val="24"/>
          <w:szCs w:val="24"/>
          <w:lang w:eastAsia="ru-RU"/>
        </w:rPr>
      </w:pPr>
      <w:r w:rsidRPr="0032127D">
        <w:rPr>
          <w:rFonts w:ascii="Times New Roman" w:eastAsia="Times New Roman" w:hAnsi="Times New Roman" w:cs="Times New Roman"/>
          <w:b/>
          <w:sz w:val="24"/>
          <w:szCs w:val="24"/>
          <w:lang w:eastAsia="ru-RU"/>
        </w:rPr>
        <w:t>Ст</w:t>
      </w:r>
      <w:r w:rsidR="00DB3B48">
        <w:rPr>
          <w:rFonts w:ascii="Times New Roman" w:eastAsia="Times New Roman" w:hAnsi="Times New Roman" w:cs="Times New Roman"/>
          <w:b/>
          <w:sz w:val="24"/>
          <w:szCs w:val="24"/>
          <w:lang w:eastAsia="ru-RU"/>
        </w:rPr>
        <w:t>руктура подготовки специалистов</w:t>
      </w:r>
    </w:p>
    <w:p w:rsidR="005E51AD" w:rsidRPr="00A50946" w:rsidRDefault="005E51AD" w:rsidP="005E51AD">
      <w:pPr>
        <w:numPr>
          <w:ilvl w:val="1"/>
          <w:numId w:val="6"/>
        </w:numPr>
        <w:spacing w:after="0"/>
        <w:contextualSpacing/>
        <w:jc w:val="center"/>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Перечень образовател</w:t>
      </w:r>
      <w:r w:rsidR="00DB3B48">
        <w:rPr>
          <w:rFonts w:ascii="Times New Roman" w:eastAsia="Times New Roman" w:hAnsi="Times New Roman" w:cs="Times New Roman"/>
          <w:b/>
          <w:sz w:val="24"/>
          <w:szCs w:val="24"/>
          <w:lang w:eastAsia="ru-RU"/>
        </w:rPr>
        <w:t>ьных программ</w:t>
      </w:r>
    </w:p>
    <w:p w:rsidR="005E51AD" w:rsidRPr="00A50946" w:rsidRDefault="005E51AD" w:rsidP="005E51AD">
      <w:pPr>
        <w:spacing w:after="0"/>
        <w:ind w:left="2160"/>
        <w:contextualSpacing/>
        <w:jc w:val="both"/>
        <w:rPr>
          <w:rFonts w:ascii="Times New Roman" w:eastAsia="Times New Roman" w:hAnsi="Times New Roman" w:cs="Times New Roman"/>
          <w:b/>
          <w:sz w:val="24"/>
          <w:szCs w:val="24"/>
          <w:lang w:eastAsia="ru-RU"/>
        </w:rPr>
      </w:pP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ГАПОУ  НСО «Искитимский медицинский техникум» в соответствии с лицензией  реализует различные по уровню подготовки специалистов профессиональные образовательные программы среднего профессионального образования, программы дополнительного образования (профессиональной переподготовки и повышения квалификации специалистов) по очной форме обучения. </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По программам среднего профессионального образования обучение ведется в соответствии с  ФГОС  СПО и разработанными техникумом основными профессиональными образовательными программами по специальностям. В настоящее время обучение в техникуме ведется по двум специальностям:</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- 31.02.01 Лечебное дело, квалификация фельдшер, диплом о среднем профессиональном образовании повышенного уровня образования, нормативный срок обучения 3 года 10 месяцев, очная форма обучения;</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- 34.02.01 Сестринское дело, квалификация медицинская сестра, медицинский брат, диплом о среднем профессиональном образовании базового уровня образования, нормативный срок обучения 2 года 10 месяцев на базе среднего общего (полного) образования, 3 года 10 месяцев на базе основного общего образования, очная форма обучения.</w:t>
      </w:r>
    </w:p>
    <w:p w:rsidR="005E51AD" w:rsidRPr="00A50946" w:rsidRDefault="005E51AD" w:rsidP="005E51AD">
      <w:pPr>
        <w:spacing w:after="0"/>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sz w:val="24"/>
          <w:szCs w:val="24"/>
          <w:lang w:eastAsia="ru-RU"/>
        </w:rPr>
        <w:t xml:space="preserve">       Прием абитуриентов на бюджетные места осуществляется согласно государственному заданию, утвержденному Министерством здравоохранения Новосибирской области для ГАПОУ  НСО «Искитимский медицинский техникум», которое выполнено учреждением в полном объеме.   В таблице № 1 </w:t>
      </w:r>
      <w:r w:rsidRPr="00A50946">
        <w:rPr>
          <w:rFonts w:ascii="Times New Roman" w:eastAsia="Times New Roman" w:hAnsi="Times New Roman" w:cs="Times New Roman"/>
          <w:b/>
          <w:sz w:val="24"/>
          <w:szCs w:val="24"/>
          <w:lang w:eastAsia="ru-RU"/>
        </w:rPr>
        <w:t>представлены показатели государственного задания по приему абитуриентов на 2015-2016 учебный год:</w:t>
      </w:r>
    </w:p>
    <w:p w:rsidR="005E51AD" w:rsidRPr="00A50946" w:rsidRDefault="005E51AD" w:rsidP="005E51AD">
      <w:pPr>
        <w:spacing w:after="0"/>
        <w:ind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4325"/>
        <w:gridCol w:w="1701"/>
        <w:gridCol w:w="1843"/>
      </w:tblGrid>
      <w:tr w:rsidR="00A50946" w:rsidRPr="00A50946" w:rsidTr="00407D36">
        <w:tc>
          <w:tcPr>
            <w:tcW w:w="1595" w:type="dxa"/>
          </w:tcPr>
          <w:p w:rsidR="005E51AD" w:rsidRPr="00A50946" w:rsidRDefault="005E51AD" w:rsidP="005E51AD">
            <w:pPr>
              <w:spacing w:after="0"/>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Код</w:t>
            </w:r>
          </w:p>
        </w:tc>
        <w:tc>
          <w:tcPr>
            <w:tcW w:w="4325" w:type="dxa"/>
          </w:tcPr>
          <w:p w:rsidR="005E51AD" w:rsidRPr="00A50946" w:rsidRDefault="005E51AD" w:rsidP="005E51AD">
            <w:pPr>
              <w:spacing w:after="0"/>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Наименование специальности</w:t>
            </w:r>
          </w:p>
        </w:tc>
        <w:tc>
          <w:tcPr>
            <w:tcW w:w="1701" w:type="dxa"/>
          </w:tcPr>
          <w:p w:rsidR="005E51AD" w:rsidRPr="00A50946" w:rsidRDefault="005E51AD" w:rsidP="005E51AD">
            <w:pPr>
              <w:spacing w:after="0"/>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На бюджетные места</w:t>
            </w:r>
          </w:p>
        </w:tc>
        <w:tc>
          <w:tcPr>
            <w:tcW w:w="1843" w:type="dxa"/>
          </w:tcPr>
          <w:p w:rsidR="005E51AD" w:rsidRPr="00A50946" w:rsidRDefault="005E51AD" w:rsidP="005E51AD">
            <w:pPr>
              <w:spacing w:after="0"/>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На места с оплатой стоимости обучения</w:t>
            </w:r>
          </w:p>
        </w:tc>
      </w:tr>
      <w:tr w:rsidR="00A50946" w:rsidRPr="00A50946" w:rsidTr="00407D36">
        <w:tc>
          <w:tcPr>
            <w:tcW w:w="1595" w:type="dxa"/>
          </w:tcPr>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31.02.01</w:t>
            </w:r>
          </w:p>
        </w:tc>
        <w:tc>
          <w:tcPr>
            <w:tcW w:w="4325" w:type="dxa"/>
          </w:tcPr>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Лечебное дело</w:t>
            </w:r>
          </w:p>
        </w:tc>
        <w:tc>
          <w:tcPr>
            <w:tcW w:w="1701" w:type="dxa"/>
          </w:tcPr>
          <w:p w:rsidR="005E51AD" w:rsidRPr="0064324F" w:rsidRDefault="005E51AD" w:rsidP="005E51AD">
            <w:pPr>
              <w:spacing w:after="0"/>
              <w:jc w:val="both"/>
              <w:rPr>
                <w:rFonts w:ascii="Times New Roman" w:eastAsia="Times New Roman" w:hAnsi="Times New Roman" w:cs="Times New Roman"/>
                <w:sz w:val="24"/>
                <w:szCs w:val="24"/>
                <w:lang w:eastAsia="ru-RU"/>
              </w:rPr>
            </w:pPr>
            <w:r w:rsidRPr="0064324F">
              <w:rPr>
                <w:rFonts w:ascii="Times New Roman" w:eastAsia="Times New Roman" w:hAnsi="Times New Roman" w:cs="Times New Roman"/>
                <w:sz w:val="24"/>
                <w:szCs w:val="24"/>
                <w:lang w:eastAsia="ru-RU"/>
              </w:rPr>
              <w:t>25</w:t>
            </w:r>
          </w:p>
        </w:tc>
        <w:tc>
          <w:tcPr>
            <w:tcW w:w="1843" w:type="dxa"/>
          </w:tcPr>
          <w:p w:rsidR="005E51AD" w:rsidRPr="0064324F" w:rsidRDefault="0032127D" w:rsidP="005E51AD">
            <w:pPr>
              <w:spacing w:after="0"/>
              <w:jc w:val="both"/>
              <w:rPr>
                <w:rFonts w:ascii="Times New Roman" w:eastAsia="Times New Roman" w:hAnsi="Times New Roman" w:cs="Times New Roman"/>
                <w:sz w:val="24"/>
                <w:szCs w:val="24"/>
                <w:lang w:eastAsia="ru-RU"/>
              </w:rPr>
            </w:pPr>
            <w:r w:rsidRPr="0064324F">
              <w:rPr>
                <w:rFonts w:ascii="Times New Roman" w:eastAsia="Times New Roman" w:hAnsi="Times New Roman" w:cs="Times New Roman"/>
                <w:sz w:val="24"/>
                <w:szCs w:val="24"/>
                <w:lang w:eastAsia="ru-RU"/>
              </w:rPr>
              <w:t>8</w:t>
            </w:r>
          </w:p>
        </w:tc>
      </w:tr>
      <w:tr w:rsidR="00A50946" w:rsidRPr="00A50946" w:rsidTr="00407D36">
        <w:tc>
          <w:tcPr>
            <w:tcW w:w="1595" w:type="dxa"/>
          </w:tcPr>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34.02.01</w:t>
            </w:r>
          </w:p>
        </w:tc>
        <w:tc>
          <w:tcPr>
            <w:tcW w:w="4325" w:type="dxa"/>
          </w:tcPr>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Сестринское дело</w:t>
            </w:r>
          </w:p>
        </w:tc>
        <w:tc>
          <w:tcPr>
            <w:tcW w:w="1701" w:type="dxa"/>
          </w:tcPr>
          <w:p w:rsidR="005E51AD" w:rsidRPr="0064324F" w:rsidRDefault="005E51AD" w:rsidP="005E51AD">
            <w:pPr>
              <w:spacing w:after="0"/>
              <w:jc w:val="both"/>
              <w:rPr>
                <w:rFonts w:ascii="Times New Roman" w:eastAsia="Times New Roman" w:hAnsi="Times New Roman" w:cs="Times New Roman"/>
                <w:sz w:val="24"/>
                <w:szCs w:val="24"/>
                <w:lang w:eastAsia="ru-RU"/>
              </w:rPr>
            </w:pPr>
            <w:r w:rsidRPr="0064324F">
              <w:rPr>
                <w:rFonts w:ascii="Times New Roman" w:eastAsia="Times New Roman" w:hAnsi="Times New Roman" w:cs="Times New Roman"/>
                <w:sz w:val="24"/>
                <w:szCs w:val="24"/>
                <w:lang w:eastAsia="ru-RU"/>
              </w:rPr>
              <w:t>80</w:t>
            </w:r>
          </w:p>
        </w:tc>
        <w:tc>
          <w:tcPr>
            <w:tcW w:w="1843" w:type="dxa"/>
          </w:tcPr>
          <w:p w:rsidR="005E51AD" w:rsidRPr="0064324F" w:rsidRDefault="0032127D" w:rsidP="005E51AD">
            <w:pPr>
              <w:spacing w:after="0"/>
              <w:jc w:val="both"/>
              <w:rPr>
                <w:rFonts w:ascii="Times New Roman" w:eastAsia="Times New Roman" w:hAnsi="Times New Roman" w:cs="Times New Roman"/>
                <w:sz w:val="24"/>
                <w:szCs w:val="24"/>
                <w:lang w:eastAsia="ru-RU"/>
              </w:rPr>
            </w:pPr>
            <w:r w:rsidRPr="0064324F">
              <w:rPr>
                <w:rFonts w:ascii="Times New Roman" w:eastAsia="Times New Roman" w:hAnsi="Times New Roman" w:cs="Times New Roman"/>
                <w:sz w:val="24"/>
                <w:szCs w:val="24"/>
                <w:lang w:eastAsia="ru-RU"/>
              </w:rPr>
              <w:t>17</w:t>
            </w:r>
          </w:p>
        </w:tc>
      </w:tr>
      <w:tr w:rsidR="00A50946" w:rsidRPr="00A50946" w:rsidTr="00407D36">
        <w:tc>
          <w:tcPr>
            <w:tcW w:w="1595" w:type="dxa"/>
          </w:tcPr>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Итого</w:t>
            </w:r>
          </w:p>
        </w:tc>
        <w:tc>
          <w:tcPr>
            <w:tcW w:w="4325" w:type="dxa"/>
          </w:tcPr>
          <w:p w:rsidR="005E51AD" w:rsidRPr="00A50946" w:rsidRDefault="005E51AD" w:rsidP="005E51AD">
            <w:pPr>
              <w:spacing w:after="0"/>
              <w:jc w:val="both"/>
              <w:rPr>
                <w:rFonts w:ascii="Times New Roman" w:eastAsia="Times New Roman" w:hAnsi="Times New Roman" w:cs="Times New Roman"/>
                <w:sz w:val="24"/>
                <w:szCs w:val="24"/>
                <w:lang w:eastAsia="ru-RU"/>
              </w:rPr>
            </w:pPr>
          </w:p>
        </w:tc>
        <w:tc>
          <w:tcPr>
            <w:tcW w:w="1701" w:type="dxa"/>
          </w:tcPr>
          <w:p w:rsidR="005E51AD" w:rsidRPr="0064324F" w:rsidRDefault="005E51AD" w:rsidP="005E51AD">
            <w:pPr>
              <w:spacing w:after="0"/>
              <w:jc w:val="both"/>
              <w:rPr>
                <w:rFonts w:ascii="Times New Roman" w:eastAsia="Times New Roman" w:hAnsi="Times New Roman" w:cs="Times New Roman"/>
                <w:sz w:val="24"/>
                <w:szCs w:val="24"/>
                <w:lang w:eastAsia="ru-RU"/>
              </w:rPr>
            </w:pPr>
            <w:r w:rsidRPr="0064324F">
              <w:rPr>
                <w:rFonts w:ascii="Times New Roman" w:eastAsia="Times New Roman" w:hAnsi="Times New Roman" w:cs="Times New Roman"/>
                <w:sz w:val="24"/>
                <w:szCs w:val="24"/>
                <w:lang w:eastAsia="ru-RU"/>
              </w:rPr>
              <w:t>105</w:t>
            </w:r>
          </w:p>
        </w:tc>
        <w:tc>
          <w:tcPr>
            <w:tcW w:w="1843" w:type="dxa"/>
          </w:tcPr>
          <w:p w:rsidR="005E51AD" w:rsidRPr="0064324F" w:rsidRDefault="0032127D" w:rsidP="005E51AD">
            <w:pPr>
              <w:spacing w:after="0"/>
              <w:jc w:val="both"/>
              <w:rPr>
                <w:rFonts w:ascii="Times New Roman" w:eastAsia="Times New Roman" w:hAnsi="Times New Roman" w:cs="Times New Roman"/>
                <w:sz w:val="24"/>
                <w:szCs w:val="24"/>
                <w:lang w:eastAsia="ru-RU"/>
              </w:rPr>
            </w:pPr>
            <w:r w:rsidRPr="0064324F">
              <w:rPr>
                <w:rFonts w:ascii="Times New Roman" w:eastAsia="Times New Roman" w:hAnsi="Times New Roman" w:cs="Times New Roman"/>
                <w:sz w:val="24"/>
                <w:szCs w:val="24"/>
                <w:lang w:eastAsia="ru-RU"/>
              </w:rPr>
              <w:t>25</w:t>
            </w:r>
          </w:p>
        </w:tc>
      </w:tr>
      <w:tr w:rsidR="005E51AD" w:rsidRPr="00A50946" w:rsidTr="00407D36">
        <w:tc>
          <w:tcPr>
            <w:tcW w:w="1595" w:type="dxa"/>
          </w:tcPr>
          <w:p w:rsidR="005E51AD" w:rsidRPr="00A50946" w:rsidRDefault="005E51AD" w:rsidP="005E51AD">
            <w:pPr>
              <w:spacing w:after="0"/>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всего</w:t>
            </w:r>
          </w:p>
        </w:tc>
        <w:tc>
          <w:tcPr>
            <w:tcW w:w="4325" w:type="dxa"/>
          </w:tcPr>
          <w:p w:rsidR="005E51AD" w:rsidRPr="00A50946" w:rsidRDefault="005E51AD" w:rsidP="005E51AD">
            <w:pPr>
              <w:spacing w:after="0"/>
              <w:jc w:val="both"/>
              <w:rPr>
                <w:rFonts w:ascii="Times New Roman" w:eastAsia="Times New Roman" w:hAnsi="Times New Roman" w:cs="Times New Roman"/>
                <w:sz w:val="24"/>
                <w:szCs w:val="24"/>
                <w:lang w:eastAsia="ru-RU"/>
              </w:rPr>
            </w:pPr>
          </w:p>
        </w:tc>
        <w:tc>
          <w:tcPr>
            <w:tcW w:w="3544" w:type="dxa"/>
            <w:gridSpan w:val="2"/>
          </w:tcPr>
          <w:p w:rsidR="005E51AD" w:rsidRPr="0064324F" w:rsidRDefault="0032127D" w:rsidP="0032127D">
            <w:pPr>
              <w:spacing w:after="0"/>
              <w:jc w:val="both"/>
              <w:rPr>
                <w:rFonts w:ascii="Times New Roman" w:eastAsia="Times New Roman" w:hAnsi="Times New Roman" w:cs="Times New Roman"/>
                <w:sz w:val="24"/>
                <w:szCs w:val="24"/>
                <w:lang w:eastAsia="ru-RU"/>
              </w:rPr>
            </w:pPr>
            <w:r w:rsidRPr="0064324F">
              <w:rPr>
                <w:rFonts w:ascii="Times New Roman" w:eastAsia="Times New Roman" w:hAnsi="Times New Roman" w:cs="Times New Roman"/>
                <w:sz w:val="24"/>
                <w:szCs w:val="24"/>
                <w:lang w:eastAsia="ru-RU"/>
              </w:rPr>
              <w:t>130</w:t>
            </w:r>
            <w:r w:rsidR="005E51AD" w:rsidRPr="0064324F">
              <w:rPr>
                <w:rFonts w:ascii="Times New Roman" w:eastAsia="Times New Roman" w:hAnsi="Times New Roman" w:cs="Times New Roman"/>
                <w:sz w:val="24"/>
                <w:szCs w:val="24"/>
                <w:lang w:eastAsia="ru-RU"/>
              </w:rPr>
              <w:t xml:space="preserve"> человека</w:t>
            </w:r>
          </w:p>
        </w:tc>
      </w:tr>
    </w:tbl>
    <w:p w:rsidR="005E51AD" w:rsidRPr="00A50946" w:rsidRDefault="005E51AD" w:rsidP="005E51AD">
      <w:pPr>
        <w:spacing w:after="0"/>
        <w:jc w:val="both"/>
        <w:rPr>
          <w:rFonts w:ascii="Times New Roman" w:eastAsia="Times New Roman" w:hAnsi="Times New Roman" w:cs="Times New Roman"/>
          <w:sz w:val="24"/>
          <w:szCs w:val="24"/>
          <w:lang w:eastAsia="ru-RU"/>
        </w:rPr>
      </w:pP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Государственное задание по приему абитуриентов на 2015-2016 учебный год выполнено. Незначительно уменьшилось по сравнению с предыдущим годом количество </w:t>
      </w:r>
      <w:r w:rsidRPr="00A50946">
        <w:rPr>
          <w:rFonts w:ascii="Times New Roman" w:eastAsia="Times New Roman" w:hAnsi="Times New Roman" w:cs="Times New Roman"/>
          <w:sz w:val="24"/>
          <w:szCs w:val="24"/>
          <w:lang w:eastAsia="ru-RU"/>
        </w:rPr>
        <w:lastRenderedPageBreak/>
        <w:t>студентов, поступивших на места с оплатой стоимости обучения  (на 2014-2015 год – 37 человек). Уменьшение не связано с отсутствием желающих поступить на внебюджетное место. Приемная комиссия вынуждена была отказывать в приеме, так как было принято решение об уменьшении внебюджетных мест.  В условиях серьезной конкуренции (</w:t>
      </w:r>
      <w:proofErr w:type="spellStart"/>
      <w:r w:rsidRPr="00A50946">
        <w:rPr>
          <w:rFonts w:ascii="Times New Roman" w:eastAsia="Times New Roman" w:hAnsi="Times New Roman" w:cs="Times New Roman"/>
          <w:sz w:val="24"/>
          <w:szCs w:val="24"/>
          <w:lang w:eastAsia="ru-RU"/>
        </w:rPr>
        <w:t>Бердский</w:t>
      </w:r>
      <w:proofErr w:type="spellEnd"/>
      <w:r w:rsidRPr="00A50946">
        <w:rPr>
          <w:rFonts w:ascii="Times New Roman" w:eastAsia="Times New Roman" w:hAnsi="Times New Roman" w:cs="Times New Roman"/>
          <w:sz w:val="24"/>
          <w:szCs w:val="24"/>
          <w:lang w:eastAsia="ru-RU"/>
        </w:rPr>
        <w:t xml:space="preserve"> медицинский колледж, Новосибирский медицинский колледж находятся практически рядом, в транспортной доступности) и демографического кризиса это свидетельствует об определенном имидже образовательного учреждения, выпускники которого востребованы на рынке труда.</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Техникум осуществляет </w:t>
      </w:r>
      <w:proofErr w:type="gramStart"/>
      <w:r w:rsidRPr="00A50946">
        <w:rPr>
          <w:rFonts w:ascii="Times New Roman" w:eastAsia="Times New Roman" w:hAnsi="Times New Roman" w:cs="Times New Roman"/>
          <w:sz w:val="24"/>
          <w:szCs w:val="24"/>
          <w:lang w:eastAsia="ru-RU"/>
        </w:rPr>
        <w:t>обучение по программам</w:t>
      </w:r>
      <w:proofErr w:type="gramEnd"/>
      <w:r w:rsidRPr="00A50946">
        <w:rPr>
          <w:rFonts w:ascii="Times New Roman" w:eastAsia="Times New Roman" w:hAnsi="Times New Roman" w:cs="Times New Roman"/>
          <w:sz w:val="24"/>
          <w:szCs w:val="24"/>
          <w:lang w:eastAsia="ru-RU"/>
        </w:rPr>
        <w:t xml:space="preserve"> постдипломной подготовки специалистов. В 2015 году обучено 17 человек по специальности Сестринское дело. Это, в основном, работники ГБУЗ НСО «</w:t>
      </w:r>
      <w:proofErr w:type="spellStart"/>
      <w:r w:rsidRPr="00A50946">
        <w:rPr>
          <w:rFonts w:ascii="Times New Roman" w:eastAsia="Times New Roman" w:hAnsi="Times New Roman" w:cs="Times New Roman"/>
          <w:sz w:val="24"/>
          <w:szCs w:val="24"/>
          <w:lang w:eastAsia="ru-RU"/>
        </w:rPr>
        <w:t>Искитимская</w:t>
      </w:r>
      <w:proofErr w:type="spellEnd"/>
      <w:r w:rsidRPr="00A50946">
        <w:rPr>
          <w:rFonts w:ascii="Times New Roman" w:eastAsia="Times New Roman" w:hAnsi="Times New Roman" w:cs="Times New Roman"/>
          <w:sz w:val="24"/>
          <w:szCs w:val="24"/>
          <w:lang w:eastAsia="ru-RU"/>
        </w:rPr>
        <w:t xml:space="preserve"> городская центральная больница».  Обучение платное, производится без отрыва от производства.  44 человека в 2015 году прошли </w:t>
      </w:r>
      <w:proofErr w:type="gramStart"/>
      <w:r w:rsidRPr="00A50946">
        <w:rPr>
          <w:rFonts w:ascii="Times New Roman" w:eastAsia="Times New Roman" w:hAnsi="Times New Roman" w:cs="Times New Roman"/>
          <w:sz w:val="24"/>
          <w:szCs w:val="24"/>
          <w:lang w:eastAsia="ru-RU"/>
        </w:rPr>
        <w:t>обучение по программе</w:t>
      </w:r>
      <w:proofErr w:type="gramEnd"/>
      <w:r w:rsidRPr="00A50946">
        <w:rPr>
          <w:rFonts w:ascii="Times New Roman" w:eastAsia="Times New Roman" w:hAnsi="Times New Roman" w:cs="Times New Roman"/>
          <w:sz w:val="24"/>
          <w:szCs w:val="24"/>
          <w:lang w:eastAsia="ru-RU"/>
        </w:rPr>
        <w:t xml:space="preserve"> специальности «Медицинский массаж».</w:t>
      </w:r>
    </w:p>
    <w:p w:rsidR="005E51AD" w:rsidRPr="00A50946" w:rsidRDefault="005E51AD" w:rsidP="005E51AD">
      <w:pPr>
        <w:spacing w:after="0"/>
        <w:jc w:val="both"/>
        <w:rPr>
          <w:rFonts w:ascii="Times New Roman" w:eastAsia="Times New Roman" w:hAnsi="Times New Roman" w:cs="Times New Roman"/>
          <w:sz w:val="24"/>
          <w:szCs w:val="24"/>
          <w:lang w:eastAsia="ru-RU"/>
        </w:rPr>
      </w:pPr>
    </w:p>
    <w:p w:rsidR="005E51AD" w:rsidRPr="00A50946" w:rsidRDefault="00DB3B48" w:rsidP="00DB3B48">
      <w:pPr>
        <w:numPr>
          <w:ilvl w:val="1"/>
          <w:numId w:val="6"/>
        </w:numPr>
        <w:spacing w:after="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Контингент </w:t>
      </w:r>
      <w:proofErr w:type="gramStart"/>
      <w:r>
        <w:rPr>
          <w:rFonts w:ascii="Times New Roman" w:eastAsia="Times New Roman" w:hAnsi="Times New Roman" w:cs="Times New Roman"/>
          <w:b/>
          <w:sz w:val="24"/>
          <w:szCs w:val="24"/>
          <w:lang w:eastAsia="ru-RU"/>
        </w:rPr>
        <w:t>обучающихся</w:t>
      </w:r>
      <w:proofErr w:type="gramEnd"/>
    </w:p>
    <w:p w:rsidR="005E51AD" w:rsidRPr="00A50946" w:rsidRDefault="005E51AD" w:rsidP="005E51AD">
      <w:pPr>
        <w:spacing w:after="0"/>
        <w:jc w:val="both"/>
        <w:rPr>
          <w:rFonts w:ascii="Times New Roman" w:eastAsia="Times New Roman" w:hAnsi="Times New Roman" w:cs="Times New Roman"/>
          <w:sz w:val="24"/>
          <w:szCs w:val="24"/>
          <w:lang w:eastAsia="ru-RU"/>
        </w:rPr>
      </w:pPr>
    </w:p>
    <w:p w:rsidR="005E51AD" w:rsidRPr="00A50946" w:rsidRDefault="005E51AD" w:rsidP="005E51AD">
      <w:pPr>
        <w:spacing w:after="0"/>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sz w:val="24"/>
          <w:szCs w:val="24"/>
          <w:lang w:eastAsia="ru-RU"/>
        </w:rPr>
        <w:t xml:space="preserve">      На 01 апреля 201</w:t>
      </w:r>
      <w:r w:rsidR="00407D36" w:rsidRPr="00A50946">
        <w:rPr>
          <w:rFonts w:ascii="Times New Roman" w:eastAsia="Times New Roman" w:hAnsi="Times New Roman" w:cs="Times New Roman"/>
          <w:sz w:val="24"/>
          <w:szCs w:val="24"/>
          <w:lang w:eastAsia="ru-RU"/>
        </w:rPr>
        <w:t>7</w:t>
      </w:r>
      <w:r w:rsidRPr="00A50946">
        <w:rPr>
          <w:rFonts w:ascii="Times New Roman" w:eastAsia="Times New Roman" w:hAnsi="Times New Roman" w:cs="Times New Roman"/>
          <w:sz w:val="24"/>
          <w:szCs w:val="24"/>
          <w:lang w:eastAsia="ru-RU"/>
        </w:rPr>
        <w:t xml:space="preserve"> года контингент обучающихся в ГАПОУ НСО «Искитимский медицинский техникум» составил </w:t>
      </w:r>
      <w:r w:rsidR="0098452F" w:rsidRPr="00A50946">
        <w:rPr>
          <w:rFonts w:ascii="Times New Roman" w:eastAsia="Times New Roman" w:hAnsi="Times New Roman" w:cs="Times New Roman"/>
          <w:sz w:val="24"/>
          <w:szCs w:val="24"/>
          <w:lang w:eastAsia="ru-RU"/>
        </w:rPr>
        <w:t xml:space="preserve">421 </w:t>
      </w:r>
      <w:r w:rsidRPr="00A50946">
        <w:rPr>
          <w:rFonts w:ascii="Times New Roman" w:eastAsia="Times New Roman" w:hAnsi="Times New Roman" w:cs="Times New Roman"/>
          <w:sz w:val="24"/>
          <w:szCs w:val="24"/>
          <w:lang w:eastAsia="ru-RU"/>
        </w:rPr>
        <w:t xml:space="preserve">человек. В таблице № 2 </w:t>
      </w:r>
      <w:r w:rsidRPr="00A50946">
        <w:rPr>
          <w:rFonts w:ascii="Times New Roman" w:eastAsia="Times New Roman" w:hAnsi="Times New Roman" w:cs="Times New Roman"/>
          <w:b/>
          <w:sz w:val="24"/>
          <w:szCs w:val="24"/>
          <w:lang w:eastAsia="ru-RU"/>
        </w:rPr>
        <w:t>представлен перечень специальностей и распределение обучающихся по курсам:</w:t>
      </w:r>
      <w:r w:rsidRPr="00A50946">
        <w:rPr>
          <w:rFonts w:ascii="Times New Roman" w:eastAsia="Times New Roman" w:hAnsi="Times New Roman" w:cs="Times New Roman"/>
          <w:sz w:val="24"/>
          <w:szCs w:val="24"/>
          <w:lang w:eastAsia="ru-RU"/>
        </w:rPr>
        <w:t xml:space="preserve">                                                                 </w:t>
      </w:r>
    </w:p>
    <w:p w:rsidR="005E51AD" w:rsidRPr="00A50946" w:rsidRDefault="005E51AD" w:rsidP="005E51AD">
      <w:pPr>
        <w:spacing w:after="0"/>
        <w:ind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Таблица № 2</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1"/>
        <w:gridCol w:w="708"/>
        <w:gridCol w:w="709"/>
        <w:gridCol w:w="709"/>
        <w:gridCol w:w="567"/>
        <w:gridCol w:w="567"/>
        <w:gridCol w:w="567"/>
        <w:gridCol w:w="567"/>
        <w:gridCol w:w="567"/>
        <w:gridCol w:w="567"/>
        <w:gridCol w:w="567"/>
        <w:gridCol w:w="567"/>
        <w:gridCol w:w="567"/>
        <w:gridCol w:w="567"/>
        <w:gridCol w:w="567"/>
        <w:gridCol w:w="567"/>
      </w:tblGrid>
      <w:tr w:rsidR="00A50946" w:rsidRPr="00A50946" w:rsidTr="00BC7B5C">
        <w:trPr>
          <w:trHeight w:val="615"/>
        </w:trPr>
        <w:tc>
          <w:tcPr>
            <w:tcW w:w="993" w:type="dxa"/>
            <w:vMerge w:val="restart"/>
          </w:tcPr>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Код</w:t>
            </w:r>
          </w:p>
        </w:tc>
        <w:tc>
          <w:tcPr>
            <w:tcW w:w="851" w:type="dxa"/>
          </w:tcPr>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Наименование специальности</w:t>
            </w:r>
          </w:p>
        </w:tc>
        <w:tc>
          <w:tcPr>
            <w:tcW w:w="2126" w:type="dxa"/>
            <w:gridSpan w:val="3"/>
          </w:tcPr>
          <w:p w:rsidR="005E51AD" w:rsidRPr="00A50946" w:rsidRDefault="005E51AD" w:rsidP="005E51AD">
            <w:pPr>
              <w:spacing w:after="0"/>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I</w:t>
            </w:r>
          </w:p>
        </w:tc>
        <w:tc>
          <w:tcPr>
            <w:tcW w:w="1701" w:type="dxa"/>
            <w:gridSpan w:val="3"/>
          </w:tcPr>
          <w:p w:rsidR="005E51AD" w:rsidRPr="00A50946" w:rsidRDefault="005E51AD" w:rsidP="005E51AD">
            <w:pPr>
              <w:spacing w:after="0"/>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II</w:t>
            </w:r>
          </w:p>
          <w:p w:rsidR="005E51AD" w:rsidRPr="00A50946" w:rsidRDefault="005E51AD" w:rsidP="005E51AD">
            <w:pPr>
              <w:spacing w:after="0"/>
              <w:jc w:val="both"/>
              <w:rPr>
                <w:rFonts w:ascii="Times New Roman" w:eastAsia="Times New Roman" w:hAnsi="Times New Roman" w:cs="Times New Roman"/>
                <w:sz w:val="24"/>
                <w:szCs w:val="24"/>
                <w:lang w:val="en-US" w:eastAsia="ru-RU"/>
              </w:rPr>
            </w:pPr>
          </w:p>
        </w:tc>
        <w:tc>
          <w:tcPr>
            <w:tcW w:w="1701" w:type="dxa"/>
            <w:gridSpan w:val="3"/>
          </w:tcPr>
          <w:p w:rsidR="005E51AD" w:rsidRPr="00A50946" w:rsidRDefault="005E51AD" w:rsidP="005E51AD">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III</w:t>
            </w:r>
          </w:p>
          <w:p w:rsidR="005E51AD" w:rsidRPr="00A50946" w:rsidRDefault="005E51AD" w:rsidP="005E51AD">
            <w:pPr>
              <w:jc w:val="both"/>
              <w:rPr>
                <w:rFonts w:ascii="Times New Roman" w:eastAsia="Times New Roman" w:hAnsi="Times New Roman" w:cs="Times New Roman"/>
                <w:sz w:val="24"/>
                <w:szCs w:val="24"/>
                <w:lang w:eastAsia="ru-RU"/>
              </w:rPr>
            </w:pPr>
          </w:p>
        </w:tc>
        <w:tc>
          <w:tcPr>
            <w:tcW w:w="1701" w:type="dxa"/>
            <w:gridSpan w:val="3"/>
          </w:tcPr>
          <w:p w:rsidR="005E51AD" w:rsidRPr="00A50946" w:rsidRDefault="005E51AD" w:rsidP="005E51AD">
            <w:pPr>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val="en-US" w:eastAsia="ru-RU"/>
              </w:rPr>
              <w:t>IV</w:t>
            </w:r>
          </w:p>
          <w:p w:rsidR="005E51AD" w:rsidRPr="00A50946" w:rsidRDefault="005E51AD" w:rsidP="005E51AD">
            <w:pPr>
              <w:jc w:val="both"/>
              <w:rPr>
                <w:rFonts w:ascii="Times New Roman" w:eastAsia="Times New Roman" w:hAnsi="Times New Roman" w:cs="Times New Roman"/>
                <w:sz w:val="24"/>
                <w:szCs w:val="24"/>
                <w:lang w:val="en-US" w:eastAsia="ru-RU"/>
              </w:rPr>
            </w:pPr>
          </w:p>
          <w:p w:rsidR="005E51AD" w:rsidRPr="00A50946" w:rsidRDefault="005E51AD" w:rsidP="005E51AD">
            <w:pPr>
              <w:spacing w:after="0"/>
              <w:jc w:val="both"/>
              <w:rPr>
                <w:rFonts w:ascii="Times New Roman" w:eastAsia="Times New Roman" w:hAnsi="Times New Roman" w:cs="Times New Roman"/>
                <w:sz w:val="24"/>
                <w:szCs w:val="24"/>
                <w:lang w:val="en-US" w:eastAsia="ru-RU"/>
              </w:rPr>
            </w:pPr>
          </w:p>
        </w:tc>
        <w:tc>
          <w:tcPr>
            <w:tcW w:w="1701" w:type="dxa"/>
            <w:gridSpan w:val="3"/>
          </w:tcPr>
          <w:p w:rsidR="005E51AD" w:rsidRPr="00A50946" w:rsidRDefault="005E51AD" w:rsidP="005E51AD">
            <w:pPr>
              <w:spacing w:after="0"/>
              <w:ind w:left="132"/>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Всего</w:t>
            </w:r>
          </w:p>
        </w:tc>
      </w:tr>
      <w:tr w:rsidR="00A50946" w:rsidRPr="00A50946" w:rsidTr="00BC7B5C">
        <w:trPr>
          <w:cantSplit/>
          <w:trHeight w:val="1134"/>
        </w:trPr>
        <w:tc>
          <w:tcPr>
            <w:tcW w:w="993" w:type="dxa"/>
            <w:vMerge/>
          </w:tcPr>
          <w:p w:rsidR="00BC7B5C" w:rsidRPr="00A50946" w:rsidRDefault="00BC7B5C" w:rsidP="005E51AD">
            <w:pPr>
              <w:spacing w:after="0"/>
              <w:jc w:val="both"/>
              <w:rPr>
                <w:rFonts w:ascii="Times New Roman" w:eastAsia="Times New Roman" w:hAnsi="Times New Roman" w:cs="Times New Roman"/>
                <w:sz w:val="24"/>
                <w:szCs w:val="24"/>
                <w:lang w:eastAsia="ru-RU"/>
              </w:rPr>
            </w:pPr>
          </w:p>
        </w:tc>
        <w:tc>
          <w:tcPr>
            <w:tcW w:w="851" w:type="dxa"/>
          </w:tcPr>
          <w:p w:rsidR="00BC7B5C" w:rsidRPr="00A50946" w:rsidRDefault="00BC7B5C"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Учебный год</w:t>
            </w:r>
          </w:p>
        </w:tc>
        <w:tc>
          <w:tcPr>
            <w:tcW w:w="708" w:type="dxa"/>
            <w:textDirection w:val="btLr"/>
          </w:tcPr>
          <w:p w:rsidR="00BC7B5C" w:rsidRPr="00A50946" w:rsidRDefault="00BC7B5C" w:rsidP="00045065">
            <w:pPr>
              <w:spacing w:after="0"/>
              <w:ind w:left="113" w:right="113"/>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2014</w:t>
            </w:r>
          </w:p>
        </w:tc>
        <w:tc>
          <w:tcPr>
            <w:tcW w:w="709" w:type="dxa"/>
            <w:textDirection w:val="btLr"/>
          </w:tcPr>
          <w:p w:rsidR="00BC7B5C" w:rsidRPr="00A50946" w:rsidRDefault="00BC7B5C" w:rsidP="00045065">
            <w:pPr>
              <w:spacing w:after="0"/>
              <w:ind w:left="113" w:right="113"/>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2015</w:t>
            </w:r>
          </w:p>
        </w:tc>
        <w:tc>
          <w:tcPr>
            <w:tcW w:w="709" w:type="dxa"/>
            <w:textDirection w:val="btLr"/>
          </w:tcPr>
          <w:p w:rsidR="00BC7B5C" w:rsidRPr="00A50946" w:rsidRDefault="00BC7B5C" w:rsidP="00C64E21">
            <w:pPr>
              <w:spacing w:after="0"/>
              <w:ind w:left="113" w:right="113"/>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2016</w:t>
            </w:r>
          </w:p>
        </w:tc>
        <w:tc>
          <w:tcPr>
            <w:tcW w:w="567" w:type="dxa"/>
            <w:textDirection w:val="btLr"/>
          </w:tcPr>
          <w:p w:rsidR="00BC7B5C" w:rsidRPr="00A50946" w:rsidRDefault="00BC7B5C" w:rsidP="00045065">
            <w:pPr>
              <w:spacing w:after="0"/>
              <w:ind w:left="113" w:right="113"/>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2014</w:t>
            </w:r>
          </w:p>
        </w:tc>
        <w:tc>
          <w:tcPr>
            <w:tcW w:w="567" w:type="dxa"/>
            <w:textDirection w:val="btLr"/>
          </w:tcPr>
          <w:p w:rsidR="00BC7B5C" w:rsidRPr="00A50946" w:rsidRDefault="00BC7B5C" w:rsidP="00045065">
            <w:pPr>
              <w:spacing w:after="0"/>
              <w:ind w:left="113" w:right="113"/>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2015</w:t>
            </w:r>
          </w:p>
        </w:tc>
        <w:tc>
          <w:tcPr>
            <w:tcW w:w="567" w:type="dxa"/>
            <w:textDirection w:val="btLr"/>
          </w:tcPr>
          <w:p w:rsidR="00BC7B5C" w:rsidRPr="00A50946" w:rsidRDefault="00BC7B5C" w:rsidP="00BC7B5C">
            <w:pPr>
              <w:spacing w:after="0"/>
              <w:ind w:left="113" w:right="113"/>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2016</w:t>
            </w:r>
          </w:p>
        </w:tc>
        <w:tc>
          <w:tcPr>
            <w:tcW w:w="567" w:type="dxa"/>
            <w:textDirection w:val="btLr"/>
          </w:tcPr>
          <w:p w:rsidR="00BC7B5C" w:rsidRPr="00A50946" w:rsidRDefault="00BC7B5C" w:rsidP="00045065">
            <w:pPr>
              <w:spacing w:after="0"/>
              <w:ind w:left="113" w:right="113"/>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2014</w:t>
            </w:r>
          </w:p>
        </w:tc>
        <w:tc>
          <w:tcPr>
            <w:tcW w:w="567" w:type="dxa"/>
            <w:textDirection w:val="btLr"/>
          </w:tcPr>
          <w:p w:rsidR="00BC7B5C" w:rsidRPr="00A50946" w:rsidRDefault="00BC7B5C" w:rsidP="00045065">
            <w:pPr>
              <w:spacing w:after="0"/>
              <w:ind w:left="113" w:right="113"/>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2015</w:t>
            </w:r>
          </w:p>
        </w:tc>
        <w:tc>
          <w:tcPr>
            <w:tcW w:w="567" w:type="dxa"/>
            <w:textDirection w:val="btLr"/>
          </w:tcPr>
          <w:p w:rsidR="00BC7B5C" w:rsidRPr="00A50946" w:rsidRDefault="00BC7B5C" w:rsidP="00BC7B5C">
            <w:pPr>
              <w:spacing w:after="0"/>
              <w:ind w:left="113" w:right="113"/>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2016</w:t>
            </w:r>
          </w:p>
        </w:tc>
        <w:tc>
          <w:tcPr>
            <w:tcW w:w="567" w:type="dxa"/>
            <w:textDirection w:val="btLr"/>
          </w:tcPr>
          <w:p w:rsidR="00BC7B5C" w:rsidRPr="00A50946" w:rsidRDefault="00BC7B5C" w:rsidP="00045065">
            <w:pPr>
              <w:spacing w:after="0"/>
              <w:ind w:left="113" w:right="113"/>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2014</w:t>
            </w:r>
          </w:p>
        </w:tc>
        <w:tc>
          <w:tcPr>
            <w:tcW w:w="567" w:type="dxa"/>
            <w:textDirection w:val="btLr"/>
          </w:tcPr>
          <w:p w:rsidR="00BC7B5C" w:rsidRPr="00A50946" w:rsidRDefault="00BC7B5C" w:rsidP="00045065">
            <w:pPr>
              <w:spacing w:after="0"/>
              <w:ind w:left="113" w:right="113"/>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2015</w:t>
            </w:r>
          </w:p>
        </w:tc>
        <w:tc>
          <w:tcPr>
            <w:tcW w:w="567" w:type="dxa"/>
            <w:textDirection w:val="btLr"/>
          </w:tcPr>
          <w:p w:rsidR="00BC7B5C" w:rsidRPr="00A50946" w:rsidRDefault="00BC7B5C" w:rsidP="005E51AD">
            <w:pPr>
              <w:spacing w:after="0"/>
              <w:ind w:left="113" w:right="113"/>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2016</w:t>
            </w:r>
          </w:p>
        </w:tc>
        <w:tc>
          <w:tcPr>
            <w:tcW w:w="567" w:type="dxa"/>
            <w:textDirection w:val="btLr"/>
          </w:tcPr>
          <w:p w:rsidR="00BC7B5C" w:rsidRPr="00A50946" w:rsidRDefault="00BC7B5C" w:rsidP="00045065">
            <w:pPr>
              <w:spacing w:after="0"/>
              <w:ind w:left="113" w:right="113"/>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2014</w:t>
            </w:r>
          </w:p>
        </w:tc>
        <w:tc>
          <w:tcPr>
            <w:tcW w:w="567" w:type="dxa"/>
            <w:textDirection w:val="btLr"/>
          </w:tcPr>
          <w:p w:rsidR="00BC7B5C" w:rsidRPr="00A50946" w:rsidRDefault="00BC7B5C" w:rsidP="00045065">
            <w:pPr>
              <w:spacing w:after="0"/>
              <w:ind w:left="113" w:right="113"/>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2015</w:t>
            </w:r>
          </w:p>
        </w:tc>
        <w:tc>
          <w:tcPr>
            <w:tcW w:w="567" w:type="dxa"/>
            <w:textDirection w:val="btLr"/>
          </w:tcPr>
          <w:p w:rsidR="00BC7B5C" w:rsidRPr="00A50946" w:rsidRDefault="00BC7B5C" w:rsidP="00BC7B5C">
            <w:pPr>
              <w:spacing w:after="0"/>
              <w:ind w:left="113" w:right="113"/>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2016</w:t>
            </w:r>
          </w:p>
        </w:tc>
      </w:tr>
      <w:tr w:rsidR="00A50946" w:rsidRPr="00A50946" w:rsidTr="00BC7B5C">
        <w:tc>
          <w:tcPr>
            <w:tcW w:w="993" w:type="dxa"/>
          </w:tcPr>
          <w:p w:rsidR="00BC7B5C" w:rsidRPr="00A50946" w:rsidRDefault="00BC7B5C"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31.02.01</w:t>
            </w:r>
          </w:p>
        </w:tc>
        <w:tc>
          <w:tcPr>
            <w:tcW w:w="851" w:type="dxa"/>
          </w:tcPr>
          <w:p w:rsidR="00BC7B5C" w:rsidRPr="00A50946" w:rsidRDefault="00BC7B5C"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Лечебное дело</w:t>
            </w:r>
          </w:p>
        </w:tc>
        <w:tc>
          <w:tcPr>
            <w:tcW w:w="708" w:type="dxa"/>
          </w:tcPr>
          <w:p w:rsidR="00BC7B5C" w:rsidRPr="00A50946" w:rsidRDefault="00BC7B5C"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28</w:t>
            </w:r>
          </w:p>
        </w:tc>
        <w:tc>
          <w:tcPr>
            <w:tcW w:w="709" w:type="dxa"/>
          </w:tcPr>
          <w:p w:rsidR="00BC7B5C" w:rsidRPr="00A50946" w:rsidRDefault="00BC7B5C"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25</w:t>
            </w:r>
          </w:p>
        </w:tc>
        <w:tc>
          <w:tcPr>
            <w:tcW w:w="709" w:type="dxa"/>
          </w:tcPr>
          <w:p w:rsidR="00BC7B5C" w:rsidRPr="00A50946" w:rsidRDefault="00BC7B5C"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33</w:t>
            </w:r>
          </w:p>
        </w:tc>
        <w:tc>
          <w:tcPr>
            <w:tcW w:w="567" w:type="dxa"/>
          </w:tcPr>
          <w:p w:rsidR="00BC7B5C" w:rsidRPr="00A50946" w:rsidRDefault="00BC7B5C"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27</w:t>
            </w:r>
          </w:p>
        </w:tc>
        <w:tc>
          <w:tcPr>
            <w:tcW w:w="567" w:type="dxa"/>
          </w:tcPr>
          <w:p w:rsidR="00BC7B5C" w:rsidRPr="00A50946" w:rsidRDefault="00BC7B5C"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26</w:t>
            </w:r>
          </w:p>
        </w:tc>
        <w:tc>
          <w:tcPr>
            <w:tcW w:w="567" w:type="dxa"/>
          </w:tcPr>
          <w:p w:rsidR="00BC7B5C" w:rsidRPr="00A50946" w:rsidRDefault="00BC7B5C" w:rsidP="0098452F">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w:t>
            </w:r>
            <w:r w:rsidR="0098452F" w:rsidRPr="00A50946">
              <w:rPr>
                <w:rFonts w:ascii="Times New Roman" w:eastAsia="Times New Roman" w:hAnsi="Times New Roman" w:cs="Times New Roman"/>
                <w:sz w:val="24"/>
                <w:szCs w:val="24"/>
                <w:lang w:eastAsia="ru-RU"/>
              </w:rPr>
              <w:t>5</w:t>
            </w:r>
          </w:p>
        </w:tc>
        <w:tc>
          <w:tcPr>
            <w:tcW w:w="567" w:type="dxa"/>
          </w:tcPr>
          <w:p w:rsidR="00BC7B5C" w:rsidRPr="00A50946" w:rsidRDefault="00BC7B5C"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19</w:t>
            </w:r>
          </w:p>
        </w:tc>
        <w:tc>
          <w:tcPr>
            <w:tcW w:w="567" w:type="dxa"/>
          </w:tcPr>
          <w:p w:rsidR="00BC7B5C" w:rsidRPr="00A50946" w:rsidRDefault="00BC7B5C"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27</w:t>
            </w:r>
          </w:p>
        </w:tc>
        <w:tc>
          <w:tcPr>
            <w:tcW w:w="567" w:type="dxa"/>
          </w:tcPr>
          <w:p w:rsidR="00BC7B5C" w:rsidRPr="00A50946" w:rsidRDefault="00BC7B5C" w:rsidP="0098452F">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w:t>
            </w:r>
            <w:r w:rsidR="0098452F" w:rsidRPr="00A50946">
              <w:rPr>
                <w:rFonts w:ascii="Times New Roman" w:eastAsia="Times New Roman" w:hAnsi="Times New Roman" w:cs="Times New Roman"/>
                <w:sz w:val="24"/>
                <w:szCs w:val="24"/>
                <w:lang w:eastAsia="ru-RU"/>
              </w:rPr>
              <w:t>3</w:t>
            </w:r>
          </w:p>
        </w:tc>
        <w:tc>
          <w:tcPr>
            <w:tcW w:w="567" w:type="dxa"/>
          </w:tcPr>
          <w:p w:rsidR="00BC7B5C" w:rsidRPr="00A50946" w:rsidRDefault="00BC7B5C"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17</w:t>
            </w:r>
          </w:p>
        </w:tc>
        <w:tc>
          <w:tcPr>
            <w:tcW w:w="567" w:type="dxa"/>
          </w:tcPr>
          <w:p w:rsidR="00BC7B5C" w:rsidRPr="00A50946" w:rsidRDefault="00BC7B5C"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19</w:t>
            </w:r>
          </w:p>
        </w:tc>
        <w:tc>
          <w:tcPr>
            <w:tcW w:w="567" w:type="dxa"/>
          </w:tcPr>
          <w:p w:rsidR="00BC7B5C" w:rsidRPr="00A50946" w:rsidRDefault="00BC7B5C" w:rsidP="0098452F">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w:t>
            </w:r>
            <w:r w:rsidR="0098452F" w:rsidRPr="00A50946">
              <w:rPr>
                <w:rFonts w:ascii="Times New Roman" w:eastAsia="Times New Roman" w:hAnsi="Times New Roman" w:cs="Times New Roman"/>
                <w:sz w:val="24"/>
                <w:szCs w:val="24"/>
                <w:lang w:eastAsia="ru-RU"/>
              </w:rPr>
              <w:t>7</w:t>
            </w:r>
          </w:p>
        </w:tc>
        <w:tc>
          <w:tcPr>
            <w:tcW w:w="567" w:type="dxa"/>
          </w:tcPr>
          <w:p w:rsidR="00BC7B5C" w:rsidRPr="00A50946" w:rsidRDefault="00BC7B5C"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91</w:t>
            </w:r>
          </w:p>
        </w:tc>
        <w:tc>
          <w:tcPr>
            <w:tcW w:w="567" w:type="dxa"/>
          </w:tcPr>
          <w:p w:rsidR="00BC7B5C" w:rsidRPr="00A50946" w:rsidRDefault="00BC7B5C"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97</w:t>
            </w:r>
          </w:p>
        </w:tc>
        <w:tc>
          <w:tcPr>
            <w:tcW w:w="567" w:type="dxa"/>
          </w:tcPr>
          <w:p w:rsidR="00BC7B5C" w:rsidRPr="00A50946" w:rsidRDefault="0098452F"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108</w:t>
            </w:r>
          </w:p>
        </w:tc>
      </w:tr>
      <w:tr w:rsidR="00A50946" w:rsidRPr="00A50946" w:rsidTr="00BC7B5C">
        <w:tc>
          <w:tcPr>
            <w:tcW w:w="993" w:type="dxa"/>
          </w:tcPr>
          <w:p w:rsidR="00BC7B5C" w:rsidRPr="00A50946" w:rsidRDefault="00BC7B5C"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34.02.01</w:t>
            </w:r>
          </w:p>
        </w:tc>
        <w:tc>
          <w:tcPr>
            <w:tcW w:w="851" w:type="dxa"/>
          </w:tcPr>
          <w:p w:rsidR="00BC7B5C" w:rsidRPr="00A50946" w:rsidRDefault="00BC7B5C"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Сестринское дело</w:t>
            </w:r>
          </w:p>
        </w:tc>
        <w:tc>
          <w:tcPr>
            <w:tcW w:w="708" w:type="dxa"/>
          </w:tcPr>
          <w:p w:rsidR="00BC7B5C" w:rsidRPr="00A50946" w:rsidRDefault="00BC7B5C"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102</w:t>
            </w:r>
          </w:p>
        </w:tc>
        <w:tc>
          <w:tcPr>
            <w:tcW w:w="709" w:type="dxa"/>
          </w:tcPr>
          <w:p w:rsidR="00BC7B5C" w:rsidRPr="00A50946" w:rsidRDefault="00BC7B5C"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100</w:t>
            </w:r>
          </w:p>
        </w:tc>
        <w:tc>
          <w:tcPr>
            <w:tcW w:w="709" w:type="dxa"/>
          </w:tcPr>
          <w:p w:rsidR="00BC7B5C" w:rsidRPr="00A50946" w:rsidRDefault="0098452F"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97</w:t>
            </w:r>
          </w:p>
        </w:tc>
        <w:tc>
          <w:tcPr>
            <w:tcW w:w="567" w:type="dxa"/>
          </w:tcPr>
          <w:p w:rsidR="00BC7B5C" w:rsidRPr="00A50946" w:rsidRDefault="00BC7B5C"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60</w:t>
            </w:r>
          </w:p>
        </w:tc>
        <w:tc>
          <w:tcPr>
            <w:tcW w:w="567" w:type="dxa"/>
          </w:tcPr>
          <w:p w:rsidR="00BC7B5C" w:rsidRPr="00A50946" w:rsidRDefault="00BC7B5C"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96</w:t>
            </w:r>
          </w:p>
        </w:tc>
        <w:tc>
          <w:tcPr>
            <w:tcW w:w="567" w:type="dxa"/>
          </w:tcPr>
          <w:p w:rsidR="00BC7B5C" w:rsidRPr="00A50946" w:rsidRDefault="0098452F"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84</w:t>
            </w:r>
          </w:p>
        </w:tc>
        <w:tc>
          <w:tcPr>
            <w:tcW w:w="567" w:type="dxa"/>
          </w:tcPr>
          <w:p w:rsidR="00BC7B5C" w:rsidRPr="00A50946" w:rsidRDefault="00BC7B5C"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50</w:t>
            </w:r>
          </w:p>
        </w:tc>
        <w:tc>
          <w:tcPr>
            <w:tcW w:w="567" w:type="dxa"/>
          </w:tcPr>
          <w:p w:rsidR="00BC7B5C" w:rsidRPr="00A50946" w:rsidRDefault="00BC7B5C"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54</w:t>
            </w:r>
          </w:p>
        </w:tc>
        <w:tc>
          <w:tcPr>
            <w:tcW w:w="567" w:type="dxa"/>
          </w:tcPr>
          <w:p w:rsidR="00BC7B5C" w:rsidRPr="00A50946" w:rsidRDefault="0098452F"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83</w:t>
            </w:r>
          </w:p>
        </w:tc>
        <w:tc>
          <w:tcPr>
            <w:tcW w:w="567" w:type="dxa"/>
          </w:tcPr>
          <w:p w:rsidR="00BC7B5C" w:rsidRPr="00A50946" w:rsidRDefault="00BC7B5C"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41</w:t>
            </w:r>
          </w:p>
        </w:tc>
        <w:tc>
          <w:tcPr>
            <w:tcW w:w="567" w:type="dxa"/>
          </w:tcPr>
          <w:p w:rsidR="00BC7B5C" w:rsidRPr="00A50946" w:rsidRDefault="00BC7B5C"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39</w:t>
            </w:r>
          </w:p>
        </w:tc>
        <w:tc>
          <w:tcPr>
            <w:tcW w:w="567" w:type="dxa"/>
          </w:tcPr>
          <w:p w:rsidR="00BC7B5C" w:rsidRPr="00A50946" w:rsidRDefault="00BC7B5C"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49</w:t>
            </w:r>
          </w:p>
        </w:tc>
        <w:tc>
          <w:tcPr>
            <w:tcW w:w="567" w:type="dxa"/>
          </w:tcPr>
          <w:p w:rsidR="00BC7B5C" w:rsidRPr="00A50946" w:rsidRDefault="00BC7B5C"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253</w:t>
            </w:r>
          </w:p>
        </w:tc>
        <w:tc>
          <w:tcPr>
            <w:tcW w:w="567" w:type="dxa"/>
          </w:tcPr>
          <w:p w:rsidR="00BC7B5C" w:rsidRPr="00A50946" w:rsidRDefault="00BC7B5C"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289</w:t>
            </w:r>
          </w:p>
        </w:tc>
        <w:tc>
          <w:tcPr>
            <w:tcW w:w="567" w:type="dxa"/>
          </w:tcPr>
          <w:p w:rsidR="00BC7B5C" w:rsidRPr="00A50946" w:rsidRDefault="00BC7B5C" w:rsidP="0098452F">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3</w:t>
            </w:r>
            <w:r w:rsidR="0098452F" w:rsidRPr="00A50946">
              <w:rPr>
                <w:rFonts w:ascii="Times New Roman" w:eastAsia="Times New Roman" w:hAnsi="Times New Roman" w:cs="Times New Roman"/>
                <w:sz w:val="24"/>
                <w:szCs w:val="24"/>
                <w:lang w:eastAsia="ru-RU"/>
              </w:rPr>
              <w:t>13</w:t>
            </w:r>
          </w:p>
        </w:tc>
      </w:tr>
      <w:tr w:rsidR="00A50946" w:rsidRPr="00A50946" w:rsidTr="00BC7B5C">
        <w:trPr>
          <w:trHeight w:val="255"/>
        </w:trPr>
        <w:tc>
          <w:tcPr>
            <w:tcW w:w="993" w:type="dxa"/>
          </w:tcPr>
          <w:p w:rsidR="00BC7B5C" w:rsidRPr="00A50946" w:rsidRDefault="00BC7B5C"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Всего по курсам</w:t>
            </w:r>
          </w:p>
        </w:tc>
        <w:tc>
          <w:tcPr>
            <w:tcW w:w="851" w:type="dxa"/>
          </w:tcPr>
          <w:p w:rsidR="00BC7B5C" w:rsidRPr="00A50946" w:rsidRDefault="00BC7B5C" w:rsidP="005E51AD">
            <w:pPr>
              <w:spacing w:after="0"/>
              <w:jc w:val="both"/>
              <w:rPr>
                <w:rFonts w:ascii="Times New Roman" w:eastAsia="Times New Roman" w:hAnsi="Times New Roman" w:cs="Times New Roman"/>
                <w:sz w:val="24"/>
                <w:szCs w:val="24"/>
                <w:lang w:eastAsia="ru-RU"/>
              </w:rPr>
            </w:pPr>
          </w:p>
        </w:tc>
        <w:tc>
          <w:tcPr>
            <w:tcW w:w="708" w:type="dxa"/>
          </w:tcPr>
          <w:p w:rsidR="00BC7B5C" w:rsidRPr="00A50946" w:rsidRDefault="00BC7B5C"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130</w:t>
            </w:r>
          </w:p>
        </w:tc>
        <w:tc>
          <w:tcPr>
            <w:tcW w:w="709" w:type="dxa"/>
          </w:tcPr>
          <w:p w:rsidR="00BC7B5C" w:rsidRPr="00A50946" w:rsidRDefault="00BC7B5C"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125</w:t>
            </w:r>
          </w:p>
        </w:tc>
        <w:tc>
          <w:tcPr>
            <w:tcW w:w="709" w:type="dxa"/>
          </w:tcPr>
          <w:p w:rsidR="00BC7B5C" w:rsidRPr="00A50946" w:rsidRDefault="00BC7B5C" w:rsidP="0098452F">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1</w:t>
            </w:r>
            <w:r w:rsidR="0098452F" w:rsidRPr="00A50946">
              <w:rPr>
                <w:rFonts w:ascii="Times New Roman" w:eastAsia="Times New Roman" w:hAnsi="Times New Roman" w:cs="Times New Roman"/>
                <w:sz w:val="24"/>
                <w:szCs w:val="24"/>
                <w:lang w:eastAsia="ru-RU"/>
              </w:rPr>
              <w:t>30</w:t>
            </w:r>
          </w:p>
        </w:tc>
        <w:tc>
          <w:tcPr>
            <w:tcW w:w="567" w:type="dxa"/>
          </w:tcPr>
          <w:p w:rsidR="00BC7B5C" w:rsidRPr="00A50946" w:rsidRDefault="00BC7B5C"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87</w:t>
            </w:r>
          </w:p>
        </w:tc>
        <w:tc>
          <w:tcPr>
            <w:tcW w:w="567" w:type="dxa"/>
          </w:tcPr>
          <w:p w:rsidR="00BC7B5C" w:rsidRPr="00A50946" w:rsidRDefault="00BC7B5C"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122</w:t>
            </w:r>
          </w:p>
        </w:tc>
        <w:tc>
          <w:tcPr>
            <w:tcW w:w="567" w:type="dxa"/>
          </w:tcPr>
          <w:p w:rsidR="00BC7B5C" w:rsidRPr="00A50946" w:rsidRDefault="0098452F"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109</w:t>
            </w:r>
          </w:p>
        </w:tc>
        <w:tc>
          <w:tcPr>
            <w:tcW w:w="567" w:type="dxa"/>
          </w:tcPr>
          <w:p w:rsidR="00BC7B5C" w:rsidRPr="00A50946" w:rsidRDefault="00BC7B5C"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69</w:t>
            </w:r>
          </w:p>
        </w:tc>
        <w:tc>
          <w:tcPr>
            <w:tcW w:w="567" w:type="dxa"/>
          </w:tcPr>
          <w:p w:rsidR="00BC7B5C" w:rsidRPr="00A50946" w:rsidRDefault="00BC7B5C"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81</w:t>
            </w:r>
          </w:p>
        </w:tc>
        <w:tc>
          <w:tcPr>
            <w:tcW w:w="567" w:type="dxa"/>
          </w:tcPr>
          <w:p w:rsidR="00BC7B5C" w:rsidRPr="00A50946" w:rsidRDefault="0098452F"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106</w:t>
            </w:r>
          </w:p>
        </w:tc>
        <w:tc>
          <w:tcPr>
            <w:tcW w:w="567" w:type="dxa"/>
          </w:tcPr>
          <w:p w:rsidR="00BC7B5C" w:rsidRPr="00A50946" w:rsidRDefault="00BC7B5C"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58</w:t>
            </w:r>
          </w:p>
        </w:tc>
        <w:tc>
          <w:tcPr>
            <w:tcW w:w="567" w:type="dxa"/>
          </w:tcPr>
          <w:p w:rsidR="00BC7B5C" w:rsidRPr="00A50946" w:rsidRDefault="00BC7B5C"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58</w:t>
            </w:r>
          </w:p>
        </w:tc>
        <w:tc>
          <w:tcPr>
            <w:tcW w:w="567" w:type="dxa"/>
          </w:tcPr>
          <w:p w:rsidR="00BC7B5C" w:rsidRPr="00A50946" w:rsidRDefault="0098452F"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76</w:t>
            </w:r>
          </w:p>
        </w:tc>
        <w:tc>
          <w:tcPr>
            <w:tcW w:w="567" w:type="dxa"/>
          </w:tcPr>
          <w:p w:rsidR="00BC7B5C" w:rsidRPr="00A50946" w:rsidRDefault="00BC7B5C"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344</w:t>
            </w:r>
          </w:p>
        </w:tc>
        <w:tc>
          <w:tcPr>
            <w:tcW w:w="567" w:type="dxa"/>
          </w:tcPr>
          <w:p w:rsidR="00BC7B5C" w:rsidRPr="00A50946" w:rsidRDefault="00BC7B5C"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386</w:t>
            </w:r>
          </w:p>
        </w:tc>
        <w:tc>
          <w:tcPr>
            <w:tcW w:w="567" w:type="dxa"/>
          </w:tcPr>
          <w:p w:rsidR="00BC7B5C" w:rsidRPr="00A50946" w:rsidRDefault="0098452F"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421</w:t>
            </w:r>
          </w:p>
        </w:tc>
      </w:tr>
    </w:tbl>
    <w:p w:rsidR="005E51AD" w:rsidRPr="00A50946" w:rsidRDefault="005E51AD" w:rsidP="005E51AD">
      <w:pPr>
        <w:spacing w:after="0"/>
        <w:jc w:val="both"/>
        <w:rPr>
          <w:rFonts w:ascii="Times New Roman" w:eastAsia="Times New Roman" w:hAnsi="Times New Roman" w:cs="Times New Roman"/>
          <w:sz w:val="24"/>
          <w:szCs w:val="24"/>
          <w:lang w:eastAsia="ru-RU"/>
        </w:rPr>
      </w:pPr>
    </w:p>
    <w:p w:rsidR="00D83CF0" w:rsidRPr="00A50946" w:rsidRDefault="005E51AD" w:rsidP="005E51AD">
      <w:pPr>
        <w:spacing w:after="0"/>
        <w:ind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Из общего контингента студентов на бюджетной основе обучаются  на 01.04.201</w:t>
      </w:r>
      <w:r w:rsidR="00D83CF0" w:rsidRPr="00A50946">
        <w:rPr>
          <w:rFonts w:ascii="Times New Roman" w:eastAsia="Times New Roman" w:hAnsi="Times New Roman" w:cs="Times New Roman"/>
          <w:sz w:val="24"/>
          <w:szCs w:val="24"/>
          <w:lang w:eastAsia="ru-RU"/>
        </w:rPr>
        <w:t>7</w:t>
      </w:r>
      <w:r w:rsidRPr="00A50946">
        <w:rPr>
          <w:rFonts w:ascii="Times New Roman" w:eastAsia="Times New Roman" w:hAnsi="Times New Roman" w:cs="Times New Roman"/>
          <w:sz w:val="24"/>
          <w:szCs w:val="24"/>
          <w:lang w:eastAsia="ru-RU"/>
        </w:rPr>
        <w:t xml:space="preserve"> г  - 33</w:t>
      </w:r>
      <w:r w:rsidR="00D83CF0" w:rsidRPr="00A50946">
        <w:rPr>
          <w:rFonts w:ascii="Times New Roman" w:eastAsia="Times New Roman" w:hAnsi="Times New Roman" w:cs="Times New Roman"/>
          <w:sz w:val="24"/>
          <w:szCs w:val="24"/>
          <w:lang w:eastAsia="ru-RU"/>
        </w:rPr>
        <w:t>7</w:t>
      </w:r>
      <w:r w:rsidRPr="00A50946">
        <w:rPr>
          <w:rFonts w:ascii="Times New Roman" w:eastAsia="Times New Roman" w:hAnsi="Times New Roman" w:cs="Times New Roman"/>
          <w:sz w:val="24"/>
          <w:szCs w:val="24"/>
          <w:lang w:eastAsia="ru-RU"/>
        </w:rPr>
        <w:t xml:space="preserve"> чел., на внебюджетной основе  - </w:t>
      </w:r>
      <w:r w:rsidR="00D83CF0" w:rsidRPr="00A50946">
        <w:rPr>
          <w:rFonts w:ascii="Times New Roman" w:eastAsia="Times New Roman" w:hAnsi="Times New Roman" w:cs="Times New Roman"/>
          <w:sz w:val="24"/>
          <w:szCs w:val="24"/>
          <w:lang w:eastAsia="ru-RU"/>
        </w:rPr>
        <w:t>84</w:t>
      </w:r>
      <w:r w:rsidRPr="00A50946">
        <w:rPr>
          <w:rFonts w:ascii="Times New Roman" w:eastAsia="Times New Roman" w:hAnsi="Times New Roman" w:cs="Times New Roman"/>
          <w:sz w:val="24"/>
          <w:szCs w:val="24"/>
          <w:lang w:eastAsia="ru-RU"/>
        </w:rPr>
        <w:t xml:space="preserve"> чел., что составляет </w:t>
      </w:r>
      <w:r w:rsidR="00D83CF0" w:rsidRPr="00A50946">
        <w:rPr>
          <w:rFonts w:ascii="Times New Roman" w:eastAsia="Times New Roman" w:hAnsi="Times New Roman" w:cs="Times New Roman"/>
          <w:sz w:val="24"/>
          <w:szCs w:val="24"/>
          <w:lang w:eastAsia="ru-RU"/>
        </w:rPr>
        <w:t>20</w:t>
      </w:r>
      <w:r w:rsidRPr="00A50946">
        <w:rPr>
          <w:rFonts w:ascii="Times New Roman" w:eastAsia="Times New Roman" w:hAnsi="Times New Roman" w:cs="Times New Roman"/>
          <w:sz w:val="24"/>
          <w:szCs w:val="24"/>
          <w:lang w:eastAsia="ru-RU"/>
        </w:rPr>
        <w:t xml:space="preserve"> % от общего количества обучающихся.  Иностранных студентов в ГАПОУ НСО «Искитимский  медицинский техникум» обучается </w:t>
      </w:r>
      <w:r w:rsidR="00D83CF0" w:rsidRPr="00A50946">
        <w:rPr>
          <w:rFonts w:ascii="Times New Roman" w:eastAsia="Times New Roman" w:hAnsi="Times New Roman" w:cs="Times New Roman"/>
          <w:sz w:val="24"/>
          <w:szCs w:val="24"/>
          <w:lang w:eastAsia="ru-RU"/>
        </w:rPr>
        <w:t>22</w:t>
      </w:r>
      <w:r w:rsidRPr="00A50946">
        <w:rPr>
          <w:rFonts w:ascii="Times New Roman" w:eastAsia="Times New Roman" w:hAnsi="Times New Roman" w:cs="Times New Roman"/>
          <w:sz w:val="24"/>
          <w:szCs w:val="24"/>
          <w:lang w:eastAsia="ru-RU"/>
        </w:rPr>
        <w:t xml:space="preserve"> чел. Из них, </w:t>
      </w:r>
    </w:p>
    <w:p w:rsidR="005E51AD" w:rsidRPr="00A50946" w:rsidRDefault="005E51AD" w:rsidP="00D83CF0">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из Казахстана –</w:t>
      </w:r>
      <w:r w:rsidR="00D83CF0" w:rsidRPr="00A50946">
        <w:rPr>
          <w:rFonts w:ascii="Times New Roman" w:eastAsia="Times New Roman" w:hAnsi="Times New Roman" w:cs="Times New Roman"/>
          <w:sz w:val="24"/>
          <w:szCs w:val="24"/>
          <w:lang w:eastAsia="ru-RU"/>
        </w:rPr>
        <w:t xml:space="preserve"> 4</w:t>
      </w:r>
      <w:r w:rsidRPr="00A50946">
        <w:rPr>
          <w:rFonts w:ascii="Times New Roman" w:eastAsia="Times New Roman" w:hAnsi="Times New Roman" w:cs="Times New Roman"/>
          <w:sz w:val="24"/>
          <w:szCs w:val="24"/>
          <w:lang w:eastAsia="ru-RU"/>
        </w:rPr>
        <w:t xml:space="preserve"> чел.</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lastRenderedPageBreak/>
        <w:t>из Узбекистана – 1 чел.</w:t>
      </w:r>
    </w:p>
    <w:p w:rsidR="005E51AD" w:rsidRPr="00A50946" w:rsidRDefault="00D83CF0"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и</w:t>
      </w:r>
      <w:r w:rsidR="005E51AD" w:rsidRPr="00A50946">
        <w:rPr>
          <w:rFonts w:ascii="Times New Roman" w:eastAsia="Times New Roman" w:hAnsi="Times New Roman" w:cs="Times New Roman"/>
          <w:sz w:val="24"/>
          <w:szCs w:val="24"/>
          <w:lang w:eastAsia="ru-RU"/>
        </w:rPr>
        <w:t>з Таджикистана – 1</w:t>
      </w:r>
      <w:r w:rsidRPr="00A50946">
        <w:rPr>
          <w:rFonts w:ascii="Times New Roman" w:eastAsia="Times New Roman" w:hAnsi="Times New Roman" w:cs="Times New Roman"/>
          <w:sz w:val="24"/>
          <w:szCs w:val="24"/>
          <w:lang w:eastAsia="ru-RU"/>
        </w:rPr>
        <w:t>7</w:t>
      </w:r>
      <w:r w:rsidR="005E51AD" w:rsidRPr="00A50946">
        <w:rPr>
          <w:rFonts w:ascii="Times New Roman" w:eastAsia="Times New Roman" w:hAnsi="Times New Roman" w:cs="Times New Roman"/>
          <w:sz w:val="24"/>
          <w:szCs w:val="24"/>
          <w:lang w:eastAsia="ru-RU"/>
        </w:rPr>
        <w:t xml:space="preserve"> чел.</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Доля иностранных студентов – </w:t>
      </w:r>
      <w:r w:rsidR="00D83CF0" w:rsidRPr="00A50946">
        <w:rPr>
          <w:rFonts w:ascii="Times New Roman" w:eastAsia="Times New Roman" w:hAnsi="Times New Roman" w:cs="Times New Roman"/>
          <w:sz w:val="24"/>
          <w:szCs w:val="24"/>
          <w:lang w:eastAsia="ru-RU"/>
        </w:rPr>
        <w:t>5,2</w:t>
      </w:r>
      <w:r w:rsidRPr="00A50946">
        <w:rPr>
          <w:rFonts w:ascii="Times New Roman" w:eastAsia="Times New Roman" w:hAnsi="Times New Roman" w:cs="Times New Roman"/>
          <w:sz w:val="24"/>
          <w:szCs w:val="24"/>
          <w:lang w:eastAsia="ru-RU"/>
        </w:rPr>
        <w:t xml:space="preserve"> % (в 201</w:t>
      </w:r>
      <w:r w:rsidR="00D83CF0" w:rsidRPr="00A50946">
        <w:rPr>
          <w:rFonts w:ascii="Times New Roman" w:eastAsia="Times New Roman" w:hAnsi="Times New Roman" w:cs="Times New Roman"/>
          <w:sz w:val="24"/>
          <w:szCs w:val="24"/>
          <w:lang w:eastAsia="ru-RU"/>
        </w:rPr>
        <w:t>5</w:t>
      </w:r>
      <w:r w:rsidRPr="00A50946">
        <w:rPr>
          <w:rFonts w:ascii="Times New Roman" w:eastAsia="Times New Roman" w:hAnsi="Times New Roman" w:cs="Times New Roman"/>
          <w:sz w:val="24"/>
          <w:szCs w:val="24"/>
          <w:lang w:eastAsia="ru-RU"/>
        </w:rPr>
        <w:t xml:space="preserve">г. – </w:t>
      </w:r>
      <w:r w:rsidR="00D83CF0" w:rsidRPr="00A50946">
        <w:rPr>
          <w:rFonts w:ascii="Times New Roman" w:eastAsia="Times New Roman" w:hAnsi="Times New Roman" w:cs="Times New Roman"/>
          <w:sz w:val="24"/>
          <w:szCs w:val="24"/>
          <w:lang w:eastAsia="ru-RU"/>
        </w:rPr>
        <w:t>4,1</w:t>
      </w:r>
      <w:r w:rsidR="00A46C00" w:rsidRPr="00A50946">
        <w:rPr>
          <w:rFonts w:ascii="Times New Roman" w:eastAsia="Times New Roman" w:hAnsi="Times New Roman" w:cs="Times New Roman"/>
          <w:sz w:val="24"/>
          <w:szCs w:val="24"/>
          <w:lang w:eastAsia="ru-RU"/>
        </w:rPr>
        <w:t>%)</w:t>
      </w:r>
      <w:r w:rsidRPr="00A50946">
        <w:rPr>
          <w:rFonts w:ascii="Times New Roman" w:eastAsia="Times New Roman" w:hAnsi="Times New Roman" w:cs="Times New Roman"/>
          <w:b/>
          <w:sz w:val="24"/>
          <w:szCs w:val="24"/>
          <w:lang w:eastAsia="ru-RU"/>
        </w:rPr>
        <w:t xml:space="preserve"> </w:t>
      </w:r>
    </w:p>
    <w:p w:rsidR="005E51AD" w:rsidRPr="00A50946" w:rsidRDefault="005E51AD" w:rsidP="005E51AD">
      <w:pPr>
        <w:spacing w:after="0"/>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sz w:val="24"/>
          <w:szCs w:val="24"/>
          <w:lang w:eastAsia="ru-RU"/>
        </w:rPr>
        <w:t xml:space="preserve">        Анализ показывает, что численность контингента студентов в 201</w:t>
      </w:r>
      <w:r w:rsidR="0009358C" w:rsidRPr="00A50946">
        <w:rPr>
          <w:rFonts w:ascii="Times New Roman" w:eastAsia="Times New Roman" w:hAnsi="Times New Roman" w:cs="Times New Roman"/>
          <w:sz w:val="24"/>
          <w:szCs w:val="24"/>
          <w:lang w:eastAsia="ru-RU"/>
        </w:rPr>
        <w:t>6</w:t>
      </w:r>
      <w:r w:rsidRPr="00A50946">
        <w:rPr>
          <w:rFonts w:ascii="Times New Roman" w:eastAsia="Times New Roman" w:hAnsi="Times New Roman" w:cs="Times New Roman"/>
          <w:sz w:val="24"/>
          <w:szCs w:val="24"/>
          <w:lang w:eastAsia="ru-RU"/>
        </w:rPr>
        <w:t xml:space="preserve"> году возросла. Отчисление, в основном, связано с повышением требований к качеству знаний студентов. Среди причин отчисления – неуспеваемость, личное  желание студентов, предпочитающих приобретать специальности или профессии, требующие меньшего количества усилий и дисциплинированности, чем медицина. </w:t>
      </w:r>
      <w:r w:rsidRPr="00A50946">
        <w:rPr>
          <w:rFonts w:ascii="Times New Roman" w:eastAsia="Times New Roman" w:hAnsi="Times New Roman" w:cs="Times New Roman"/>
          <w:b/>
          <w:sz w:val="24"/>
          <w:szCs w:val="24"/>
          <w:lang w:eastAsia="ru-RU"/>
        </w:rPr>
        <w:t>Динамика отчислений  приведена в таблице № 3:</w:t>
      </w:r>
    </w:p>
    <w:p w:rsidR="005E51AD" w:rsidRPr="00A50946" w:rsidRDefault="005E51AD" w:rsidP="005E51AD">
      <w:pPr>
        <w:spacing w:after="0"/>
        <w:jc w:val="both"/>
        <w:rPr>
          <w:rFonts w:ascii="Times New Roman" w:eastAsia="Times New Roman" w:hAnsi="Times New Roman" w:cs="Times New Roman"/>
          <w:b/>
          <w:sz w:val="24"/>
          <w:szCs w:val="24"/>
          <w:lang w:eastAsia="ru-RU"/>
        </w:rPr>
      </w:pPr>
    </w:p>
    <w:p w:rsidR="005E51AD" w:rsidRPr="00A50946" w:rsidRDefault="005E51AD" w:rsidP="005E51AD">
      <w:pPr>
        <w:spacing w:after="0"/>
        <w:ind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Таблица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980"/>
        <w:gridCol w:w="988"/>
        <w:gridCol w:w="1129"/>
        <w:gridCol w:w="847"/>
        <w:gridCol w:w="1411"/>
        <w:gridCol w:w="1832"/>
      </w:tblGrid>
      <w:tr w:rsidR="00A50946" w:rsidRPr="00A50946" w:rsidTr="00407D36">
        <w:trPr>
          <w:trHeight w:val="495"/>
        </w:trPr>
        <w:tc>
          <w:tcPr>
            <w:tcW w:w="1383" w:type="dxa"/>
            <w:vMerge w:val="restart"/>
          </w:tcPr>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Учебный год</w:t>
            </w:r>
          </w:p>
        </w:tc>
        <w:tc>
          <w:tcPr>
            <w:tcW w:w="1980" w:type="dxa"/>
            <w:vMerge w:val="restart"/>
          </w:tcPr>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Всего выбыло студентов</w:t>
            </w:r>
          </w:p>
        </w:tc>
        <w:tc>
          <w:tcPr>
            <w:tcW w:w="4375" w:type="dxa"/>
            <w:gridSpan w:val="4"/>
          </w:tcPr>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Причины отчисления</w:t>
            </w:r>
          </w:p>
        </w:tc>
        <w:tc>
          <w:tcPr>
            <w:tcW w:w="1832" w:type="dxa"/>
            <w:vMerge w:val="restart"/>
          </w:tcPr>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w:t>
            </w:r>
            <w:proofErr w:type="gramStart"/>
            <w:r w:rsidRPr="00A50946">
              <w:rPr>
                <w:rFonts w:ascii="Times New Roman" w:eastAsia="Times New Roman" w:hAnsi="Times New Roman" w:cs="Times New Roman"/>
                <w:sz w:val="24"/>
                <w:szCs w:val="24"/>
                <w:lang w:eastAsia="ru-RU"/>
              </w:rPr>
              <w:t>отчисленных</w:t>
            </w:r>
            <w:proofErr w:type="gramEnd"/>
            <w:r w:rsidRPr="00A50946">
              <w:rPr>
                <w:rFonts w:ascii="Times New Roman" w:eastAsia="Times New Roman" w:hAnsi="Times New Roman" w:cs="Times New Roman"/>
                <w:sz w:val="24"/>
                <w:szCs w:val="24"/>
                <w:lang w:eastAsia="ru-RU"/>
              </w:rPr>
              <w:t xml:space="preserve"> за неуспеваемость</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от общего количества студентов</w:t>
            </w:r>
          </w:p>
        </w:tc>
      </w:tr>
      <w:tr w:rsidR="00A50946" w:rsidRPr="00A50946" w:rsidTr="00407D36">
        <w:trPr>
          <w:cantSplit/>
          <w:trHeight w:val="1350"/>
        </w:trPr>
        <w:tc>
          <w:tcPr>
            <w:tcW w:w="1383" w:type="dxa"/>
            <w:vMerge/>
          </w:tcPr>
          <w:p w:rsidR="005E51AD" w:rsidRPr="00A50946" w:rsidRDefault="005E51AD" w:rsidP="005E51AD">
            <w:pPr>
              <w:spacing w:after="0"/>
              <w:jc w:val="both"/>
              <w:rPr>
                <w:rFonts w:ascii="Times New Roman" w:eastAsia="Times New Roman" w:hAnsi="Times New Roman" w:cs="Times New Roman"/>
                <w:sz w:val="24"/>
                <w:szCs w:val="24"/>
                <w:lang w:eastAsia="ru-RU"/>
              </w:rPr>
            </w:pPr>
          </w:p>
        </w:tc>
        <w:tc>
          <w:tcPr>
            <w:tcW w:w="1980" w:type="dxa"/>
            <w:vMerge/>
          </w:tcPr>
          <w:p w:rsidR="005E51AD" w:rsidRPr="00A50946" w:rsidRDefault="005E51AD" w:rsidP="005E51AD">
            <w:pPr>
              <w:spacing w:after="0"/>
              <w:jc w:val="both"/>
              <w:rPr>
                <w:rFonts w:ascii="Times New Roman" w:eastAsia="Times New Roman" w:hAnsi="Times New Roman" w:cs="Times New Roman"/>
                <w:sz w:val="24"/>
                <w:szCs w:val="24"/>
                <w:lang w:eastAsia="ru-RU"/>
              </w:rPr>
            </w:pPr>
          </w:p>
        </w:tc>
        <w:tc>
          <w:tcPr>
            <w:tcW w:w="988" w:type="dxa"/>
            <w:textDirection w:val="btLr"/>
          </w:tcPr>
          <w:p w:rsidR="005E51AD" w:rsidRPr="00A50946" w:rsidRDefault="005E51AD" w:rsidP="005E51AD">
            <w:pPr>
              <w:spacing w:after="0"/>
              <w:ind w:left="113" w:right="113"/>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Призвано в ВС РФ</w:t>
            </w:r>
          </w:p>
        </w:tc>
        <w:tc>
          <w:tcPr>
            <w:tcW w:w="1129" w:type="dxa"/>
            <w:textDirection w:val="btLr"/>
          </w:tcPr>
          <w:p w:rsidR="005E51AD" w:rsidRPr="00A50946" w:rsidRDefault="005E51AD" w:rsidP="005E51AD">
            <w:pPr>
              <w:spacing w:after="0"/>
              <w:ind w:left="113" w:right="113"/>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Переведено в другие ОУ</w:t>
            </w:r>
          </w:p>
        </w:tc>
        <w:tc>
          <w:tcPr>
            <w:tcW w:w="847" w:type="dxa"/>
            <w:textDirection w:val="btLr"/>
          </w:tcPr>
          <w:p w:rsidR="005E51AD" w:rsidRPr="00A50946" w:rsidRDefault="005E51AD" w:rsidP="005E51AD">
            <w:pPr>
              <w:spacing w:after="0"/>
              <w:ind w:left="113" w:right="113"/>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неуспеваемость</w:t>
            </w:r>
          </w:p>
        </w:tc>
        <w:tc>
          <w:tcPr>
            <w:tcW w:w="1411" w:type="dxa"/>
            <w:textDirection w:val="btLr"/>
          </w:tcPr>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Другие личные причины</w:t>
            </w:r>
          </w:p>
        </w:tc>
        <w:tc>
          <w:tcPr>
            <w:tcW w:w="1832" w:type="dxa"/>
            <w:vMerge/>
          </w:tcPr>
          <w:p w:rsidR="005E51AD" w:rsidRPr="00A50946" w:rsidRDefault="005E51AD" w:rsidP="005E51AD">
            <w:pPr>
              <w:spacing w:after="0"/>
              <w:jc w:val="both"/>
              <w:rPr>
                <w:rFonts w:ascii="Times New Roman" w:eastAsia="Times New Roman" w:hAnsi="Times New Roman" w:cs="Times New Roman"/>
                <w:sz w:val="24"/>
                <w:szCs w:val="24"/>
                <w:lang w:eastAsia="ru-RU"/>
              </w:rPr>
            </w:pPr>
          </w:p>
        </w:tc>
      </w:tr>
      <w:tr w:rsidR="00A50946" w:rsidRPr="00A50946" w:rsidTr="00407D36">
        <w:tc>
          <w:tcPr>
            <w:tcW w:w="1383" w:type="dxa"/>
          </w:tcPr>
          <w:p w:rsidR="0009358C" w:rsidRPr="00A50946" w:rsidRDefault="0009358C"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2013-2014 </w:t>
            </w:r>
            <w:proofErr w:type="spellStart"/>
            <w:r w:rsidRPr="00A50946">
              <w:rPr>
                <w:rFonts w:ascii="Times New Roman" w:eastAsia="Times New Roman" w:hAnsi="Times New Roman" w:cs="Times New Roman"/>
                <w:sz w:val="24"/>
                <w:szCs w:val="24"/>
                <w:lang w:eastAsia="ru-RU"/>
              </w:rPr>
              <w:t>уч.г</w:t>
            </w:r>
            <w:proofErr w:type="spellEnd"/>
            <w:r w:rsidRPr="00A50946">
              <w:rPr>
                <w:rFonts w:ascii="Times New Roman" w:eastAsia="Times New Roman" w:hAnsi="Times New Roman" w:cs="Times New Roman"/>
                <w:sz w:val="24"/>
                <w:szCs w:val="24"/>
                <w:lang w:eastAsia="ru-RU"/>
              </w:rPr>
              <w:t>.</w:t>
            </w:r>
          </w:p>
        </w:tc>
        <w:tc>
          <w:tcPr>
            <w:tcW w:w="1980" w:type="dxa"/>
          </w:tcPr>
          <w:p w:rsidR="0009358C" w:rsidRPr="00A50946" w:rsidRDefault="0009358C"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42 (378)</w:t>
            </w:r>
          </w:p>
        </w:tc>
        <w:tc>
          <w:tcPr>
            <w:tcW w:w="988" w:type="dxa"/>
          </w:tcPr>
          <w:p w:rsidR="0009358C" w:rsidRPr="00A50946" w:rsidRDefault="0009358C"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w:t>
            </w:r>
          </w:p>
        </w:tc>
        <w:tc>
          <w:tcPr>
            <w:tcW w:w="1129" w:type="dxa"/>
          </w:tcPr>
          <w:p w:rsidR="0009358C" w:rsidRPr="00A50946" w:rsidRDefault="0009358C"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w:t>
            </w:r>
          </w:p>
        </w:tc>
        <w:tc>
          <w:tcPr>
            <w:tcW w:w="847" w:type="dxa"/>
          </w:tcPr>
          <w:p w:rsidR="0009358C" w:rsidRPr="00A50946" w:rsidRDefault="0009358C" w:rsidP="00045065">
            <w:pPr>
              <w:spacing w:after="0"/>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18</w:t>
            </w:r>
          </w:p>
        </w:tc>
        <w:tc>
          <w:tcPr>
            <w:tcW w:w="1411" w:type="dxa"/>
          </w:tcPr>
          <w:p w:rsidR="0009358C" w:rsidRPr="00A50946" w:rsidRDefault="0009358C"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22</w:t>
            </w:r>
          </w:p>
        </w:tc>
        <w:tc>
          <w:tcPr>
            <w:tcW w:w="1832" w:type="dxa"/>
          </w:tcPr>
          <w:p w:rsidR="0009358C" w:rsidRPr="00A50946" w:rsidRDefault="0009358C"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4,8%</w:t>
            </w:r>
          </w:p>
        </w:tc>
      </w:tr>
      <w:tr w:rsidR="00A50946" w:rsidRPr="00A50946" w:rsidTr="00407D36">
        <w:tc>
          <w:tcPr>
            <w:tcW w:w="1383" w:type="dxa"/>
          </w:tcPr>
          <w:p w:rsidR="0009358C" w:rsidRPr="00A50946" w:rsidRDefault="0009358C"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2014-2015 </w:t>
            </w:r>
            <w:proofErr w:type="spellStart"/>
            <w:r w:rsidRPr="00A50946">
              <w:rPr>
                <w:rFonts w:ascii="Times New Roman" w:eastAsia="Times New Roman" w:hAnsi="Times New Roman" w:cs="Times New Roman"/>
                <w:sz w:val="24"/>
                <w:szCs w:val="24"/>
                <w:lang w:eastAsia="ru-RU"/>
              </w:rPr>
              <w:t>уч.г</w:t>
            </w:r>
            <w:proofErr w:type="spellEnd"/>
            <w:r w:rsidRPr="00A50946">
              <w:rPr>
                <w:rFonts w:ascii="Times New Roman" w:eastAsia="Times New Roman" w:hAnsi="Times New Roman" w:cs="Times New Roman"/>
                <w:sz w:val="24"/>
                <w:szCs w:val="24"/>
                <w:lang w:eastAsia="ru-RU"/>
              </w:rPr>
              <w:t>.</w:t>
            </w:r>
          </w:p>
        </w:tc>
        <w:tc>
          <w:tcPr>
            <w:tcW w:w="1980" w:type="dxa"/>
          </w:tcPr>
          <w:p w:rsidR="0009358C" w:rsidRPr="00A50946" w:rsidRDefault="0009358C"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53 (414)</w:t>
            </w:r>
          </w:p>
        </w:tc>
        <w:tc>
          <w:tcPr>
            <w:tcW w:w="988" w:type="dxa"/>
          </w:tcPr>
          <w:p w:rsidR="0009358C" w:rsidRPr="00A50946" w:rsidRDefault="0009358C"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w:t>
            </w:r>
          </w:p>
        </w:tc>
        <w:tc>
          <w:tcPr>
            <w:tcW w:w="1129" w:type="dxa"/>
          </w:tcPr>
          <w:p w:rsidR="0009358C" w:rsidRPr="00A50946" w:rsidRDefault="0009358C"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6</w:t>
            </w:r>
          </w:p>
        </w:tc>
        <w:tc>
          <w:tcPr>
            <w:tcW w:w="847" w:type="dxa"/>
          </w:tcPr>
          <w:p w:rsidR="0009358C" w:rsidRPr="00A50946" w:rsidRDefault="0009358C" w:rsidP="00045065">
            <w:pPr>
              <w:spacing w:after="0"/>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23</w:t>
            </w:r>
          </w:p>
        </w:tc>
        <w:tc>
          <w:tcPr>
            <w:tcW w:w="1411" w:type="dxa"/>
          </w:tcPr>
          <w:p w:rsidR="0009358C" w:rsidRPr="00A50946" w:rsidRDefault="0009358C"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24</w:t>
            </w:r>
          </w:p>
        </w:tc>
        <w:tc>
          <w:tcPr>
            <w:tcW w:w="1832" w:type="dxa"/>
          </w:tcPr>
          <w:p w:rsidR="0009358C" w:rsidRPr="00A50946" w:rsidRDefault="0009358C"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5,5%</w:t>
            </w:r>
          </w:p>
        </w:tc>
      </w:tr>
      <w:tr w:rsidR="0009358C" w:rsidRPr="00A50946" w:rsidTr="00407D36">
        <w:tc>
          <w:tcPr>
            <w:tcW w:w="1383" w:type="dxa"/>
          </w:tcPr>
          <w:p w:rsidR="0009358C" w:rsidRPr="00A50946" w:rsidRDefault="0009358C"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2015-2016 </w:t>
            </w:r>
            <w:proofErr w:type="spellStart"/>
            <w:r w:rsidRPr="00A50946">
              <w:rPr>
                <w:rFonts w:ascii="Times New Roman" w:eastAsia="Times New Roman" w:hAnsi="Times New Roman" w:cs="Times New Roman"/>
                <w:sz w:val="24"/>
                <w:szCs w:val="24"/>
                <w:lang w:eastAsia="ru-RU"/>
              </w:rPr>
              <w:t>уч.г</w:t>
            </w:r>
            <w:proofErr w:type="spellEnd"/>
            <w:r w:rsidRPr="00A50946">
              <w:rPr>
                <w:rFonts w:ascii="Times New Roman" w:eastAsia="Times New Roman" w:hAnsi="Times New Roman" w:cs="Times New Roman"/>
                <w:sz w:val="24"/>
                <w:szCs w:val="24"/>
                <w:lang w:eastAsia="ru-RU"/>
              </w:rPr>
              <w:t>.</w:t>
            </w:r>
          </w:p>
        </w:tc>
        <w:tc>
          <w:tcPr>
            <w:tcW w:w="1980" w:type="dxa"/>
          </w:tcPr>
          <w:p w:rsidR="0009358C" w:rsidRPr="00A50946" w:rsidRDefault="0009358C"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55 (448)</w:t>
            </w:r>
          </w:p>
        </w:tc>
        <w:tc>
          <w:tcPr>
            <w:tcW w:w="988" w:type="dxa"/>
          </w:tcPr>
          <w:p w:rsidR="0009358C" w:rsidRPr="00A50946" w:rsidRDefault="0009358C" w:rsidP="005E51AD">
            <w:pPr>
              <w:spacing w:after="0"/>
              <w:jc w:val="both"/>
              <w:rPr>
                <w:rFonts w:ascii="Times New Roman" w:eastAsia="Times New Roman" w:hAnsi="Times New Roman" w:cs="Times New Roman"/>
                <w:sz w:val="24"/>
                <w:szCs w:val="24"/>
                <w:lang w:eastAsia="ru-RU"/>
              </w:rPr>
            </w:pPr>
          </w:p>
        </w:tc>
        <w:tc>
          <w:tcPr>
            <w:tcW w:w="1129" w:type="dxa"/>
          </w:tcPr>
          <w:p w:rsidR="0009358C" w:rsidRPr="00A50946" w:rsidRDefault="0009358C"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6</w:t>
            </w:r>
          </w:p>
        </w:tc>
        <w:tc>
          <w:tcPr>
            <w:tcW w:w="847" w:type="dxa"/>
          </w:tcPr>
          <w:p w:rsidR="0009358C" w:rsidRPr="00A50946" w:rsidRDefault="0009358C" w:rsidP="005E51AD">
            <w:pPr>
              <w:spacing w:after="0"/>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17</w:t>
            </w:r>
          </w:p>
        </w:tc>
        <w:tc>
          <w:tcPr>
            <w:tcW w:w="1411" w:type="dxa"/>
          </w:tcPr>
          <w:p w:rsidR="0009358C" w:rsidRPr="00A50946" w:rsidRDefault="0009358C"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32</w:t>
            </w:r>
          </w:p>
        </w:tc>
        <w:tc>
          <w:tcPr>
            <w:tcW w:w="1832" w:type="dxa"/>
          </w:tcPr>
          <w:p w:rsidR="0009358C" w:rsidRPr="00A50946" w:rsidRDefault="0009358C"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3,8%</w:t>
            </w:r>
          </w:p>
        </w:tc>
      </w:tr>
    </w:tbl>
    <w:p w:rsidR="005E51AD" w:rsidRPr="00A50946" w:rsidRDefault="005E51AD" w:rsidP="005E51AD">
      <w:pPr>
        <w:spacing w:after="0"/>
        <w:ind w:firstLine="567"/>
        <w:jc w:val="both"/>
        <w:rPr>
          <w:rFonts w:ascii="Times New Roman" w:eastAsia="Times New Roman" w:hAnsi="Times New Roman" w:cs="Times New Roman"/>
          <w:sz w:val="24"/>
          <w:szCs w:val="24"/>
          <w:lang w:eastAsia="ru-RU"/>
        </w:rPr>
      </w:pPr>
    </w:p>
    <w:p w:rsidR="005E51AD" w:rsidRPr="00A50946" w:rsidRDefault="005E51AD" w:rsidP="005E51AD">
      <w:pPr>
        <w:spacing w:after="0"/>
        <w:ind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Анализ структуры отчисления за два учебных года подтверждает выше приведенный вывод о том, что основными причинами отчисления является неуспеваемость и другие личные причины, а именно, неправильный выбор профессии, перемена места жительства, другие семейные обстоятельства.</w:t>
      </w:r>
    </w:p>
    <w:p w:rsidR="005E51AD" w:rsidRPr="00A50946" w:rsidRDefault="005E51AD" w:rsidP="005E51AD">
      <w:pPr>
        <w:spacing w:after="0"/>
        <w:ind w:firstLine="567"/>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sz w:val="24"/>
          <w:szCs w:val="24"/>
          <w:lang w:eastAsia="ru-RU"/>
        </w:rPr>
        <w:t xml:space="preserve">     Студенты, дошедшие до государственной итоговой аттестации, успешно ее проходят и трудоустраиваются по специальности в медицинские организации Новосибирской области, </w:t>
      </w:r>
      <w:proofErr w:type="spellStart"/>
      <w:r w:rsidRPr="00A50946">
        <w:rPr>
          <w:rFonts w:ascii="Times New Roman" w:eastAsia="Times New Roman" w:hAnsi="Times New Roman" w:cs="Times New Roman"/>
          <w:sz w:val="24"/>
          <w:szCs w:val="24"/>
          <w:lang w:eastAsia="ru-RU"/>
        </w:rPr>
        <w:t>Искитимского</w:t>
      </w:r>
      <w:proofErr w:type="spellEnd"/>
      <w:r w:rsidRPr="00A50946">
        <w:rPr>
          <w:rFonts w:ascii="Times New Roman" w:eastAsia="Times New Roman" w:hAnsi="Times New Roman" w:cs="Times New Roman"/>
          <w:sz w:val="24"/>
          <w:szCs w:val="24"/>
          <w:lang w:eastAsia="ru-RU"/>
        </w:rPr>
        <w:t xml:space="preserve"> района и города </w:t>
      </w:r>
      <w:proofErr w:type="spellStart"/>
      <w:r w:rsidRPr="00A50946">
        <w:rPr>
          <w:rFonts w:ascii="Times New Roman" w:eastAsia="Times New Roman" w:hAnsi="Times New Roman" w:cs="Times New Roman"/>
          <w:sz w:val="24"/>
          <w:szCs w:val="24"/>
          <w:lang w:eastAsia="ru-RU"/>
        </w:rPr>
        <w:t>Искитима</w:t>
      </w:r>
      <w:proofErr w:type="spellEnd"/>
      <w:r w:rsidRPr="00A50946">
        <w:rPr>
          <w:rFonts w:ascii="Times New Roman" w:eastAsia="Times New Roman" w:hAnsi="Times New Roman" w:cs="Times New Roman"/>
          <w:sz w:val="24"/>
          <w:szCs w:val="24"/>
          <w:lang w:eastAsia="ru-RU"/>
        </w:rPr>
        <w:t xml:space="preserve">.  В таблице № 4 приведена </w:t>
      </w:r>
      <w:r w:rsidRPr="00A50946">
        <w:rPr>
          <w:rFonts w:ascii="Times New Roman" w:eastAsia="Times New Roman" w:hAnsi="Times New Roman" w:cs="Times New Roman"/>
          <w:b/>
          <w:sz w:val="24"/>
          <w:szCs w:val="24"/>
          <w:lang w:eastAsia="ru-RU"/>
        </w:rPr>
        <w:t>динамика выпуска специалистов за 201</w:t>
      </w:r>
      <w:r w:rsidR="00A920D9" w:rsidRPr="00A50946">
        <w:rPr>
          <w:rFonts w:ascii="Times New Roman" w:eastAsia="Times New Roman" w:hAnsi="Times New Roman" w:cs="Times New Roman"/>
          <w:b/>
          <w:sz w:val="24"/>
          <w:szCs w:val="24"/>
          <w:lang w:eastAsia="ru-RU"/>
        </w:rPr>
        <w:t>5</w:t>
      </w:r>
      <w:r w:rsidRPr="00A50946">
        <w:rPr>
          <w:rFonts w:ascii="Times New Roman" w:eastAsia="Times New Roman" w:hAnsi="Times New Roman" w:cs="Times New Roman"/>
          <w:b/>
          <w:sz w:val="24"/>
          <w:szCs w:val="24"/>
          <w:lang w:eastAsia="ru-RU"/>
        </w:rPr>
        <w:t>-201</w:t>
      </w:r>
      <w:r w:rsidR="00A920D9" w:rsidRPr="00A50946">
        <w:rPr>
          <w:rFonts w:ascii="Times New Roman" w:eastAsia="Times New Roman" w:hAnsi="Times New Roman" w:cs="Times New Roman"/>
          <w:b/>
          <w:sz w:val="24"/>
          <w:szCs w:val="24"/>
          <w:lang w:eastAsia="ru-RU"/>
        </w:rPr>
        <w:t>6</w:t>
      </w:r>
      <w:r w:rsidRPr="00A50946">
        <w:rPr>
          <w:rFonts w:ascii="Times New Roman" w:eastAsia="Times New Roman" w:hAnsi="Times New Roman" w:cs="Times New Roman"/>
          <w:b/>
          <w:sz w:val="24"/>
          <w:szCs w:val="24"/>
          <w:lang w:eastAsia="ru-RU"/>
        </w:rPr>
        <w:t>г.г.</w:t>
      </w:r>
    </w:p>
    <w:p w:rsidR="005E51AD" w:rsidRPr="00A50946" w:rsidRDefault="005E51AD" w:rsidP="005E51AD">
      <w:pPr>
        <w:spacing w:after="0"/>
        <w:ind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Таблица № 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3"/>
        <w:gridCol w:w="2434"/>
        <w:gridCol w:w="1466"/>
        <w:gridCol w:w="1276"/>
        <w:gridCol w:w="1417"/>
        <w:gridCol w:w="1418"/>
      </w:tblGrid>
      <w:tr w:rsidR="00A50946" w:rsidRPr="00A50946" w:rsidTr="00407D36">
        <w:trPr>
          <w:trHeight w:val="381"/>
        </w:trPr>
        <w:tc>
          <w:tcPr>
            <w:tcW w:w="1453" w:type="dxa"/>
            <w:vMerge w:val="restart"/>
          </w:tcPr>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Код</w:t>
            </w:r>
          </w:p>
          <w:p w:rsidR="005E51AD" w:rsidRPr="00A50946" w:rsidRDefault="005E51AD" w:rsidP="005E51AD">
            <w:pPr>
              <w:spacing w:after="0"/>
              <w:jc w:val="both"/>
              <w:rPr>
                <w:rFonts w:ascii="Times New Roman" w:eastAsia="Times New Roman" w:hAnsi="Times New Roman" w:cs="Times New Roman"/>
                <w:sz w:val="24"/>
                <w:szCs w:val="24"/>
                <w:lang w:eastAsia="ru-RU"/>
              </w:rPr>
            </w:pPr>
          </w:p>
          <w:p w:rsidR="005E51AD" w:rsidRPr="00A50946" w:rsidRDefault="005E51AD" w:rsidP="005E51AD">
            <w:pPr>
              <w:spacing w:after="0"/>
              <w:jc w:val="both"/>
              <w:rPr>
                <w:rFonts w:ascii="Times New Roman" w:eastAsia="Times New Roman" w:hAnsi="Times New Roman" w:cs="Times New Roman"/>
                <w:sz w:val="24"/>
                <w:szCs w:val="24"/>
                <w:lang w:eastAsia="ru-RU"/>
              </w:rPr>
            </w:pPr>
          </w:p>
          <w:p w:rsidR="005E51AD" w:rsidRPr="00A50946" w:rsidRDefault="005E51AD" w:rsidP="005E51AD">
            <w:pPr>
              <w:spacing w:after="0"/>
              <w:jc w:val="both"/>
              <w:rPr>
                <w:rFonts w:ascii="Times New Roman" w:eastAsia="Times New Roman" w:hAnsi="Times New Roman" w:cs="Times New Roman"/>
                <w:sz w:val="24"/>
                <w:szCs w:val="24"/>
                <w:lang w:eastAsia="ru-RU"/>
              </w:rPr>
            </w:pPr>
          </w:p>
          <w:p w:rsidR="005E51AD" w:rsidRPr="00A50946" w:rsidRDefault="005E51AD" w:rsidP="005E51AD">
            <w:pPr>
              <w:spacing w:after="0"/>
              <w:jc w:val="both"/>
              <w:rPr>
                <w:rFonts w:ascii="Times New Roman" w:eastAsia="Times New Roman" w:hAnsi="Times New Roman" w:cs="Times New Roman"/>
                <w:sz w:val="24"/>
                <w:szCs w:val="24"/>
                <w:lang w:eastAsia="ru-RU"/>
              </w:rPr>
            </w:pPr>
          </w:p>
          <w:p w:rsidR="005E51AD" w:rsidRPr="00A50946" w:rsidRDefault="005E51AD" w:rsidP="005E51AD">
            <w:pPr>
              <w:spacing w:after="0"/>
              <w:jc w:val="both"/>
              <w:rPr>
                <w:rFonts w:ascii="Times New Roman" w:eastAsia="Times New Roman" w:hAnsi="Times New Roman" w:cs="Times New Roman"/>
                <w:sz w:val="24"/>
                <w:szCs w:val="24"/>
                <w:lang w:eastAsia="ru-RU"/>
              </w:rPr>
            </w:pPr>
          </w:p>
        </w:tc>
        <w:tc>
          <w:tcPr>
            <w:tcW w:w="2434" w:type="dxa"/>
            <w:vMerge w:val="restart"/>
          </w:tcPr>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Наименование специальности</w:t>
            </w:r>
          </w:p>
        </w:tc>
        <w:tc>
          <w:tcPr>
            <w:tcW w:w="2742" w:type="dxa"/>
            <w:gridSpan w:val="2"/>
          </w:tcPr>
          <w:p w:rsidR="005E51AD" w:rsidRPr="00A50946" w:rsidRDefault="005E51AD" w:rsidP="00D9277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201</w:t>
            </w:r>
            <w:r w:rsidR="00D92775" w:rsidRPr="00A50946">
              <w:rPr>
                <w:rFonts w:ascii="Times New Roman" w:eastAsia="Times New Roman" w:hAnsi="Times New Roman" w:cs="Times New Roman"/>
                <w:sz w:val="24"/>
                <w:szCs w:val="24"/>
                <w:lang w:eastAsia="ru-RU"/>
              </w:rPr>
              <w:t>5</w:t>
            </w:r>
          </w:p>
        </w:tc>
        <w:tc>
          <w:tcPr>
            <w:tcW w:w="2835" w:type="dxa"/>
            <w:gridSpan w:val="2"/>
          </w:tcPr>
          <w:p w:rsidR="005E51AD" w:rsidRPr="00A50946" w:rsidRDefault="005E51AD" w:rsidP="00D9277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201</w:t>
            </w:r>
            <w:r w:rsidR="00D92775" w:rsidRPr="00A50946">
              <w:rPr>
                <w:rFonts w:ascii="Times New Roman" w:eastAsia="Times New Roman" w:hAnsi="Times New Roman" w:cs="Times New Roman"/>
                <w:sz w:val="24"/>
                <w:szCs w:val="24"/>
                <w:lang w:eastAsia="ru-RU"/>
              </w:rPr>
              <w:t>6</w:t>
            </w:r>
          </w:p>
        </w:tc>
      </w:tr>
      <w:tr w:rsidR="00A50946" w:rsidRPr="00A50946" w:rsidTr="00407D36">
        <w:trPr>
          <w:cantSplit/>
          <w:trHeight w:val="1199"/>
        </w:trPr>
        <w:tc>
          <w:tcPr>
            <w:tcW w:w="1453" w:type="dxa"/>
            <w:vMerge/>
          </w:tcPr>
          <w:p w:rsidR="005E51AD" w:rsidRPr="00A50946" w:rsidRDefault="005E51AD" w:rsidP="005E51AD">
            <w:pPr>
              <w:spacing w:after="0"/>
              <w:jc w:val="both"/>
              <w:rPr>
                <w:rFonts w:ascii="Times New Roman" w:eastAsia="Times New Roman" w:hAnsi="Times New Roman" w:cs="Times New Roman"/>
                <w:sz w:val="24"/>
                <w:szCs w:val="24"/>
                <w:lang w:eastAsia="ru-RU"/>
              </w:rPr>
            </w:pPr>
          </w:p>
        </w:tc>
        <w:tc>
          <w:tcPr>
            <w:tcW w:w="2434" w:type="dxa"/>
            <w:vMerge/>
          </w:tcPr>
          <w:p w:rsidR="005E51AD" w:rsidRPr="00A50946" w:rsidRDefault="005E51AD" w:rsidP="005E51AD">
            <w:pPr>
              <w:spacing w:after="0"/>
              <w:jc w:val="both"/>
              <w:rPr>
                <w:rFonts w:ascii="Times New Roman" w:eastAsia="Times New Roman" w:hAnsi="Times New Roman" w:cs="Times New Roman"/>
                <w:sz w:val="24"/>
                <w:szCs w:val="24"/>
                <w:lang w:eastAsia="ru-RU"/>
              </w:rPr>
            </w:pPr>
          </w:p>
        </w:tc>
        <w:tc>
          <w:tcPr>
            <w:tcW w:w="1466" w:type="dxa"/>
            <w:textDirection w:val="btLr"/>
          </w:tcPr>
          <w:p w:rsidR="005E51AD" w:rsidRPr="00A50946" w:rsidRDefault="005E51AD" w:rsidP="005E51AD">
            <w:pPr>
              <w:spacing w:after="0"/>
              <w:ind w:left="113" w:right="113"/>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бюджет</w:t>
            </w:r>
          </w:p>
        </w:tc>
        <w:tc>
          <w:tcPr>
            <w:tcW w:w="1276" w:type="dxa"/>
            <w:textDirection w:val="btLr"/>
          </w:tcPr>
          <w:p w:rsidR="005E51AD" w:rsidRPr="00A50946" w:rsidRDefault="005E51AD" w:rsidP="005E51AD">
            <w:pPr>
              <w:spacing w:after="0"/>
              <w:ind w:left="113" w:right="113"/>
              <w:jc w:val="both"/>
              <w:rPr>
                <w:rFonts w:ascii="Times New Roman" w:eastAsia="Times New Roman" w:hAnsi="Times New Roman" w:cs="Times New Roman"/>
                <w:sz w:val="24"/>
                <w:szCs w:val="24"/>
                <w:lang w:eastAsia="ru-RU"/>
              </w:rPr>
            </w:pPr>
            <w:proofErr w:type="spellStart"/>
            <w:r w:rsidRPr="00A50946">
              <w:rPr>
                <w:rFonts w:ascii="Times New Roman" w:eastAsia="Times New Roman" w:hAnsi="Times New Roman" w:cs="Times New Roman"/>
                <w:sz w:val="24"/>
                <w:szCs w:val="24"/>
                <w:lang w:eastAsia="ru-RU"/>
              </w:rPr>
              <w:t>внебюджет</w:t>
            </w:r>
            <w:proofErr w:type="spellEnd"/>
          </w:p>
        </w:tc>
        <w:tc>
          <w:tcPr>
            <w:tcW w:w="1417" w:type="dxa"/>
            <w:textDirection w:val="btLr"/>
          </w:tcPr>
          <w:p w:rsidR="005E51AD" w:rsidRPr="00A50946" w:rsidRDefault="005E51AD" w:rsidP="005E51AD">
            <w:pPr>
              <w:spacing w:after="0"/>
              <w:ind w:left="113" w:right="113"/>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бюджет</w:t>
            </w:r>
          </w:p>
        </w:tc>
        <w:tc>
          <w:tcPr>
            <w:tcW w:w="1418" w:type="dxa"/>
            <w:textDirection w:val="btLr"/>
          </w:tcPr>
          <w:p w:rsidR="005E51AD" w:rsidRPr="00A50946" w:rsidRDefault="005E51AD" w:rsidP="005E51AD">
            <w:pPr>
              <w:spacing w:after="0"/>
              <w:ind w:left="113" w:right="113"/>
              <w:jc w:val="both"/>
              <w:rPr>
                <w:rFonts w:ascii="Times New Roman" w:eastAsia="Times New Roman" w:hAnsi="Times New Roman" w:cs="Times New Roman"/>
                <w:sz w:val="24"/>
                <w:szCs w:val="24"/>
                <w:lang w:eastAsia="ru-RU"/>
              </w:rPr>
            </w:pPr>
            <w:proofErr w:type="spellStart"/>
            <w:r w:rsidRPr="00A50946">
              <w:rPr>
                <w:rFonts w:ascii="Times New Roman" w:eastAsia="Times New Roman" w:hAnsi="Times New Roman" w:cs="Times New Roman"/>
                <w:sz w:val="24"/>
                <w:szCs w:val="24"/>
                <w:lang w:eastAsia="ru-RU"/>
              </w:rPr>
              <w:t>внебюджет</w:t>
            </w:r>
            <w:proofErr w:type="spellEnd"/>
          </w:p>
          <w:p w:rsidR="005E51AD" w:rsidRPr="00A50946" w:rsidRDefault="005E51AD" w:rsidP="005E51AD">
            <w:pPr>
              <w:spacing w:after="0"/>
              <w:ind w:left="113" w:right="113"/>
              <w:jc w:val="both"/>
              <w:rPr>
                <w:rFonts w:ascii="Times New Roman" w:eastAsia="Times New Roman" w:hAnsi="Times New Roman" w:cs="Times New Roman"/>
                <w:sz w:val="24"/>
                <w:szCs w:val="24"/>
                <w:lang w:eastAsia="ru-RU"/>
              </w:rPr>
            </w:pPr>
          </w:p>
          <w:p w:rsidR="005E51AD" w:rsidRPr="00A50946" w:rsidRDefault="005E51AD" w:rsidP="005E51AD">
            <w:pPr>
              <w:spacing w:after="0"/>
              <w:ind w:left="113" w:right="113"/>
              <w:jc w:val="both"/>
              <w:rPr>
                <w:rFonts w:ascii="Times New Roman" w:eastAsia="Times New Roman" w:hAnsi="Times New Roman" w:cs="Times New Roman"/>
                <w:sz w:val="24"/>
                <w:szCs w:val="24"/>
                <w:lang w:eastAsia="ru-RU"/>
              </w:rPr>
            </w:pPr>
          </w:p>
          <w:p w:rsidR="005E51AD" w:rsidRPr="00A50946" w:rsidRDefault="005E51AD" w:rsidP="005E51AD">
            <w:pPr>
              <w:spacing w:after="0"/>
              <w:ind w:left="113" w:right="113"/>
              <w:jc w:val="both"/>
              <w:rPr>
                <w:rFonts w:ascii="Times New Roman" w:eastAsia="Times New Roman" w:hAnsi="Times New Roman" w:cs="Times New Roman"/>
                <w:sz w:val="24"/>
                <w:szCs w:val="24"/>
                <w:lang w:eastAsia="ru-RU"/>
              </w:rPr>
            </w:pPr>
          </w:p>
          <w:p w:rsidR="005E51AD" w:rsidRPr="00A50946" w:rsidRDefault="005E51AD" w:rsidP="005E51AD">
            <w:pPr>
              <w:spacing w:after="0"/>
              <w:ind w:left="113" w:right="113"/>
              <w:jc w:val="both"/>
              <w:rPr>
                <w:rFonts w:ascii="Times New Roman" w:eastAsia="Times New Roman" w:hAnsi="Times New Roman" w:cs="Times New Roman"/>
                <w:sz w:val="24"/>
                <w:szCs w:val="24"/>
                <w:lang w:eastAsia="ru-RU"/>
              </w:rPr>
            </w:pPr>
          </w:p>
        </w:tc>
      </w:tr>
      <w:tr w:rsidR="00A50946" w:rsidRPr="00A50946" w:rsidTr="00407D36">
        <w:trPr>
          <w:trHeight w:val="507"/>
        </w:trPr>
        <w:tc>
          <w:tcPr>
            <w:tcW w:w="1453" w:type="dxa"/>
          </w:tcPr>
          <w:p w:rsidR="00D92775" w:rsidRPr="00A50946" w:rsidRDefault="00D92775"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31.02.01</w:t>
            </w:r>
          </w:p>
        </w:tc>
        <w:tc>
          <w:tcPr>
            <w:tcW w:w="2434" w:type="dxa"/>
          </w:tcPr>
          <w:p w:rsidR="00D92775" w:rsidRPr="00A50946" w:rsidRDefault="00D92775"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Лечебное дело</w:t>
            </w:r>
          </w:p>
        </w:tc>
        <w:tc>
          <w:tcPr>
            <w:tcW w:w="1466" w:type="dxa"/>
          </w:tcPr>
          <w:p w:rsidR="00D92775" w:rsidRPr="00A50946" w:rsidRDefault="00D92775"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16</w:t>
            </w:r>
          </w:p>
        </w:tc>
        <w:tc>
          <w:tcPr>
            <w:tcW w:w="1276" w:type="dxa"/>
          </w:tcPr>
          <w:p w:rsidR="00D92775" w:rsidRPr="00A50946" w:rsidRDefault="00D92775"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w:t>
            </w:r>
          </w:p>
        </w:tc>
        <w:tc>
          <w:tcPr>
            <w:tcW w:w="1417" w:type="dxa"/>
          </w:tcPr>
          <w:p w:rsidR="00D92775" w:rsidRPr="00A50946" w:rsidRDefault="00D92775"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18</w:t>
            </w:r>
          </w:p>
        </w:tc>
        <w:tc>
          <w:tcPr>
            <w:tcW w:w="1418" w:type="dxa"/>
          </w:tcPr>
          <w:p w:rsidR="00D92775" w:rsidRPr="00A50946" w:rsidRDefault="00D92775"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w:t>
            </w:r>
          </w:p>
        </w:tc>
      </w:tr>
      <w:tr w:rsidR="00A50946" w:rsidRPr="00A50946" w:rsidTr="00407D36">
        <w:trPr>
          <w:trHeight w:val="445"/>
        </w:trPr>
        <w:tc>
          <w:tcPr>
            <w:tcW w:w="1453" w:type="dxa"/>
          </w:tcPr>
          <w:p w:rsidR="00D92775" w:rsidRPr="00A50946" w:rsidRDefault="00D92775"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34.02.01</w:t>
            </w:r>
          </w:p>
        </w:tc>
        <w:tc>
          <w:tcPr>
            <w:tcW w:w="2434" w:type="dxa"/>
          </w:tcPr>
          <w:p w:rsidR="00D92775" w:rsidRPr="00A50946" w:rsidRDefault="00D92775"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Сестринское дело</w:t>
            </w:r>
          </w:p>
        </w:tc>
        <w:tc>
          <w:tcPr>
            <w:tcW w:w="1466" w:type="dxa"/>
          </w:tcPr>
          <w:p w:rsidR="00D92775" w:rsidRPr="00A50946" w:rsidRDefault="00D92775"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41</w:t>
            </w:r>
          </w:p>
        </w:tc>
        <w:tc>
          <w:tcPr>
            <w:tcW w:w="1276" w:type="dxa"/>
          </w:tcPr>
          <w:p w:rsidR="00D92775" w:rsidRPr="00A50946" w:rsidRDefault="00D92775"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w:t>
            </w:r>
          </w:p>
        </w:tc>
        <w:tc>
          <w:tcPr>
            <w:tcW w:w="1417" w:type="dxa"/>
          </w:tcPr>
          <w:p w:rsidR="00D92775" w:rsidRPr="00A50946" w:rsidRDefault="00D92775"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39</w:t>
            </w:r>
          </w:p>
        </w:tc>
        <w:tc>
          <w:tcPr>
            <w:tcW w:w="1418" w:type="dxa"/>
          </w:tcPr>
          <w:p w:rsidR="00D92775" w:rsidRPr="00A50946" w:rsidRDefault="00D92775"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w:t>
            </w:r>
          </w:p>
        </w:tc>
      </w:tr>
      <w:tr w:rsidR="00D92775" w:rsidRPr="00A50946" w:rsidTr="00407D36">
        <w:trPr>
          <w:trHeight w:val="367"/>
        </w:trPr>
        <w:tc>
          <w:tcPr>
            <w:tcW w:w="1453" w:type="dxa"/>
          </w:tcPr>
          <w:p w:rsidR="00D92775" w:rsidRPr="00A50946" w:rsidRDefault="00D92775"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Итого</w:t>
            </w:r>
          </w:p>
        </w:tc>
        <w:tc>
          <w:tcPr>
            <w:tcW w:w="2434" w:type="dxa"/>
          </w:tcPr>
          <w:p w:rsidR="00D92775" w:rsidRPr="00A50946" w:rsidRDefault="00D92775" w:rsidP="005E51AD">
            <w:pPr>
              <w:spacing w:after="0"/>
              <w:jc w:val="both"/>
              <w:rPr>
                <w:rFonts w:ascii="Times New Roman" w:eastAsia="Times New Roman" w:hAnsi="Times New Roman" w:cs="Times New Roman"/>
                <w:sz w:val="24"/>
                <w:szCs w:val="24"/>
                <w:lang w:eastAsia="ru-RU"/>
              </w:rPr>
            </w:pPr>
          </w:p>
        </w:tc>
        <w:tc>
          <w:tcPr>
            <w:tcW w:w="1466" w:type="dxa"/>
          </w:tcPr>
          <w:p w:rsidR="00D92775" w:rsidRPr="00A50946" w:rsidRDefault="00D92775"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57</w:t>
            </w:r>
          </w:p>
        </w:tc>
        <w:tc>
          <w:tcPr>
            <w:tcW w:w="1276" w:type="dxa"/>
          </w:tcPr>
          <w:p w:rsidR="00D92775" w:rsidRPr="00A50946" w:rsidRDefault="00D92775"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w:t>
            </w:r>
          </w:p>
        </w:tc>
        <w:tc>
          <w:tcPr>
            <w:tcW w:w="1417" w:type="dxa"/>
          </w:tcPr>
          <w:p w:rsidR="00D92775" w:rsidRPr="00A50946" w:rsidRDefault="00D92775"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57</w:t>
            </w:r>
          </w:p>
        </w:tc>
        <w:tc>
          <w:tcPr>
            <w:tcW w:w="1418" w:type="dxa"/>
          </w:tcPr>
          <w:p w:rsidR="00D92775" w:rsidRPr="00A50946" w:rsidRDefault="00D92775"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w:t>
            </w:r>
          </w:p>
        </w:tc>
      </w:tr>
    </w:tbl>
    <w:p w:rsidR="005E51AD" w:rsidRPr="00A50946" w:rsidRDefault="005E51AD" w:rsidP="005E51AD">
      <w:pPr>
        <w:spacing w:after="0"/>
        <w:jc w:val="both"/>
        <w:rPr>
          <w:rFonts w:ascii="Times New Roman" w:eastAsia="Times New Roman" w:hAnsi="Times New Roman" w:cs="Times New Roman"/>
          <w:sz w:val="24"/>
          <w:szCs w:val="24"/>
          <w:lang w:eastAsia="ru-RU"/>
        </w:rPr>
      </w:pP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lastRenderedPageBreak/>
        <w:t xml:space="preserve">        Количество студентов, принятых на первый курс на бюджетной основе, соответствует утвержденному плану. Общее количество студентов, принятых на первый курс, остается стабильным. Наличие студентов, желающих обучаться на местах с частичным возмещением стоимости обучения, в основном на специальности «Сестринское дело», прием на которую ведется на базе основного общего образования, свидетельствует о том, что растет число учащихся школ, желающих раньше получить профессию и стабильное место в обществе.</w:t>
      </w:r>
    </w:p>
    <w:p w:rsidR="005E51AD" w:rsidRPr="00A50946" w:rsidRDefault="005E51AD" w:rsidP="005E51AD">
      <w:pPr>
        <w:spacing w:after="0"/>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sz w:val="24"/>
          <w:szCs w:val="24"/>
          <w:lang w:eastAsia="ru-RU"/>
        </w:rPr>
        <w:t xml:space="preserve">        </w:t>
      </w:r>
    </w:p>
    <w:p w:rsidR="005E51AD" w:rsidRPr="00A50946" w:rsidRDefault="005E51AD" w:rsidP="005E51AD">
      <w:pPr>
        <w:spacing w:after="0"/>
        <w:jc w:val="center"/>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3.3.Анализ работы по проф</w:t>
      </w:r>
      <w:r w:rsidR="00DB3B48">
        <w:rPr>
          <w:rFonts w:ascii="Times New Roman" w:eastAsia="Times New Roman" w:hAnsi="Times New Roman" w:cs="Times New Roman"/>
          <w:b/>
          <w:sz w:val="24"/>
          <w:szCs w:val="24"/>
          <w:lang w:eastAsia="ru-RU"/>
        </w:rPr>
        <w:t>ориентации, приему абитуриентов</w:t>
      </w:r>
    </w:p>
    <w:p w:rsidR="005E51AD" w:rsidRPr="00A50946" w:rsidRDefault="005E51AD" w:rsidP="005E51AD">
      <w:pPr>
        <w:spacing w:after="0"/>
        <w:jc w:val="both"/>
        <w:rPr>
          <w:rFonts w:ascii="Times New Roman" w:eastAsia="Times New Roman" w:hAnsi="Times New Roman" w:cs="Times New Roman"/>
          <w:sz w:val="24"/>
          <w:szCs w:val="24"/>
          <w:lang w:eastAsia="ru-RU"/>
        </w:rPr>
      </w:pPr>
    </w:p>
    <w:p w:rsidR="005E51AD" w:rsidRPr="00A50946" w:rsidRDefault="005E51AD" w:rsidP="005E51AD">
      <w:pPr>
        <w:spacing w:after="0"/>
        <w:ind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В техникуме сформирована система </w:t>
      </w:r>
      <w:proofErr w:type="spellStart"/>
      <w:r w:rsidRPr="00A50946">
        <w:rPr>
          <w:rFonts w:ascii="Times New Roman" w:eastAsia="Times New Roman" w:hAnsi="Times New Roman" w:cs="Times New Roman"/>
          <w:sz w:val="24"/>
          <w:szCs w:val="24"/>
          <w:lang w:eastAsia="ru-RU"/>
        </w:rPr>
        <w:t>профориентационной</w:t>
      </w:r>
      <w:proofErr w:type="spellEnd"/>
      <w:r w:rsidRPr="00A50946">
        <w:rPr>
          <w:rFonts w:ascii="Times New Roman" w:eastAsia="Times New Roman" w:hAnsi="Times New Roman" w:cs="Times New Roman"/>
          <w:sz w:val="24"/>
          <w:szCs w:val="24"/>
          <w:lang w:eastAsia="ru-RU"/>
        </w:rPr>
        <w:t xml:space="preserve"> работы с целью обеспечения выполнения государственного задания и качественного набора абитуриентов.  Стали традиционными такие мероприятия как:</w:t>
      </w:r>
    </w:p>
    <w:p w:rsidR="005E51AD" w:rsidRPr="00A50946" w:rsidRDefault="005E51AD" w:rsidP="005E51AD">
      <w:pPr>
        <w:numPr>
          <w:ilvl w:val="0"/>
          <w:numId w:val="4"/>
        </w:num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Проведение просветительских бесед со старшими школьниками в рамках месячника «За здоровый образ жизни», «Весенние дни добра»  в школах города </w:t>
      </w:r>
      <w:proofErr w:type="spellStart"/>
      <w:r w:rsidRPr="00A50946">
        <w:rPr>
          <w:rFonts w:ascii="Times New Roman" w:eastAsia="Times New Roman" w:hAnsi="Times New Roman" w:cs="Times New Roman"/>
          <w:sz w:val="24"/>
          <w:szCs w:val="24"/>
          <w:lang w:eastAsia="ru-RU"/>
        </w:rPr>
        <w:t>Искитима</w:t>
      </w:r>
      <w:proofErr w:type="spellEnd"/>
      <w:r w:rsidRPr="00A50946">
        <w:rPr>
          <w:rFonts w:ascii="Times New Roman" w:eastAsia="Times New Roman" w:hAnsi="Times New Roman" w:cs="Times New Roman"/>
          <w:sz w:val="24"/>
          <w:szCs w:val="24"/>
          <w:lang w:eastAsia="ru-RU"/>
        </w:rPr>
        <w:t xml:space="preserve"> и </w:t>
      </w:r>
      <w:proofErr w:type="spellStart"/>
      <w:r w:rsidRPr="00A50946">
        <w:rPr>
          <w:rFonts w:ascii="Times New Roman" w:eastAsia="Times New Roman" w:hAnsi="Times New Roman" w:cs="Times New Roman"/>
          <w:sz w:val="24"/>
          <w:szCs w:val="24"/>
          <w:lang w:eastAsia="ru-RU"/>
        </w:rPr>
        <w:t>Искитимского</w:t>
      </w:r>
      <w:proofErr w:type="spellEnd"/>
      <w:r w:rsidRPr="00A50946">
        <w:rPr>
          <w:rFonts w:ascii="Times New Roman" w:eastAsia="Times New Roman" w:hAnsi="Times New Roman" w:cs="Times New Roman"/>
          <w:sz w:val="24"/>
          <w:szCs w:val="24"/>
          <w:lang w:eastAsia="ru-RU"/>
        </w:rPr>
        <w:t xml:space="preserve"> района;</w:t>
      </w:r>
    </w:p>
    <w:p w:rsidR="005E51AD" w:rsidRPr="00A50946" w:rsidRDefault="005E51AD" w:rsidP="005E51AD">
      <w:pPr>
        <w:numPr>
          <w:ilvl w:val="0"/>
          <w:numId w:val="4"/>
        </w:num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Организация экскурсий в техникуме для учащихся школ;</w:t>
      </w:r>
    </w:p>
    <w:p w:rsidR="005E51AD" w:rsidRPr="00A50946" w:rsidRDefault="005E51AD" w:rsidP="005E51AD">
      <w:pPr>
        <w:numPr>
          <w:ilvl w:val="0"/>
          <w:numId w:val="4"/>
        </w:num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Создание рекламных проспектов;</w:t>
      </w:r>
    </w:p>
    <w:p w:rsidR="005E51AD" w:rsidRPr="00A50946" w:rsidRDefault="005E51AD" w:rsidP="005E51AD">
      <w:pPr>
        <w:numPr>
          <w:ilvl w:val="0"/>
          <w:numId w:val="4"/>
        </w:num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Проведение Дня открытых дверей совместно с ГБУЗ НСО «</w:t>
      </w:r>
      <w:proofErr w:type="spellStart"/>
      <w:r w:rsidRPr="00A50946">
        <w:rPr>
          <w:rFonts w:ascii="Times New Roman" w:eastAsia="Times New Roman" w:hAnsi="Times New Roman" w:cs="Times New Roman"/>
          <w:sz w:val="24"/>
          <w:szCs w:val="24"/>
          <w:lang w:eastAsia="ru-RU"/>
        </w:rPr>
        <w:t>Искитимская</w:t>
      </w:r>
      <w:proofErr w:type="spellEnd"/>
      <w:r w:rsidRPr="00A50946">
        <w:rPr>
          <w:rFonts w:ascii="Times New Roman" w:eastAsia="Times New Roman" w:hAnsi="Times New Roman" w:cs="Times New Roman"/>
          <w:sz w:val="24"/>
          <w:szCs w:val="24"/>
          <w:lang w:eastAsia="ru-RU"/>
        </w:rPr>
        <w:t xml:space="preserve"> ЦГБ»;</w:t>
      </w:r>
    </w:p>
    <w:p w:rsidR="005E51AD" w:rsidRPr="00A50946" w:rsidRDefault="005E51AD" w:rsidP="005E51AD">
      <w:pPr>
        <w:numPr>
          <w:ilvl w:val="0"/>
          <w:numId w:val="4"/>
        </w:num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Участие в Ярмарках рабочих и учебных мест города и области;</w:t>
      </w:r>
    </w:p>
    <w:p w:rsidR="005E51AD" w:rsidRPr="00A50946" w:rsidRDefault="005E51AD" w:rsidP="005E51AD">
      <w:pPr>
        <w:numPr>
          <w:ilvl w:val="0"/>
          <w:numId w:val="4"/>
        </w:numPr>
        <w:spacing w:after="0"/>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Информирование о техникуме в средствах массовой информации;</w:t>
      </w:r>
    </w:p>
    <w:p w:rsidR="005E51AD" w:rsidRPr="00A50946" w:rsidRDefault="005E51AD" w:rsidP="005E51AD">
      <w:pPr>
        <w:numPr>
          <w:ilvl w:val="0"/>
          <w:numId w:val="4"/>
        </w:num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Размещение </w:t>
      </w:r>
      <w:proofErr w:type="spellStart"/>
      <w:r w:rsidRPr="00A50946">
        <w:rPr>
          <w:rFonts w:ascii="Times New Roman" w:eastAsia="Times New Roman" w:hAnsi="Times New Roman" w:cs="Times New Roman"/>
          <w:sz w:val="24"/>
          <w:szCs w:val="24"/>
          <w:lang w:eastAsia="ru-RU"/>
        </w:rPr>
        <w:t>профориентационной</w:t>
      </w:r>
      <w:proofErr w:type="spellEnd"/>
      <w:r w:rsidRPr="00A50946">
        <w:rPr>
          <w:rFonts w:ascii="Times New Roman" w:eastAsia="Times New Roman" w:hAnsi="Times New Roman" w:cs="Times New Roman"/>
          <w:sz w:val="24"/>
          <w:szCs w:val="24"/>
          <w:lang w:eastAsia="ru-RU"/>
        </w:rPr>
        <w:t xml:space="preserve"> информации на сайте техникума;</w:t>
      </w:r>
    </w:p>
    <w:p w:rsidR="005E51AD" w:rsidRPr="00A50946" w:rsidRDefault="005E51AD" w:rsidP="005E51AD">
      <w:pPr>
        <w:numPr>
          <w:ilvl w:val="0"/>
          <w:numId w:val="4"/>
        </w:num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Участие студентов техникума в волонтерском движении.</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w:t>
      </w:r>
      <w:proofErr w:type="gramStart"/>
      <w:r w:rsidRPr="00A50946">
        <w:rPr>
          <w:rFonts w:ascii="Times New Roman" w:eastAsia="Times New Roman" w:hAnsi="Times New Roman" w:cs="Times New Roman"/>
          <w:sz w:val="24"/>
          <w:szCs w:val="24"/>
          <w:lang w:eastAsia="ru-RU"/>
        </w:rPr>
        <w:t>Ежегодно в техникуме утверждается План работы по профессиональной ориентации школьников, для реализации которого  издается Приказ по учреждению, назначаются ответственные лица.</w:t>
      </w:r>
      <w:proofErr w:type="gramEnd"/>
      <w:r w:rsidRPr="00A50946">
        <w:rPr>
          <w:rFonts w:ascii="Times New Roman" w:eastAsia="Times New Roman" w:hAnsi="Times New Roman" w:cs="Times New Roman"/>
          <w:sz w:val="24"/>
          <w:szCs w:val="24"/>
          <w:lang w:eastAsia="ru-RU"/>
        </w:rPr>
        <w:t xml:space="preserve"> Отчеты о работе по профориентации заслушиваются на заседаниях педагогических советов. Результаты </w:t>
      </w:r>
      <w:proofErr w:type="spellStart"/>
      <w:r w:rsidRPr="00A50946">
        <w:rPr>
          <w:rFonts w:ascii="Times New Roman" w:eastAsia="Times New Roman" w:hAnsi="Times New Roman" w:cs="Times New Roman"/>
          <w:sz w:val="24"/>
          <w:szCs w:val="24"/>
          <w:lang w:eastAsia="ru-RU"/>
        </w:rPr>
        <w:t>профориентационной</w:t>
      </w:r>
      <w:proofErr w:type="spellEnd"/>
      <w:r w:rsidRPr="00A50946">
        <w:rPr>
          <w:rFonts w:ascii="Times New Roman" w:eastAsia="Times New Roman" w:hAnsi="Times New Roman" w:cs="Times New Roman"/>
          <w:sz w:val="24"/>
          <w:szCs w:val="24"/>
          <w:lang w:eastAsia="ru-RU"/>
        </w:rPr>
        <w:t xml:space="preserve"> работы учитываются тарификационной комиссией </w:t>
      </w:r>
      <w:proofErr w:type="gramStart"/>
      <w:r w:rsidRPr="00A50946">
        <w:rPr>
          <w:rFonts w:ascii="Times New Roman" w:eastAsia="Times New Roman" w:hAnsi="Times New Roman" w:cs="Times New Roman"/>
          <w:sz w:val="24"/>
          <w:szCs w:val="24"/>
          <w:lang w:eastAsia="ru-RU"/>
        </w:rPr>
        <w:t>техникума</w:t>
      </w:r>
      <w:proofErr w:type="gramEnd"/>
      <w:r w:rsidRPr="00A50946">
        <w:rPr>
          <w:rFonts w:ascii="Times New Roman" w:eastAsia="Times New Roman" w:hAnsi="Times New Roman" w:cs="Times New Roman"/>
          <w:sz w:val="24"/>
          <w:szCs w:val="24"/>
          <w:lang w:eastAsia="ru-RU"/>
        </w:rPr>
        <w:t xml:space="preserve">  при решении вопросов распределения стимулирующей части фонда оплаты труда техникума.</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Техникум ведет подготовку специалистов на основе бюджетного финансирования и на договорной основе с физическими лицами с частичным возмещением стоимости обучения. Число студентов, принимаемых на обучение за счет средств бюджета, определяется государственным заданием, утверждаемыми ежегодно контрольными цифрами приема.  </w:t>
      </w:r>
    </w:p>
    <w:p w:rsidR="005E51AD" w:rsidRPr="00A50946" w:rsidRDefault="005E51AD" w:rsidP="005E51AD">
      <w:pPr>
        <w:spacing w:after="0"/>
        <w:jc w:val="both"/>
        <w:rPr>
          <w:rFonts w:ascii="Times New Roman" w:hAnsi="Times New Roman" w:cs="Times New Roman"/>
          <w:sz w:val="24"/>
          <w:szCs w:val="24"/>
        </w:rPr>
      </w:pPr>
      <w:r w:rsidRPr="00A50946">
        <w:rPr>
          <w:rFonts w:ascii="Times New Roman" w:hAnsi="Times New Roman" w:cs="Times New Roman"/>
          <w:sz w:val="24"/>
          <w:szCs w:val="24"/>
        </w:rPr>
        <w:t xml:space="preserve">       В 201</w:t>
      </w:r>
      <w:r w:rsidR="009B369E" w:rsidRPr="00A50946">
        <w:rPr>
          <w:rFonts w:ascii="Times New Roman" w:hAnsi="Times New Roman" w:cs="Times New Roman"/>
          <w:sz w:val="24"/>
          <w:szCs w:val="24"/>
        </w:rPr>
        <w:t>6</w:t>
      </w:r>
      <w:r w:rsidRPr="00A50946">
        <w:rPr>
          <w:rFonts w:ascii="Times New Roman" w:hAnsi="Times New Roman" w:cs="Times New Roman"/>
          <w:sz w:val="24"/>
          <w:szCs w:val="24"/>
        </w:rPr>
        <w:t xml:space="preserve"> году прием  в ГА</w:t>
      </w:r>
      <w:r w:rsidR="009B369E" w:rsidRPr="00A50946">
        <w:rPr>
          <w:rFonts w:ascii="Times New Roman" w:hAnsi="Times New Roman" w:cs="Times New Roman"/>
          <w:sz w:val="24"/>
          <w:szCs w:val="24"/>
        </w:rPr>
        <w:t>П</w:t>
      </w:r>
      <w:r w:rsidRPr="00A50946">
        <w:rPr>
          <w:rFonts w:ascii="Times New Roman" w:hAnsi="Times New Roman" w:cs="Times New Roman"/>
          <w:sz w:val="24"/>
          <w:szCs w:val="24"/>
        </w:rPr>
        <w:t>ОУ  НСО «И</w:t>
      </w:r>
      <w:r w:rsidR="009B369E" w:rsidRPr="00A50946">
        <w:rPr>
          <w:rFonts w:ascii="Times New Roman" w:hAnsi="Times New Roman" w:cs="Times New Roman"/>
          <w:sz w:val="24"/>
          <w:szCs w:val="24"/>
        </w:rPr>
        <w:t>скитимский медицинский техникум</w:t>
      </w:r>
      <w:r w:rsidRPr="00A50946">
        <w:rPr>
          <w:rFonts w:ascii="Times New Roman" w:hAnsi="Times New Roman" w:cs="Times New Roman"/>
          <w:sz w:val="24"/>
          <w:szCs w:val="24"/>
        </w:rPr>
        <w:t>» осуществлялся согласно Правилам, утвержденным приказом Министерства образования и науки РФ от 23 января 2014г. № 36. На основании данного документа б</w:t>
      </w:r>
      <w:r w:rsidR="00664385">
        <w:rPr>
          <w:rFonts w:ascii="Times New Roman" w:hAnsi="Times New Roman" w:cs="Times New Roman"/>
          <w:sz w:val="24"/>
          <w:szCs w:val="24"/>
        </w:rPr>
        <w:t>ыли сформированы Правила приема</w:t>
      </w:r>
      <w:r w:rsidRPr="00A50946">
        <w:rPr>
          <w:rFonts w:ascii="Times New Roman" w:hAnsi="Times New Roman" w:cs="Times New Roman"/>
          <w:sz w:val="24"/>
          <w:szCs w:val="24"/>
        </w:rPr>
        <w:t>, которые в установленный срок размещены на сайте учреждения.</w:t>
      </w:r>
    </w:p>
    <w:p w:rsidR="005E51AD" w:rsidRPr="00A50946" w:rsidRDefault="005E51AD" w:rsidP="005E51AD">
      <w:pPr>
        <w:spacing w:after="0"/>
        <w:jc w:val="both"/>
        <w:rPr>
          <w:rFonts w:ascii="Times New Roman" w:hAnsi="Times New Roman" w:cs="Times New Roman"/>
          <w:sz w:val="24"/>
          <w:szCs w:val="24"/>
        </w:rPr>
      </w:pPr>
      <w:r w:rsidRPr="00A50946">
        <w:rPr>
          <w:rFonts w:ascii="Times New Roman" w:hAnsi="Times New Roman" w:cs="Times New Roman"/>
          <w:sz w:val="24"/>
          <w:szCs w:val="24"/>
        </w:rPr>
        <w:t xml:space="preserve">    Постановлением Правительства Новосибирской области от 14.10.2013г. № 426-п  установлен порядок определения контрольных цифр приема на обучение. Данный порядок предусматривает проведение конкурса между учреждениями. В соответствии с приказом министерства здравоохранения Новосибирской области от </w:t>
      </w:r>
      <w:r w:rsidR="009B369E" w:rsidRPr="00A50946">
        <w:rPr>
          <w:rFonts w:ascii="Times New Roman" w:hAnsi="Times New Roman" w:cs="Times New Roman"/>
          <w:sz w:val="24"/>
          <w:szCs w:val="24"/>
        </w:rPr>
        <w:t>23</w:t>
      </w:r>
      <w:r w:rsidRPr="00A50946">
        <w:rPr>
          <w:rFonts w:ascii="Times New Roman" w:hAnsi="Times New Roman" w:cs="Times New Roman"/>
          <w:sz w:val="24"/>
          <w:szCs w:val="24"/>
        </w:rPr>
        <w:t>.1</w:t>
      </w:r>
      <w:r w:rsidR="009B369E" w:rsidRPr="00A50946">
        <w:rPr>
          <w:rFonts w:ascii="Times New Roman" w:hAnsi="Times New Roman" w:cs="Times New Roman"/>
          <w:sz w:val="24"/>
          <w:szCs w:val="24"/>
        </w:rPr>
        <w:t>1</w:t>
      </w:r>
      <w:r w:rsidRPr="00A50946">
        <w:rPr>
          <w:rFonts w:ascii="Times New Roman" w:hAnsi="Times New Roman" w:cs="Times New Roman"/>
          <w:sz w:val="24"/>
          <w:szCs w:val="24"/>
        </w:rPr>
        <w:t>.201</w:t>
      </w:r>
      <w:r w:rsidR="009B369E" w:rsidRPr="00A50946">
        <w:rPr>
          <w:rFonts w:ascii="Times New Roman" w:hAnsi="Times New Roman" w:cs="Times New Roman"/>
          <w:sz w:val="24"/>
          <w:szCs w:val="24"/>
        </w:rPr>
        <w:t>5</w:t>
      </w:r>
      <w:r w:rsidRPr="00A50946">
        <w:rPr>
          <w:rFonts w:ascii="Times New Roman" w:hAnsi="Times New Roman" w:cs="Times New Roman"/>
          <w:sz w:val="24"/>
          <w:szCs w:val="24"/>
        </w:rPr>
        <w:t xml:space="preserve">г. № </w:t>
      </w:r>
      <w:r w:rsidR="009B369E" w:rsidRPr="00A50946">
        <w:rPr>
          <w:rFonts w:ascii="Times New Roman" w:hAnsi="Times New Roman" w:cs="Times New Roman"/>
          <w:sz w:val="24"/>
          <w:szCs w:val="24"/>
        </w:rPr>
        <w:t>3610</w:t>
      </w:r>
      <w:r w:rsidRPr="00A50946">
        <w:rPr>
          <w:rFonts w:ascii="Times New Roman" w:hAnsi="Times New Roman" w:cs="Times New Roman"/>
          <w:sz w:val="24"/>
          <w:szCs w:val="24"/>
        </w:rPr>
        <w:t xml:space="preserve"> был проведен конкурс по распределению контрольных цифр приема. Наше учреждение также направляло заявку установленной формы и соответствующий пакет документов в конкурсную комиссию министерства здравоохранения Новосибирской области. </w:t>
      </w:r>
      <w:r w:rsidRPr="00A50946">
        <w:rPr>
          <w:rFonts w:ascii="Times New Roman" w:hAnsi="Times New Roman" w:cs="Times New Roman"/>
          <w:sz w:val="24"/>
          <w:szCs w:val="24"/>
        </w:rPr>
        <w:lastRenderedPageBreak/>
        <w:t>Результаты конкурса были отраж</w:t>
      </w:r>
      <w:r w:rsidR="009B369E" w:rsidRPr="00A50946">
        <w:rPr>
          <w:rFonts w:ascii="Times New Roman" w:hAnsi="Times New Roman" w:cs="Times New Roman"/>
          <w:sz w:val="24"/>
          <w:szCs w:val="24"/>
        </w:rPr>
        <w:t>ены в Приказе Минздрава НСО от 29</w:t>
      </w:r>
      <w:r w:rsidRPr="00A50946">
        <w:rPr>
          <w:rFonts w:ascii="Times New Roman" w:hAnsi="Times New Roman" w:cs="Times New Roman"/>
          <w:sz w:val="24"/>
          <w:szCs w:val="24"/>
        </w:rPr>
        <w:t>.</w:t>
      </w:r>
      <w:r w:rsidR="009B369E" w:rsidRPr="00A50946">
        <w:rPr>
          <w:rFonts w:ascii="Times New Roman" w:hAnsi="Times New Roman" w:cs="Times New Roman"/>
          <w:sz w:val="24"/>
          <w:szCs w:val="24"/>
        </w:rPr>
        <w:t>12</w:t>
      </w:r>
      <w:r w:rsidRPr="00A50946">
        <w:rPr>
          <w:rFonts w:ascii="Times New Roman" w:hAnsi="Times New Roman" w:cs="Times New Roman"/>
          <w:sz w:val="24"/>
          <w:szCs w:val="24"/>
        </w:rPr>
        <w:t xml:space="preserve">.2015г. № </w:t>
      </w:r>
      <w:r w:rsidR="009B369E" w:rsidRPr="00A50946">
        <w:rPr>
          <w:rFonts w:ascii="Times New Roman" w:hAnsi="Times New Roman" w:cs="Times New Roman"/>
          <w:sz w:val="24"/>
          <w:szCs w:val="24"/>
        </w:rPr>
        <w:t>4088</w:t>
      </w:r>
      <w:r w:rsidRPr="00A50946">
        <w:rPr>
          <w:rFonts w:ascii="Times New Roman" w:hAnsi="Times New Roman" w:cs="Times New Roman"/>
          <w:sz w:val="24"/>
          <w:szCs w:val="24"/>
        </w:rPr>
        <w:t xml:space="preserve"> «Об утверждении контрольных цифр приема граждан в государственные автономные образовательные учреждения среднего профессионального образования Новосибирской области, подведомственные министерству здравоохранения Новосибирской области, на </w:t>
      </w:r>
      <w:proofErr w:type="gramStart"/>
      <w:r w:rsidRPr="00A50946">
        <w:rPr>
          <w:rFonts w:ascii="Times New Roman" w:hAnsi="Times New Roman" w:cs="Times New Roman"/>
          <w:sz w:val="24"/>
          <w:szCs w:val="24"/>
        </w:rPr>
        <w:t>обучение по специальностям</w:t>
      </w:r>
      <w:proofErr w:type="gramEnd"/>
      <w:r w:rsidRPr="00A50946">
        <w:rPr>
          <w:rFonts w:ascii="Times New Roman" w:hAnsi="Times New Roman" w:cs="Times New Roman"/>
          <w:sz w:val="24"/>
          <w:szCs w:val="24"/>
        </w:rPr>
        <w:t xml:space="preserve"> за счет бюджетных ассигнований областного бюджета Новосибирской области на 201</w:t>
      </w:r>
      <w:r w:rsidR="009B369E" w:rsidRPr="00A50946">
        <w:rPr>
          <w:rFonts w:ascii="Times New Roman" w:hAnsi="Times New Roman" w:cs="Times New Roman"/>
          <w:sz w:val="24"/>
          <w:szCs w:val="24"/>
        </w:rPr>
        <w:t>6</w:t>
      </w:r>
      <w:r w:rsidRPr="00A50946">
        <w:rPr>
          <w:rFonts w:ascii="Times New Roman" w:hAnsi="Times New Roman" w:cs="Times New Roman"/>
          <w:sz w:val="24"/>
          <w:szCs w:val="24"/>
        </w:rPr>
        <w:t xml:space="preserve"> год».</w:t>
      </w:r>
    </w:p>
    <w:p w:rsidR="005E51AD" w:rsidRPr="00A50946" w:rsidRDefault="005E51AD" w:rsidP="005E51AD">
      <w:pPr>
        <w:spacing w:after="0"/>
        <w:jc w:val="both"/>
        <w:rPr>
          <w:rFonts w:ascii="Times New Roman" w:hAnsi="Times New Roman" w:cs="Times New Roman"/>
          <w:sz w:val="24"/>
          <w:szCs w:val="24"/>
        </w:rPr>
      </w:pPr>
      <w:r w:rsidRPr="00A50946">
        <w:rPr>
          <w:rFonts w:ascii="Times New Roman" w:hAnsi="Times New Roman" w:cs="Times New Roman"/>
          <w:sz w:val="24"/>
          <w:szCs w:val="24"/>
        </w:rPr>
        <w:t xml:space="preserve">     Согласно указанному документу ГА</w:t>
      </w:r>
      <w:r w:rsidR="009B369E" w:rsidRPr="00A50946">
        <w:rPr>
          <w:rFonts w:ascii="Times New Roman" w:hAnsi="Times New Roman" w:cs="Times New Roman"/>
          <w:sz w:val="24"/>
          <w:szCs w:val="24"/>
        </w:rPr>
        <w:t>П</w:t>
      </w:r>
      <w:r w:rsidRPr="00A50946">
        <w:rPr>
          <w:rFonts w:ascii="Times New Roman" w:hAnsi="Times New Roman" w:cs="Times New Roman"/>
          <w:sz w:val="24"/>
          <w:szCs w:val="24"/>
        </w:rPr>
        <w:t>ОУ  НСО «И</w:t>
      </w:r>
      <w:r w:rsidR="009B369E" w:rsidRPr="00A50946">
        <w:rPr>
          <w:rFonts w:ascii="Times New Roman" w:hAnsi="Times New Roman" w:cs="Times New Roman"/>
          <w:sz w:val="24"/>
          <w:szCs w:val="24"/>
        </w:rPr>
        <w:t>скитимский медицинский техникум</w:t>
      </w:r>
      <w:r w:rsidRPr="00A50946">
        <w:rPr>
          <w:rFonts w:ascii="Times New Roman" w:hAnsi="Times New Roman" w:cs="Times New Roman"/>
          <w:sz w:val="24"/>
          <w:szCs w:val="24"/>
        </w:rPr>
        <w:t>» были определены следующие контрольные цифры:</w:t>
      </w:r>
    </w:p>
    <w:p w:rsidR="005E51AD" w:rsidRPr="00A50946" w:rsidRDefault="005E51AD" w:rsidP="005E51AD">
      <w:pPr>
        <w:numPr>
          <w:ilvl w:val="0"/>
          <w:numId w:val="14"/>
        </w:numPr>
        <w:spacing w:after="0"/>
        <w:contextualSpacing/>
        <w:jc w:val="both"/>
        <w:rPr>
          <w:rFonts w:ascii="Times New Roman" w:hAnsi="Times New Roman" w:cs="Times New Roman"/>
          <w:sz w:val="24"/>
          <w:szCs w:val="24"/>
        </w:rPr>
      </w:pPr>
      <w:r w:rsidRPr="00A50946">
        <w:rPr>
          <w:rFonts w:ascii="Times New Roman" w:hAnsi="Times New Roman" w:cs="Times New Roman"/>
          <w:sz w:val="24"/>
          <w:szCs w:val="24"/>
        </w:rPr>
        <w:t>На специальность 34.02.01. Сестринское дело (на базе основного общего образования) – 80 человек;</w:t>
      </w:r>
    </w:p>
    <w:p w:rsidR="005E51AD" w:rsidRPr="00A50946" w:rsidRDefault="005E51AD" w:rsidP="005E51AD">
      <w:pPr>
        <w:numPr>
          <w:ilvl w:val="0"/>
          <w:numId w:val="14"/>
        </w:numPr>
        <w:spacing w:after="0"/>
        <w:contextualSpacing/>
        <w:jc w:val="both"/>
        <w:rPr>
          <w:rFonts w:ascii="Times New Roman" w:hAnsi="Times New Roman" w:cs="Times New Roman"/>
          <w:sz w:val="24"/>
          <w:szCs w:val="24"/>
        </w:rPr>
      </w:pPr>
      <w:r w:rsidRPr="00A50946">
        <w:rPr>
          <w:rFonts w:ascii="Times New Roman" w:hAnsi="Times New Roman" w:cs="Times New Roman"/>
          <w:sz w:val="24"/>
          <w:szCs w:val="24"/>
        </w:rPr>
        <w:t>На специальность 31.02.01. Лечебное дело (на базе среднего общего образования) – 25 человек.</w:t>
      </w:r>
    </w:p>
    <w:p w:rsidR="005E51AD" w:rsidRPr="00A50946" w:rsidRDefault="005E51AD" w:rsidP="005E51AD">
      <w:pPr>
        <w:spacing w:after="0"/>
        <w:ind w:left="720"/>
        <w:contextualSpacing/>
        <w:jc w:val="both"/>
        <w:rPr>
          <w:rFonts w:ascii="Times New Roman" w:hAnsi="Times New Roman" w:cs="Times New Roman"/>
          <w:sz w:val="24"/>
          <w:szCs w:val="24"/>
        </w:rPr>
      </w:pPr>
      <w:r w:rsidRPr="00A50946">
        <w:rPr>
          <w:rFonts w:ascii="Times New Roman" w:hAnsi="Times New Roman" w:cs="Times New Roman"/>
          <w:sz w:val="24"/>
          <w:szCs w:val="24"/>
        </w:rPr>
        <w:t>Данные цифры также были размещены на сайте учреждения.</w:t>
      </w:r>
    </w:p>
    <w:p w:rsidR="005E51AD" w:rsidRPr="00A50946" w:rsidRDefault="005E51AD" w:rsidP="005E51AD">
      <w:pPr>
        <w:spacing w:after="0"/>
        <w:jc w:val="both"/>
        <w:rPr>
          <w:rFonts w:ascii="Times New Roman" w:hAnsi="Times New Roman" w:cs="Times New Roman"/>
          <w:sz w:val="24"/>
          <w:szCs w:val="24"/>
        </w:rPr>
      </w:pPr>
      <w:r w:rsidRPr="00A50946">
        <w:rPr>
          <w:rFonts w:ascii="Times New Roman" w:hAnsi="Times New Roman" w:cs="Times New Roman"/>
          <w:sz w:val="24"/>
          <w:szCs w:val="24"/>
        </w:rPr>
        <w:t xml:space="preserve">      Для осуществления приема документов, проведения вступительного испытания (психологический тест) были созданы приемная комиссия, экзаменационная комиссия.</w:t>
      </w:r>
    </w:p>
    <w:p w:rsidR="005E51AD" w:rsidRPr="00A50946" w:rsidRDefault="005E51AD" w:rsidP="005E51AD">
      <w:pPr>
        <w:spacing w:after="0"/>
        <w:jc w:val="both"/>
        <w:rPr>
          <w:rFonts w:ascii="Times New Roman" w:hAnsi="Times New Roman" w:cs="Times New Roman"/>
          <w:sz w:val="24"/>
          <w:szCs w:val="24"/>
        </w:rPr>
      </w:pPr>
      <w:r w:rsidRPr="00A50946">
        <w:rPr>
          <w:rFonts w:ascii="Times New Roman" w:hAnsi="Times New Roman" w:cs="Times New Roman"/>
          <w:sz w:val="24"/>
          <w:szCs w:val="24"/>
        </w:rPr>
        <w:t xml:space="preserve">       Приемная комиссия начала свою работу 2</w:t>
      </w:r>
      <w:r w:rsidR="009B369E" w:rsidRPr="00A50946">
        <w:rPr>
          <w:rFonts w:ascii="Times New Roman" w:hAnsi="Times New Roman" w:cs="Times New Roman"/>
          <w:sz w:val="24"/>
          <w:szCs w:val="24"/>
        </w:rPr>
        <w:t>0</w:t>
      </w:r>
      <w:r w:rsidRPr="00A50946">
        <w:rPr>
          <w:rFonts w:ascii="Times New Roman" w:hAnsi="Times New Roman" w:cs="Times New Roman"/>
          <w:sz w:val="24"/>
          <w:szCs w:val="24"/>
        </w:rPr>
        <w:t>.06.201</w:t>
      </w:r>
      <w:r w:rsidR="009B369E" w:rsidRPr="00A50946">
        <w:rPr>
          <w:rFonts w:ascii="Times New Roman" w:hAnsi="Times New Roman" w:cs="Times New Roman"/>
          <w:sz w:val="24"/>
          <w:szCs w:val="24"/>
        </w:rPr>
        <w:t>6</w:t>
      </w:r>
      <w:r w:rsidRPr="00A50946">
        <w:rPr>
          <w:rFonts w:ascii="Times New Roman" w:hAnsi="Times New Roman" w:cs="Times New Roman"/>
          <w:sz w:val="24"/>
          <w:szCs w:val="24"/>
        </w:rPr>
        <w:t>г. Одновременно сформировано расписание вступительных испытаний, которое было размещено на сайте учреждения.</w:t>
      </w:r>
    </w:p>
    <w:p w:rsidR="005E51AD" w:rsidRPr="00A50946" w:rsidRDefault="005E51AD" w:rsidP="005E51AD">
      <w:pPr>
        <w:spacing w:after="0"/>
        <w:jc w:val="both"/>
        <w:rPr>
          <w:rFonts w:ascii="Times New Roman" w:hAnsi="Times New Roman" w:cs="Times New Roman"/>
          <w:sz w:val="24"/>
          <w:szCs w:val="24"/>
        </w:rPr>
      </w:pPr>
      <w:r w:rsidRPr="00A50946">
        <w:rPr>
          <w:rFonts w:ascii="Times New Roman" w:hAnsi="Times New Roman" w:cs="Times New Roman"/>
          <w:sz w:val="24"/>
          <w:szCs w:val="24"/>
        </w:rPr>
        <w:t xml:space="preserve">       Прием документов   завершился 0</w:t>
      </w:r>
      <w:r w:rsidR="009B369E" w:rsidRPr="00A50946">
        <w:rPr>
          <w:rFonts w:ascii="Times New Roman" w:hAnsi="Times New Roman" w:cs="Times New Roman"/>
          <w:sz w:val="24"/>
          <w:szCs w:val="24"/>
        </w:rPr>
        <w:t>1</w:t>
      </w:r>
      <w:r w:rsidRPr="00A50946">
        <w:rPr>
          <w:rFonts w:ascii="Times New Roman" w:hAnsi="Times New Roman" w:cs="Times New Roman"/>
          <w:sz w:val="24"/>
          <w:szCs w:val="24"/>
        </w:rPr>
        <w:t>.08.201</w:t>
      </w:r>
      <w:r w:rsidR="009B369E" w:rsidRPr="00A50946">
        <w:rPr>
          <w:rFonts w:ascii="Times New Roman" w:hAnsi="Times New Roman" w:cs="Times New Roman"/>
          <w:sz w:val="24"/>
          <w:szCs w:val="24"/>
        </w:rPr>
        <w:t>6</w:t>
      </w:r>
      <w:r w:rsidRPr="00A50946">
        <w:rPr>
          <w:rFonts w:ascii="Times New Roman" w:hAnsi="Times New Roman" w:cs="Times New Roman"/>
          <w:sz w:val="24"/>
          <w:szCs w:val="24"/>
        </w:rPr>
        <w:t>г. на специальность 34.02.01 Сестринское дело, 1</w:t>
      </w:r>
      <w:r w:rsidR="009B369E" w:rsidRPr="00A50946">
        <w:rPr>
          <w:rFonts w:ascii="Times New Roman" w:hAnsi="Times New Roman" w:cs="Times New Roman"/>
          <w:sz w:val="24"/>
          <w:szCs w:val="24"/>
        </w:rPr>
        <w:t>2</w:t>
      </w:r>
      <w:r w:rsidRPr="00A50946">
        <w:rPr>
          <w:rFonts w:ascii="Times New Roman" w:hAnsi="Times New Roman" w:cs="Times New Roman"/>
          <w:sz w:val="24"/>
          <w:szCs w:val="24"/>
        </w:rPr>
        <w:t>.08.201</w:t>
      </w:r>
      <w:r w:rsidR="009B369E" w:rsidRPr="00A50946">
        <w:rPr>
          <w:rFonts w:ascii="Times New Roman" w:hAnsi="Times New Roman" w:cs="Times New Roman"/>
          <w:sz w:val="24"/>
          <w:szCs w:val="24"/>
        </w:rPr>
        <w:t>6</w:t>
      </w:r>
      <w:r w:rsidRPr="00A50946">
        <w:rPr>
          <w:rFonts w:ascii="Times New Roman" w:hAnsi="Times New Roman" w:cs="Times New Roman"/>
          <w:sz w:val="24"/>
          <w:szCs w:val="24"/>
        </w:rPr>
        <w:t xml:space="preserve">г. на специальность 31.02.01 Лечебное дело. До </w:t>
      </w:r>
      <w:r w:rsidR="009B369E" w:rsidRPr="00A50946">
        <w:rPr>
          <w:rFonts w:ascii="Times New Roman" w:hAnsi="Times New Roman" w:cs="Times New Roman"/>
          <w:sz w:val="24"/>
          <w:szCs w:val="24"/>
        </w:rPr>
        <w:t>08</w:t>
      </w:r>
      <w:r w:rsidRPr="00A50946">
        <w:rPr>
          <w:rFonts w:ascii="Times New Roman" w:hAnsi="Times New Roman" w:cs="Times New Roman"/>
          <w:sz w:val="24"/>
          <w:szCs w:val="24"/>
        </w:rPr>
        <w:t>.08.201</w:t>
      </w:r>
      <w:r w:rsidR="009B369E" w:rsidRPr="00A50946">
        <w:rPr>
          <w:rFonts w:ascii="Times New Roman" w:hAnsi="Times New Roman" w:cs="Times New Roman"/>
          <w:sz w:val="24"/>
          <w:szCs w:val="24"/>
        </w:rPr>
        <w:t>6</w:t>
      </w:r>
      <w:r w:rsidRPr="00A50946">
        <w:rPr>
          <w:rFonts w:ascii="Times New Roman" w:hAnsi="Times New Roman" w:cs="Times New Roman"/>
          <w:sz w:val="24"/>
          <w:szCs w:val="24"/>
        </w:rPr>
        <w:t>г. и до 19.08.201</w:t>
      </w:r>
      <w:r w:rsidR="009B369E" w:rsidRPr="00A50946">
        <w:rPr>
          <w:rFonts w:ascii="Times New Roman" w:hAnsi="Times New Roman" w:cs="Times New Roman"/>
          <w:sz w:val="24"/>
          <w:szCs w:val="24"/>
        </w:rPr>
        <w:t>6</w:t>
      </w:r>
      <w:r w:rsidRPr="00A50946">
        <w:rPr>
          <w:rFonts w:ascii="Times New Roman" w:hAnsi="Times New Roman" w:cs="Times New Roman"/>
          <w:sz w:val="24"/>
          <w:szCs w:val="24"/>
        </w:rPr>
        <w:t xml:space="preserve">г. соответственно  было установлено время для предоставления оригинала документа об образовании. При подаче документов на специальность 34.02.01.Сестринское дело </w:t>
      </w:r>
      <w:r w:rsidR="009B369E" w:rsidRPr="00A50946">
        <w:rPr>
          <w:rFonts w:ascii="Times New Roman" w:hAnsi="Times New Roman" w:cs="Times New Roman"/>
          <w:sz w:val="24"/>
          <w:szCs w:val="24"/>
        </w:rPr>
        <w:t>47</w:t>
      </w:r>
      <w:r w:rsidRPr="00A50946">
        <w:rPr>
          <w:rFonts w:ascii="Times New Roman" w:hAnsi="Times New Roman" w:cs="Times New Roman"/>
          <w:sz w:val="24"/>
          <w:szCs w:val="24"/>
        </w:rPr>
        <w:t xml:space="preserve"> абитуриентов предоставили копии аттестатов. В установленный срок 2</w:t>
      </w:r>
      <w:r w:rsidR="009B369E" w:rsidRPr="00A50946">
        <w:rPr>
          <w:rFonts w:ascii="Times New Roman" w:hAnsi="Times New Roman" w:cs="Times New Roman"/>
          <w:sz w:val="24"/>
          <w:szCs w:val="24"/>
        </w:rPr>
        <w:t>8</w:t>
      </w:r>
      <w:r w:rsidRPr="00A50946">
        <w:rPr>
          <w:rFonts w:ascii="Times New Roman" w:hAnsi="Times New Roman" w:cs="Times New Roman"/>
          <w:sz w:val="24"/>
          <w:szCs w:val="24"/>
        </w:rPr>
        <w:t xml:space="preserve"> человек предоставили оригиналы документа об образовании, </w:t>
      </w:r>
      <w:r w:rsidR="009B369E" w:rsidRPr="00A50946">
        <w:rPr>
          <w:rFonts w:ascii="Times New Roman" w:hAnsi="Times New Roman" w:cs="Times New Roman"/>
          <w:sz w:val="24"/>
          <w:szCs w:val="24"/>
        </w:rPr>
        <w:t>16</w:t>
      </w:r>
      <w:r w:rsidRPr="00A50946">
        <w:rPr>
          <w:rFonts w:ascii="Times New Roman" w:hAnsi="Times New Roman" w:cs="Times New Roman"/>
          <w:sz w:val="24"/>
          <w:szCs w:val="24"/>
        </w:rPr>
        <w:t xml:space="preserve"> человек не явились для прохождения вступительного испытания, предпочли иные учебные заведения, поэтому выбыли из рейтингового списка поступающих и не учитывались при проведении зачисления. При подаче документов на специальность 31.02.01 Лечебное дело 1</w:t>
      </w:r>
      <w:r w:rsidR="009B369E" w:rsidRPr="00A50946">
        <w:rPr>
          <w:rFonts w:ascii="Times New Roman" w:hAnsi="Times New Roman" w:cs="Times New Roman"/>
          <w:sz w:val="24"/>
          <w:szCs w:val="24"/>
        </w:rPr>
        <w:t>3</w:t>
      </w:r>
      <w:r w:rsidRPr="00A50946">
        <w:rPr>
          <w:rFonts w:ascii="Times New Roman" w:hAnsi="Times New Roman" w:cs="Times New Roman"/>
          <w:sz w:val="24"/>
          <w:szCs w:val="24"/>
        </w:rPr>
        <w:t xml:space="preserve"> абитуриентов предоставили копии документов об образовании. В установленный срок оригиналы документов об образовании предоставили в приемную комиссию</w:t>
      </w:r>
      <w:r w:rsidR="009B369E" w:rsidRPr="00A50946">
        <w:rPr>
          <w:rFonts w:ascii="Times New Roman" w:hAnsi="Times New Roman" w:cs="Times New Roman"/>
          <w:sz w:val="24"/>
          <w:szCs w:val="24"/>
        </w:rPr>
        <w:t xml:space="preserve"> 9</w:t>
      </w:r>
      <w:r w:rsidRPr="00A50946">
        <w:rPr>
          <w:rFonts w:ascii="Times New Roman" w:hAnsi="Times New Roman" w:cs="Times New Roman"/>
          <w:sz w:val="24"/>
          <w:szCs w:val="24"/>
        </w:rPr>
        <w:t xml:space="preserve"> человек. </w:t>
      </w:r>
      <w:r w:rsidR="009B369E" w:rsidRPr="00A50946">
        <w:rPr>
          <w:rFonts w:ascii="Times New Roman" w:hAnsi="Times New Roman" w:cs="Times New Roman"/>
          <w:sz w:val="24"/>
          <w:szCs w:val="24"/>
        </w:rPr>
        <w:t>3</w:t>
      </w:r>
      <w:r w:rsidRPr="00A50946">
        <w:rPr>
          <w:rFonts w:ascii="Times New Roman" w:hAnsi="Times New Roman" w:cs="Times New Roman"/>
          <w:sz w:val="24"/>
          <w:szCs w:val="24"/>
        </w:rPr>
        <w:t xml:space="preserve"> человека не явились для прохождения вступительного испытания и выбыли из конкурса.</w:t>
      </w:r>
    </w:p>
    <w:p w:rsidR="005E51AD" w:rsidRPr="00A50946" w:rsidRDefault="005E51AD" w:rsidP="005E51AD">
      <w:pPr>
        <w:spacing w:after="0"/>
        <w:jc w:val="both"/>
        <w:rPr>
          <w:rFonts w:ascii="Times New Roman" w:hAnsi="Times New Roman" w:cs="Times New Roman"/>
          <w:sz w:val="24"/>
          <w:szCs w:val="24"/>
        </w:rPr>
      </w:pPr>
      <w:r w:rsidRPr="00A50946">
        <w:rPr>
          <w:rFonts w:ascii="Times New Roman" w:hAnsi="Times New Roman" w:cs="Times New Roman"/>
          <w:sz w:val="24"/>
          <w:szCs w:val="24"/>
        </w:rPr>
        <w:t xml:space="preserve">        1</w:t>
      </w:r>
      <w:r w:rsidR="009B369E" w:rsidRPr="00A50946">
        <w:rPr>
          <w:rFonts w:ascii="Times New Roman" w:hAnsi="Times New Roman" w:cs="Times New Roman"/>
          <w:sz w:val="24"/>
          <w:szCs w:val="24"/>
        </w:rPr>
        <w:t>0</w:t>
      </w:r>
      <w:r w:rsidRPr="00A50946">
        <w:rPr>
          <w:rFonts w:ascii="Times New Roman" w:hAnsi="Times New Roman" w:cs="Times New Roman"/>
          <w:sz w:val="24"/>
          <w:szCs w:val="24"/>
        </w:rPr>
        <w:t>.08.201</w:t>
      </w:r>
      <w:r w:rsidR="009B369E" w:rsidRPr="00A50946">
        <w:rPr>
          <w:rFonts w:ascii="Times New Roman" w:hAnsi="Times New Roman" w:cs="Times New Roman"/>
          <w:sz w:val="24"/>
          <w:szCs w:val="24"/>
        </w:rPr>
        <w:t>6</w:t>
      </w:r>
      <w:r w:rsidRPr="00A50946">
        <w:rPr>
          <w:rFonts w:ascii="Times New Roman" w:hAnsi="Times New Roman" w:cs="Times New Roman"/>
          <w:sz w:val="24"/>
          <w:szCs w:val="24"/>
        </w:rPr>
        <w:t>г. прошло зачисление студентов на специальность 34.02.01 Сестринское дело, на бюджетные места (согласно контрольным цифрам приема). До 1</w:t>
      </w:r>
      <w:r w:rsidR="009B369E" w:rsidRPr="00A50946">
        <w:rPr>
          <w:rFonts w:ascii="Times New Roman" w:hAnsi="Times New Roman" w:cs="Times New Roman"/>
          <w:sz w:val="24"/>
          <w:szCs w:val="24"/>
        </w:rPr>
        <w:t>2</w:t>
      </w:r>
      <w:r w:rsidRPr="00A50946">
        <w:rPr>
          <w:rFonts w:ascii="Times New Roman" w:hAnsi="Times New Roman" w:cs="Times New Roman"/>
          <w:sz w:val="24"/>
          <w:szCs w:val="24"/>
        </w:rPr>
        <w:t>.08.201</w:t>
      </w:r>
      <w:r w:rsidR="009B369E" w:rsidRPr="00A50946">
        <w:rPr>
          <w:rFonts w:ascii="Times New Roman" w:hAnsi="Times New Roman" w:cs="Times New Roman"/>
          <w:sz w:val="24"/>
          <w:szCs w:val="24"/>
        </w:rPr>
        <w:t>6</w:t>
      </w:r>
      <w:r w:rsidRPr="00A50946">
        <w:rPr>
          <w:rFonts w:ascii="Times New Roman" w:hAnsi="Times New Roman" w:cs="Times New Roman"/>
          <w:sz w:val="24"/>
          <w:szCs w:val="24"/>
        </w:rPr>
        <w:t>г. определено время подачи заявлений для зачисления на места с оплатой стоимости обучения. 1</w:t>
      </w:r>
      <w:r w:rsidR="009B369E" w:rsidRPr="00A50946">
        <w:rPr>
          <w:rFonts w:ascii="Times New Roman" w:hAnsi="Times New Roman" w:cs="Times New Roman"/>
          <w:sz w:val="24"/>
          <w:szCs w:val="24"/>
        </w:rPr>
        <w:t>2</w:t>
      </w:r>
      <w:r w:rsidRPr="00A50946">
        <w:rPr>
          <w:rFonts w:ascii="Times New Roman" w:hAnsi="Times New Roman" w:cs="Times New Roman"/>
          <w:sz w:val="24"/>
          <w:szCs w:val="24"/>
        </w:rPr>
        <w:t>.08.201</w:t>
      </w:r>
      <w:r w:rsidR="009B369E" w:rsidRPr="00A50946">
        <w:rPr>
          <w:rFonts w:ascii="Times New Roman" w:hAnsi="Times New Roman" w:cs="Times New Roman"/>
          <w:sz w:val="24"/>
          <w:szCs w:val="24"/>
        </w:rPr>
        <w:t>6</w:t>
      </w:r>
      <w:r w:rsidRPr="00A50946">
        <w:rPr>
          <w:rFonts w:ascii="Times New Roman" w:hAnsi="Times New Roman" w:cs="Times New Roman"/>
          <w:sz w:val="24"/>
          <w:szCs w:val="24"/>
        </w:rPr>
        <w:t>г. прошло зачисление на места с оплатой стоимости обучения. 2</w:t>
      </w:r>
      <w:r w:rsidR="009B369E" w:rsidRPr="00A50946">
        <w:rPr>
          <w:rFonts w:ascii="Times New Roman" w:hAnsi="Times New Roman" w:cs="Times New Roman"/>
          <w:sz w:val="24"/>
          <w:szCs w:val="24"/>
        </w:rPr>
        <w:t>2</w:t>
      </w:r>
      <w:r w:rsidRPr="00A50946">
        <w:rPr>
          <w:rFonts w:ascii="Times New Roman" w:hAnsi="Times New Roman" w:cs="Times New Roman"/>
          <w:sz w:val="24"/>
          <w:szCs w:val="24"/>
        </w:rPr>
        <w:t>.08.201</w:t>
      </w:r>
      <w:r w:rsidR="009B369E" w:rsidRPr="00A50946">
        <w:rPr>
          <w:rFonts w:ascii="Times New Roman" w:hAnsi="Times New Roman" w:cs="Times New Roman"/>
          <w:sz w:val="24"/>
          <w:szCs w:val="24"/>
        </w:rPr>
        <w:t>6</w:t>
      </w:r>
      <w:r w:rsidRPr="00A50946">
        <w:rPr>
          <w:rFonts w:ascii="Times New Roman" w:hAnsi="Times New Roman" w:cs="Times New Roman"/>
          <w:sz w:val="24"/>
          <w:szCs w:val="24"/>
        </w:rPr>
        <w:t xml:space="preserve"> прошло зачисление студентов на специальность 31.02.01 Лечебное дело, на бюджетные места (согласно контрольным цифрам приема). До 2</w:t>
      </w:r>
      <w:r w:rsidR="009B369E" w:rsidRPr="00A50946">
        <w:rPr>
          <w:rFonts w:ascii="Times New Roman" w:hAnsi="Times New Roman" w:cs="Times New Roman"/>
          <w:sz w:val="24"/>
          <w:szCs w:val="24"/>
        </w:rPr>
        <w:t>3</w:t>
      </w:r>
      <w:r w:rsidRPr="00A50946">
        <w:rPr>
          <w:rFonts w:ascii="Times New Roman" w:hAnsi="Times New Roman" w:cs="Times New Roman"/>
          <w:sz w:val="24"/>
          <w:szCs w:val="24"/>
        </w:rPr>
        <w:t>.08.201</w:t>
      </w:r>
      <w:r w:rsidR="009B369E" w:rsidRPr="00A50946">
        <w:rPr>
          <w:rFonts w:ascii="Times New Roman" w:hAnsi="Times New Roman" w:cs="Times New Roman"/>
          <w:sz w:val="24"/>
          <w:szCs w:val="24"/>
        </w:rPr>
        <w:t>6</w:t>
      </w:r>
      <w:r w:rsidRPr="00A50946">
        <w:rPr>
          <w:rFonts w:ascii="Times New Roman" w:hAnsi="Times New Roman" w:cs="Times New Roman"/>
          <w:sz w:val="24"/>
          <w:szCs w:val="24"/>
        </w:rPr>
        <w:t>г. определено время подачи заявлений на зачисления на места с оплатой стоимости обучения. 2</w:t>
      </w:r>
      <w:r w:rsidR="009B369E" w:rsidRPr="00A50946">
        <w:rPr>
          <w:rFonts w:ascii="Times New Roman" w:hAnsi="Times New Roman" w:cs="Times New Roman"/>
          <w:sz w:val="24"/>
          <w:szCs w:val="24"/>
        </w:rPr>
        <w:t>3</w:t>
      </w:r>
      <w:r w:rsidRPr="00A50946">
        <w:rPr>
          <w:rFonts w:ascii="Times New Roman" w:hAnsi="Times New Roman" w:cs="Times New Roman"/>
          <w:sz w:val="24"/>
          <w:szCs w:val="24"/>
        </w:rPr>
        <w:t>.08.201</w:t>
      </w:r>
      <w:r w:rsidR="009B369E" w:rsidRPr="00A50946">
        <w:rPr>
          <w:rFonts w:ascii="Times New Roman" w:hAnsi="Times New Roman" w:cs="Times New Roman"/>
          <w:sz w:val="24"/>
          <w:szCs w:val="24"/>
        </w:rPr>
        <w:t>6</w:t>
      </w:r>
      <w:r w:rsidRPr="00A50946">
        <w:rPr>
          <w:rFonts w:ascii="Times New Roman" w:hAnsi="Times New Roman" w:cs="Times New Roman"/>
          <w:sz w:val="24"/>
          <w:szCs w:val="24"/>
        </w:rPr>
        <w:t xml:space="preserve">г. состоялось зачисление на договорные места. </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Ниже приведена </w:t>
      </w:r>
      <w:r w:rsidRPr="00A50946">
        <w:rPr>
          <w:rFonts w:ascii="Times New Roman" w:eastAsia="Times New Roman" w:hAnsi="Times New Roman" w:cs="Times New Roman"/>
          <w:b/>
          <w:sz w:val="24"/>
          <w:szCs w:val="24"/>
          <w:lang w:eastAsia="ru-RU"/>
        </w:rPr>
        <w:t>сводная информация по приему за период 201</w:t>
      </w:r>
      <w:r w:rsidR="009B369E" w:rsidRPr="00A50946">
        <w:rPr>
          <w:rFonts w:ascii="Times New Roman" w:eastAsia="Times New Roman" w:hAnsi="Times New Roman" w:cs="Times New Roman"/>
          <w:b/>
          <w:sz w:val="24"/>
          <w:szCs w:val="24"/>
          <w:lang w:eastAsia="ru-RU"/>
        </w:rPr>
        <w:t>5</w:t>
      </w:r>
      <w:r w:rsidRPr="00A50946">
        <w:rPr>
          <w:rFonts w:ascii="Times New Roman" w:eastAsia="Times New Roman" w:hAnsi="Times New Roman" w:cs="Times New Roman"/>
          <w:b/>
          <w:sz w:val="24"/>
          <w:szCs w:val="24"/>
          <w:lang w:eastAsia="ru-RU"/>
        </w:rPr>
        <w:t>-201</w:t>
      </w:r>
      <w:r w:rsidR="009B369E" w:rsidRPr="00A50946">
        <w:rPr>
          <w:rFonts w:ascii="Times New Roman" w:eastAsia="Times New Roman" w:hAnsi="Times New Roman" w:cs="Times New Roman"/>
          <w:b/>
          <w:sz w:val="24"/>
          <w:szCs w:val="24"/>
          <w:lang w:eastAsia="ru-RU"/>
        </w:rPr>
        <w:t>6</w:t>
      </w:r>
      <w:r w:rsidRPr="00A50946">
        <w:rPr>
          <w:rFonts w:ascii="Times New Roman" w:eastAsia="Times New Roman" w:hAnsi="Times New Roman" w:cs="Times New Roman"/>
          <w:b/>
          <w:sz w:val="24"/>
          <w:szCs w:val="24"/>
          <w:lang w:eastAsia="ru-RU"/>
        </w:rPr>
        <w:t>г.г.</w:t>
      </w:r>
      <w:r w:rsidRPr="00A50946">
        <w:rPr>
          <w:rFonts w:ascii="Times New Roman" w:eastAsia="Times New Roman" w:hAnsi="Times New Roman" w:cs="Times New Roman"/>
          <w:sz w:val="24"/>
          <w:szCs w:val="24"/>
          <w:lang w:eastAsia="ru-RU"/>
        </w:rPr>
        <w:t xml:space="preserve"> в таблице № 5:</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Таблица №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902"/>
        <w:gridCol w:w="1902"/>
        <w:gridCol w:w="1902"/>
        <w:gridCol w:w="1902"/>
      </w:tblGrid>
      <w:tr w:rsidR="00A50946" w:rsidRPr="00A50946" w:rsidTr="00407D36">
        <w:trPr>
          <w:trHeight w:val="750"/>
        </w:trPr>
        <w:tc>
          <w:tcPr>
            <w:tcW w:w="1962" w:type="dxa"/>
            <w:vMerge w:val="restart"/>
          </w:tcPr>
          <w:p w:rsidR="005E51AD" w:rsidRPr="00A50946" w:rsidRDefault="005E51AD" w:rsidP="005E51AD">
            <w:pPr>
              <w:spacing w:after="0"/>
              <w:jc w:val="both"/>
              <w:rPr>
                <w:rFonts w:ascii="Times New Roman" w:eastAsia="Times New Roman" w:hAnsi="Times New Roman" w:cs="Times New Roman"/>
                <w:sz w:val="24"/>
                <w:szCs w:val="24"/>
                <w:lang w:eastAsia="ru-RU"/>
              </w:rPr>
            </w:pPr>
          </w:p>
        </w:tc>
        <w:tc>
          <w:tcPr>
            <w:tcW w:w="3804" w:type="dxa"/>
            <w:gridSpan w:val="2"/>
          </w:tcPr>
          <w:p w:rsidR="005E51AD" w:rsidRPr="00A50946" w:rsidRDefault="005E51AD" w:rsidP="009B369E">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201</w:t>
            </w:r>
            <w:r w:rsidR="009B369E" w:rsidRPr="00A50946">
              <w:rPr>
                <w:rFonts w:ascii="Times New Roman" w:eastAsia="Times New Roman" w:hAnsi="Times New Roman" w:cs="Times New Roman"/>
                <w:sz w:val="24"/>
                <w:szCs w:val="24"/>
                <w:lang w:eastAsia="ru-RU"/>
              </w:rPr>
              <w:t>5</w:t>
            </w:r>
          </w:p>
        </w:tc>
        <w:tc>
          <w:tcPr>
            <w:tcW w:w="3804" w:type="dxa"/>
            <w:gridSpan w:val="2"/>
          </w:tcPr>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201</w:t>
            </w:r>
            <w:r w:rsidR="009B369E" w:rsidRPr="00A50946">
              <w:rPr>
                <w:rFonts w:ascii="Times New Roman" w:eastAsia="Times New Roman" w:hAnsi="Times New Roman" w:cs="Times New Roman"/>
                <w:sz w:val="24"/>
                <w:szCs w:val="24"/>
                <w:lang w:eastAsia="ru-RU"/>
              </w:rPr>
              <w:t>6</w:t>
            </w:r>
          </w:p>
          <w:p w:rsidR="005E51AD" w:rsidRPr="00A50946" w:rsidRDefault="005E51AD" w:rsidP="005E51AD">
            <w:pPr>
              <w:spacing w:after="0"/>
              <w:jc w:val="both"/>
              <w:rPr>
                <w:rFonts w:ascii="Times New Roman" w:eastAsia="Times New Roman" w:hAnsi="Times New Roman" w:cs="Times New Roman"/>
                <w:sz w:val="24"/>
                <w:szCs w:val="24"/>
                <w:lang w:eastAsia="ru-RU"/>
              </w:rPr>
            </w:pPr>
          </w:p>
        </w:tc>
      </w:tr>
      <w:tr w:rsidR="00A50946" w:rsidRPr="00A50946" w:rsidTr="00407D36">
        <w:trPr>
          <w:trHeight w:val="735"/>
        </w:trPr>
        <w:tc>
          <w:tcPr>
            <w:tcW w:w="1962" w:type="dxa"/>
            <w:vMerge/>
          </w:tcPr>
          <w:p w:rsidR="005E51AD" w:rsidRPr="00A50946" w:rsidRDefault="005E51AD" w:rsidP="005E51AD">
            <w:pPr>
              <w:spacing w:after="0"/>
              <w:jc w:val="both"/>
              <w:rPr>
                <w:rFonts w:ascii="Times New Roman" w:eastAsia="Times New Roman" w:hAnsi="Times New Roman" w:cs="Times New Roman"/>
                <w:sz w:val="24"/>
                <w:szCs w:val="24"/>
                <w:lang w:eastAsia="ru-RU"/>
              </w:rPr>
            </w:pPr>
          </w:p>
        </w:tc>
        <w:tc>
          <w:tcPr>
            <w:tcW w:w="1902" w:type="dxa"/>
          </w:tcPr>
          <w:p w:rsidR="005E51AD" w:rsidRPr="00A50946" w:rsidRDefault="005E51AD" w:rsidP="005E51AD">
            <w:pPr>
              <w:spacing w:after="0"/>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Специальность 34.02.01 Сестринское дело, план - 80</w:t>
            </w:r>
          </w:p>
        </w:tc>
        <w:tc>
          <w:tcPr>
            <w:tcW w:w="1902" w:type="dxa"/>
          </w:tcPr>
          <w:p w:rsidR="005E51AD" w:rsidRPr="00A50946" w:rsidRDefault="005E51AD" w:rsidP="005E51AD">
            <w:pPr>
              <w:spacing w:after="0"/>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Специальность 31.02.01 Лечебное дело, план - 25</w:t>
            </w:r>
          </w:p>
        </w:tc>
        <w:tc>
          <w:tcPr>
            <w:tcW w:w="1902" w:type="dxa"/>
          </w:tcPr>
          <w:p w:rsidR="005E51AD" w:rsidRPr="00A50946" w:rsidRDefault="005E51AD" w:rsidP="005E51AD">
            <w:pPr>
              <w:spacing w:after="0"/>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Специальность 34.02.01 Сестринское дело, план - 80</w:t>
            </w:r>
          </w:p>
        </w:tc>
        <w:tc>
          <w:tcPr>
            <w:tcW w:w="1902" w:type="dxa"/>
          </w:tcPr>
          <w:p w:rsidR="005E51AD" w:rsidRPr="00A50946" w:rsidRDefault="005E51AD" w:rsidP="005E51AD">
            <w:pPr>
              <w:spacing w:after="0"/>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Специальность 31.02.01 Лечебное дело, план - 25</w:t>
            </w:r>
          </w:p>
        </w:tc>
      </w:tr>
      <w:tr w:rsidR="00A50946" w:rsidRPr="00A50946" w:rsidTr="00407D36">
        <w:tc>
          <w:tcPr>
            <w:tcW w:w="1962" w:type="dxa"/>
          </w:tcPr>
          <w:p w:rsidR="009B369E" w:rsidRPr="00A50946" w:rsidRDefault="009B369E"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Подано заявлений</w:t>
            </w:r>
          </w:p>
        </w:tc>
        <w:tc>
          <w:tcPr>
            <w:tcW w:w="1902" w:type="dxa"/>
          </w:tcPr>
          <w:p w:rsidR="009B369E" w:rsidRPr="00A50946" w:rsidRDefault="009B369E"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105</w:t>
            </w:r>
          </w:p>
          <w:p w:rsidR="009B369E" w:rsidRPr="00A50946" w:rsidRDefault="009B369E" w:rsidP="00045065">
            <w:pPr>
              <w:spacing w:after="0"/>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Конкурс – 1,6</w:t>
            </w:r>
          </w:p>
        </w:tc>
        <w:tc>
          <w:tcPr>
            <w:tcW w:w="1902" w:type="dxa"/>
          </w:tcPr>
          <w:p w:rsidR="009B369E" w:rsidRPr="00A50946" w:rsidRDefault="009B369E"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33</w:t>
            </w:r>
          </w:p>
          <w:p w:rsidR="009B369E" w:rsidRPr="00A50946" w:rsidRDefault="009B369E" w:rsidP="00045065">
            <w:pPr>
              <w:spacing w:after="0"/>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Конкурс – 1,2</w:t>
            </w:r>
          </w:p>
        </w:tc>
        <w:tc>
          <w:tcPr>
            <w:tcW w:w="1902" w:type="dxa"/>
          </w:tcPr>
          <w:p w:rsidR="009B369E" w:rsidRPr="00A50946" w:rsidRDefault="009B369E"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100</w:t>
            </w:r>
          </w:p>
          <w:p w:rsidR="009B369E" w:rsidRPr="00A50946" w:rsidRDefault="009B369E" w:rsidP="009B369E">
            <w:pPr>
              <w:spacing w:after="0"/>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Конкурс – 1,7</w:t>
            </w:r>
          </w:p>
        </w:tc>
        <w:tc>
          <w:tcPr>
            <w:tcW w:w="1902" w:type="dxa"/>
          </w:tcPr>
          <w:p w:rsidR="009B369E" w:rsidRPr="00A50946" w:rsidRDefault="009B369E"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33</w:t>
            </w:r>
          </w:p>
          <w:p w:rsidR="009B369E" w:rsidRPr="00A50946" w:rsidRDefault="009B369E" w:rsidP="009B369E">
            <w:pPr>
              <w:spacing w:after="0"/>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Конкурс – 2</w:t>
            </w:r>
          </w:p>
        </w:tc>
      </w:tr>
      <w:tr w:rsidR="00A50946" w:rsidRPr="00A50946" w:rsidTr="00407D36">
        <w:tc>
          <w:tcPr>
            <w:tcW w:w="1962" w:type="dxa"/>
          </w:tcPr>
          <w:p w:rsidR="009B369E" w:rsidRPr="00A50946" w:rsidRDefault="009B369E"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Зачислено на бюджет по плану приема</w:t>
            </w:r>
          </w:p>
        </w:tc>
        <w:tc>
          <w:tcPr>
            <w:tcW w:w="1902" w:type="dxa"/>
          </w:tcPr>
          <w:p w:rsidR="009B369E" w:rsidRPr="00A50946" w:rsidRDefault="009B369E"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80</w:t>
            </w:r>
          </w:p>
        </w:tc>
        <w:tc>
          <w:tcPr>
            <w:tcW w:w="1902" w:type="dxa"/>
          </w:tcPr>
          <w:p w:rsidR="009B369E" w:rsidRPr="00A50946" w:rsidRDefault="009B369E"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25</w:t>
            </w:r>
          </w:p>
        </w:tc>
        <w:tc>
          <w:tcPr>
            <w:tcW w:w="1902" w:type="dxa"/>
          </w:tcPr>
          <w:p w:rsidR="009B369E" w:rsidRPr="00A50946" w:rsidRDefault="009B369E"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80</w:t>
            </w:r>
          </w:p>
        </w:tc>
        <w:tc>
          <w:tcPr>
            <w:tcW w:w="1902" w:type="dxa"/>
          </w:tcPr>
          <w:p w:rsidR="009B369E" w:rsidRPr="00A50946" w:rsidRDefault="009B369E"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25</w:t>
            </w:r>
          </w:p>
        </w:tc>
      </w:tr>
      <w:tr w:rsidR="00A50946" w:rsidRPr="00A50946" w:rsidTr="00407D36">
        <w:tc>
          <w:tcPr>
            <w:tcW w:w="1962" w:type="dxa"/>
          </w:tcPr>
          <w:p w:rsidR="009B369E" w:rsidRPr="00A50946" w:rsidRDefault="009B369E"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Зачислено на места с частичным возмещением затрат</w:t>
            </w:r>
          </w:p>
        </w:tc>
        <w:tc>
          <w:tcPr>
            <w:tcW w:w="1902" w:type="dxa"/>
          </w:tcPr>
          <w:p w:rsidR="009B369E" w:rsidRPr="00A50946" w:rsidRDefault="009B369E"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25</w:t>
            </w:r>
          </w:p>
        </w:tc>
        <w:tc>
          <w:tcPr>
            <w:tcW w:w="1902" w:type="dxa"/>
          </w:tcPr>
          <w:p w:rsidR="009B369E" w:rsidRPr="00A50946" w:rsidRDefault="009B369E"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4</w:t>
            </w:r>
          </w:p>
        </w:tc>
        <w:tc>
          <w:tcPr>
            <w:tcW w:w="1902" w:type="dxa"/>
          </w:tcPr>
          <w:p w:rsidR="009B369E" w:rsidRPr="00A50946" w:rsidRDefault="009B369E" w:rsidP="009B369E">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20</w:t>
            </w:r>
          </w:p>
        </w:tc>
        <w:tc>
          <w:tcPr>
            <w:tcW w:w="1902" w:type="dxa"/>
          </w:tcPr>
          <w:p w:rsidR="009B369E" w:rsidRPr="00A50946" w:rsidRDefault="009B369E" w:rsidP="00045065">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8</w:t>
            </w:r>
          </w:p>
        </w:tc>
      </w:tr>
    </w:tbl>
    <w:p w:rsidR="005E51AD" w:rsidRPr="00A50946" w:rsidRDefault="005E51AD" w:rsidP="005E51AD">
      <w:pPr>
        <w:spacing w:after="0"/>
        <w:ind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w:t>
      </w:r>
    </w:p>
    <w:p w:rsidR="005E51AD" w:rsidRPr="00A50946" w:rsidRDefault="005E51AD" w:rsidP="005E51AD">
      <w:pPr>
        <w:spacing w:after="0"/>
        <w:ind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Своевременно создана приемная комиссия, состав которой утвержден приказом директора техникума. Приемная комиссия обеспечивает соблюдение прав граждан в области образования, объективность оценки способностей и склонностей поступающих, гласность и открытость работы по организации приема студентов в техникум.</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Прием, оформление и хранение документов абитуриентов осуществляются в соответствии с Правилами приема. Приемная комиссия знакомит </w:t>
      </w:r>
      <w:proofErr w:type="gramStart"/>
      <w:r w:rsidRPr="00A50946">
        <w:rPr>
          <w:rFonts w:ascii="Times New Roman" w:eastAsia="Times New Roman" w:hAnsi="Times New Roman" w:cs="Times New Roman"/>
          <w:sz w:val="24"/>
          <w:szCs w:val="24"/>
          <w:lang w:eastAsia="ru-RU"/>
        </w:rPr>
        <w:t>поступающих</w:t>
      </w:r>
      <w:proofErr w:type="gramEnd"/>
      <w:r w:rsidRPr="00A50946">
        <w:rPr>
          <w:rFonts w:ascii="Times New Roman" w:eastAsia="Times New Roman" w:hAnsi="Times New Roman" w:cs="Times New Roman"/>
          <w:sz w:val="24"/>
          <w:szCs w:val="24"/>
          <w:lang w:eastAsia="ru-RU"/>
        </w:rPr>
        <w:t xml:space="preserve"> с Уставом, Лицензией на ведение образовательной деятельности, Свидетельством о государственной аккредитации образовательного учреждения, которое дает право на выдачу документа государственного образца о среднем профессиональном образовании, Правилами приема. Факт ознакомления абитуриента фиксируется в регистрационных документах и заверяется личной подписью абитуриента.</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Председатель и ответственный секретарь приемной комиссии ведут разъяснительную работу по специальностям, по организации образовательного процесса в техникуме, оказывают консультационную помощь и психологическую поддержку.</w:t>
      </w:r>
    </w:p>
    <w:p w:rsidR="005E51AD" w:rsidRPr="00A50946" w:rsidRDefault="005E51AD" w:rsidP="005E51AD">
      <w:pPr>
        <w:spacing w:after="0"/>
        <w:ind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Приемной комиссией ведутся протоколы заседаний.  </w:t>
      </w:r>
    </w:p>
    <w:p w:rsidR="005E51AD" w:rsidRPr="00A50946" w:rsidRDefault="005E51AD" w:rsidP="005E51AD">
      <w:pPr>
        <w:spacing w:after="0"/>
        <w:ind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Данные об организации работы приёмной комиссии, о результатах зачисления студентов предоставляются в </w:t>
      </w:r>
      <w:proofErr w:type="spellStart"/>
      <w:r w:rsidRPr="00A50946">
        <w:rPr>
          <w:rFonts w:ascii="Times New Roman" w:eastAsia="Times New Roman" w:hAnsi="Times New Roman" w:cs="Times New Roman"/>
          <w:sz w:val="24"/>
          <w:szCs w:val="24"/>
          <w:lang w:eastAsia="ru-RU"/>
        </w:rPr>
        <w:t>Рособрнадзор</w:t>
      </w:r>
      <w:proofErr w:type="spellEnd"/>
      <w:r w:rsidRPr="00A50946">
        <w:rPr>
          <w:rFonts w:ascii="Times New Roman" w:eastAsia="Times New Roman" w:hAnsi="Times New Roman" w:cs="Times New Roman"/>
          <w:sz w:val="24"/>
          <w:szCs w:val="24"/>
          <w:lang w:eastAsia="ru-RU"/>
        </w:rPr>
        <w:t xml:space="preserve"> через АРМ «ФИС ЕГЭ и приёма». </w:t>
      </w:r>
    </w:p>
    <w:p w:rsidR="005E51AD" w:rsidRPr="00A50946" w:rsidRDefault="005E51AD" w:rsidP="005E51AD">
      <w:pPr>
        <w:spacing w:after="0"/>
        <w:jc w:val="both"/>
        <w:rPr>
          <w:rFonts w:ascii="Times New Roman" w:eastAsia="Times New Roman" w:hAnsi="Times New Roman" w:cs="Times New Roman"/>
          <w:sz w:val="24"/>
          <w:szCs w:val="24"/>
          <w:lang w:eastAsia="ru-RU"/>
        </w:rPr>
      </w:pPr>
    </w:p>
    <w:p w:rsidR="005E51AD" w:rsidRPr="00A50946" w:rsidRDefault="005E51AD" w:rsidP="005E51AD">
      <w:pPr>
        <w:spacing w:after="0"/>
        <w:ind w:firstLine="567"/>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ВЫВОД ПО РАЗДЕЛУ 3:</w:t>
      </w:r>
    </w:p>
    <w:p w:rsidR="005E51AD" w:rsidRPr="00A50946" w:rsidRDefault="005E51AD" w:rsidP="005E51AD">
      <w:pPr>
        <w:spacing w:after="0"/>
        <w:ind w:firstLine="567"/>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 xml:space="preserve">Таким образом, реализуемые в техникуме специальности и формы обучения соответствуют выданной лицензии. </w:t>
      </w:r>
    </w:p>
    <w:p w:rsidR="005E51AD" w:rsidRPr="00A50946" w:rsidRDefault="005E51AD" w:rsidP="005E51AD">
      <w:pPr>
        <w:spacing w:after="0"/>
        <w:ind w:firstLine="567"/>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Сложившаяся структура подготовки специалистов способствует реализации профессиональных образовательных программ среднего профессионального образования, обеспечивает развитие личности студентов.</w:t>
      </w:r>
    </w:p>
    <w:p w:rsidR="005E51AD" w:rsidRPr="00A50946" w:rsidRDefault="005E51AD" w:rsidP="005E51AD">
      <w:pPr>
        <w:spacing w:after="0"/>
        <w:ind w:firstLine="567"/>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 xml:space="preserve">Необходимо расширять перечень дополнительных профессиональных образовательных программ, создавать соответствующие условия для их реализации. </w:t>
      </w:r>
    </w:p>
    <w:p w:rsidR="005E51AD" w:rsidRPr="00A50946" w:rsidRDefault="005E51AD" w:rsidP="005E51AD">
      <w:pPr>
        <w:spacing w:after="0"/>
        <w:jc w:val="both"/>
        <w:rPr>
          <w:rFonts w:ascii="Times New Roman" w:eastAsia="Times New Roman" w:hAnsi="Times New Roman" w:cs="Times New Roman"/>
          <w:b/>
          <w:sz w:val="24"/>
          <w:szCs w:val="24"/>
          <w:lang w:eastAsia="ru-RU"/>
        </w:rPr>
      </w:pPr>
    </w:p>
    <w:p w:rsidR="005E51AD" w:rsidRPr="00A50946" w:rsidRDefault="005E51AD" w:rsidP="005E51AD">
      <w:pPr>
        <w:spacing w:after="0"/>
        <w:ind w:left="720"/>
        <w:contextualSpacing/>
        <w:jc w:val="center"/>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4.Содержание и качество подготовки специалистов</w:t>
      </w:r>
    </w:p>
    <w:p w:rsidR="00993016" w:rsidRPr="00A50946" w:rsidRDefault="00993016" w:rsidP="00993016">
      <w:pPr>
        <w:spacing w:after="0"/>
        <w:contextualSpacing/>
        <w:jc w:val="both"/>
        <w:rPr>
          <w:rFonts w:ascii="Times New Roman" w:eastAsia="Times New Roman" w:hAnsi="Times New Roman" w:cs="Times New Roman"/>
          <w:b/>
          <w:sz w:val="24"/>
          <w:szCs w:val="24"/>
          <w:lang w:eastAsia="ru-RU"/>
        </w:rPr>
      </w:pPr>
    </w:p>
    <w:p w:rsidR="00993016" w:rsidRPr="00A50946" w:rsidRDefault="00993016" w:rsidP="00993016">
      <w:pPr>
        <w:spacing w:after="0"/>
        <w:ind w:left="360"/>
        <w:contextualSpacing/>
        <w:jc w:val="center"/>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4.1. Анализ соответст</w:t>
      </w:r>
      <w:r w:rsidR="00DB3B48">
        <w:rPr>
          <w:rFonts w:ascii="Times New Roman" w:eastAsia="Times New Roman" w:hAnsi="Times New Roman" w:cs="Times New Roman"/>
          <w:b/>
          <w:sz w:val="24"/>
          <w:szCs w:val="24"/>
          <w:lang w:eastAsia="ru-RU"/>
        </w:rPr>
        <w:t>вия  ППССЗ требованиям ФГОС СПО</w:t>
      </w:r>
    </w:p>
    <w:p w:rsidR="00993016" w:rsidRPr="00A50946" w:rsidRDefault="00993016" w:rsidP="00993016">
      <w:pPr>
        <w:spacing w:after="0"/>
        <w:ind w:firstLine="360"/>
        <w:contextualSpacing/>
        <w:jc w:val="both"/>
        <w:rPr>
          <w:rFonts w:ascii="Times New Roman" w:eastAsia="Times New Roman" w:hAnsi="Times New Roman" w:cs="Times New Roman"/>
          <w:sz w:val="24"/>
          <w:szCs w:val="24"/>
          <w:lang w:eastAsia="ru-RU"/>
        </w:rPr>
      </w:pPr>
    </w:p>
    <w:p w:rsidR="00993016" w:rsidRPr="00A50946" w:rsidRDefault="00993016" w:rsidP="00993016">
      <w:pPr>
        <w:spacing w:after="0"/>
        <w:ind w:firstLine="360"/>
        <w:contextualSpacing/>
        <w:jc w:val="both"/>
        <w:rPr>
          <w:rFonts w:ascii="Times New Roman" w:hAnsi="Times New Roman" w:cs="Times New Roman"/>
          <w:sz w:val="24"/>
          <w:szCs w:val="24"/>
        </w:rPr>
      </w:pPr>
      <w:proofErr w:type="gramStart"/>
      <w:r w:rsidRPr="00A50946">
        <w:rPr>
          <w:rFonts w:ascii="Times New Roman" w:eastAsia="Times New Roman" w:hAnsi="Times New Roman" w:cs="Times New Roman"/>
          <w:sz w:val="24"/>
          <w:szCs w:val="24"/>
          <w:lang w:eastAsia="ru-RU"/>
        </w:rPr>
        <w:t>Учебный процесс в ГАПОУ  НСО «Искитимский медицинский техникум» реализуется на основе требований,  установленных  Законом РФ «Об образовании в Российской Федерации», Порядком организации и осуществления образовательной деятельности по образовательным программам СПО, утвержденный приказом Министерства образования и науки Российской Федерации от 14 июня 2013г. № 464, Федеральными государственными  образовательными стандартами (ФГОС) по специальностям подготовки, а также   Уставом ГАОУ СПО НСО «Искитимский медицинский техникум</w:t>
      </w:r>
      <w:proofErr w:type="gramEnd"/>
      <w:r w:rsidRPr="00A50946">
        <w:rPr>
          <w:rFonts w:ascii="Times New Roman" w:eastAsia="Times New Roman" w:hAnsi="Times New Roman" w:cs="Times New Roman"/>
          <w:sz w:val="24"/>
          <w:szCs w:val="24"/>
          <w:lang w:eastAsia="ru-RU"/>
        </w:rPr>
        <w:t>».</w:t>
      </w:r>
      <w:r w:rsidRPr="00A50946">
        <w:rPr>
          <w:rFonts w:ascii="Times New Roman" w:eastAsia="Times New Roman" w:hAnsi="Times New Roman" w:cs="Times New Roman"/>
          <w:sz w:val="24"/>
          <w:szCs w:val="24"/>
          <w:lang w:eastAsia="ru-RU"/>
        </w:rPr>
        <w:br/>
        <w:t xml:space="preserve">         Для осуществления образовательной деятельности в техникуме сформированы программы подготовки специалистов среднего звена по реализуемым специальностям.  Каждая программа подготовки специалистов среднего звена обеспечена рабочим учебным планом, рабочими программами учебных дисциплин и профессиональных модулей, учебной, производственной практики, практики преддипломной, программой ГИА. </w:t>
      </w:r>
      <w:r w:rsidRPr="00A50946">
        <w:rPr>
          <w:rFonts w:ascii="Times New Roman" w:hAnsi="Times New Roman" w:cs="Times New Roman"/>
          <w:sz w:val="24"/>
          <w:szCs w:val="24"/>
        </w:rPr>
        <w:t xml:space="preserve">Организация учебного процесса в техникуме по программам подготовки специалистов среднего звена  регламентируется графиком учебного процесса и рабочими учебными планами с разбивкой содержания образовательной программы по учебным курсам, дисциплинам, модулям, МДК и срокам обучения. Во всех рабочих учебных планах указан уровень среднего профессионального образования, соответствующая квалификация и нормативный срок обучения.    График учебного процесса отражает все количественные характеристики в соответствии с требованиями ФГОС (количество недель теоретического обучения, учебной практики, производственной практики, промежуточной аттестации, ГИА и каникул). Сводные данные соответствуют графику и плану учебного процесса. </w:t>
      </w:r>
    </w:p>
    <w:p w:rsidR="00993016" w:rsidRPr="00A50946" w:rsidRDefault="00993016" w:rsidP="00CE618E">
      <w:pPr>
        <w:pStyle w:val="ad"/>
        <w:ind w:firstLine="360"/>
        <w:rPr>
          <w:sz w:val="24"/>
          <w:szCs w:val="24"/>
        </w:rPr>
      </w:pPr>
      <w:proofErr w:type="gramStart"/>
      <w:r w:rsidRPr="00A50946">
        <w:rPr>
          <w:sz w:val="24"/>
          <w:szCs w:val="24"/>
        </w:rPr>
        <w:t>В рабочие учебные планы по специальностям  на базе основного общего образования включен цикл общеобразовательных дисциплин в объеме часов, соответствующем  рекомендациям Министерства образования и науки РФ по реализации образовательной программы среднего (полного) общего образования  в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w:t>
      </w:r>
      <w:proofErr w:type="gramEnd"/>
      <w:r w:rsidR="00A46C00" w:rsidRPr="00A50946">
        <w:rPr>
          <w:sz w:val="24"/>
          <w:szCs w:val="24"/>
        </w:rPr>
        <w:t xml:space="preserve"> </w:t>
      </w:r>
      <w:proofErr w:type="gramStart"/>
      <w:r w:rsidRPr="00A50946">
        <w:rPr>
          <w:sz w:val="24"/>
          <w:szCs w:val="24"/>
        </w:rPr>
        <w:t>образования (Письмо Минобразования России от 27.05.2007 № 03-1180 (с изменениями от 30.08.2010г. №889).</w:t>
      </w:r>
      <w:proofErr w:type="gramEnd"/>
      <w:r w:rsidRPr="00A50946">
        <w:rPr>
          <w:sz w:val="24"/>
          <w:szCs w:val="24"/>
        </w:rPr>
        <w:t xml:space="preserve"> Срок реализации основных профессиональных образовательных программ базового уровня при очной форме обучения для лиц, обучающихся на базе основного общего образования, составляет 52 недели:</w:t>
      </w:r>
      <w:r w:rsidRPr="00A50946">
        <w:rPr>
          <w:sz w:val="24"/>
          <w:szCs w:val="24"/>
        </w:rPr>
        <w:br/>
        <w:t>39 недель – теоретическое обучение, 2 недели – промежуточная аттестация, 11 недель – каникулы.</w:t>
      </w:r>
    </w:p>
    <w:p w:rsidR="00993016" w:rsidRPr="00A50946" w:rsidRDefault="00993016" w:rsidP="00993016">
      <w:pPr>
        <w:pStyle w:val="ad"/>
        <w:ind w:firstLine="708"/>
        <w:rPr>
          <w:sz w:val="24"/>
          <w:szCs w:val="24"/>
        </w:rPr>
      </w:pPr>
      <w:proofErr w:type="gramStart"/>
      <w:r w:rsidRPr="00A50946">
        <w:rPr>
          <w:sz w:val="24"/>
          <w:szCs w:val="24"/>
        </w:rPr>
        <w:t>Рабочие учебные планы по специальностям разработаны в соответствии с «Рекомендациями по разработке учебного плана образовательного учреждения среднего профессионального образования (для очной формы обучения)» (Приложение 1 к письму Управления учебных заведений СПО Минобразования России от 24.06.1997 № 12-52-91 ин/12-23) на основе примерных учебных планов по специальностям и соответствуют действующим федеральным государственным образовательным стандартам специальностей.</w:t>
      </w:r>
      <w:proofErr w:type="gramEnd"/>
      <w:r w:rsidRPr="00A50946">
        <w:rPr>
          <w:sz w:val="24"/>
          <w:szCs w:val="24"/>
        </w:rPr>
        <w:t xml:space="preserve"> </w:t>
      </w:r>
      <w:r w:rsidRPr="00A50946">
        <w:rPr>
          <w:sz w:val="24"/>
          <w:szCs w:val="24"/>
        </w:rPr>
        <w:tab/>
        <w:t xml:space="preserve">Учебные дисциплины, МДК и модули  рабочих учебных планов по специальностям (разработанные в соответствии с ФГОС) объединены по циклам: общие гуманитарные и социально-экономические дисциплины; математические и общие естественнонаучные дисциплины; общепрофессиональные дисциплины и </w:t>
      </w:r>
      <w:r w:rsidRPr="00A50946">
        <w:rPr>
          <w:sz w:val="24"/>
          <w:szCs w:val="24"/>
        </w:rPr>
        <w:lastRenderedPageBreak/>
        <w:t xml:space="preserve">профессиональные модули. Вариативная  часть специальностей распределена на введение новых дисциплин, расширения и углубления содержания профессиональных модулей для овладения основными видами профессиональной деятельности.  Для обеспечения конкурентоспособности выпускника, в соответствии с запросами регионального рынка труда, в рабочие учебные планы наряду с обязательными дисциплинами и модулями включены </w:t>
      </w:r>
      <w:proofErr w:type="spellStart"/>
      <w:r w:rsidRPr="00A50946">
        <w:rPr>
          <w:sz w:val="24"/>
          <w:szCs w:val="24"/>
        </w:rPr>
        <w:t>додипломные</w:t>
      </w:r>
      <w:proofErr w:type="spellEnd"/>
      <w:r w:rsidRPr="00A50946">
        <w:rPr>
          <w:sz w:val="24"/>
          <w:szCs w:val="24"/>
        </w:rPr>
        <w:t xml:space="preserve"> специализации (по выбору студентов). Решение о включении в учебные планы специализаций по выбору принимается на предметно-цикловых комиссиях с учетом результата анализа данных анкетирования студентов, консультаций с работодателями. Выбранные студентом специализации являются обязательными для изучения. Предусмотрена самостоятельная работа студентов. Перечни кабинетов и лабораторий в рабочих учебных планах соответствует требованиям ФГОС СПО по специальностям.</w:t>
      </w:r>
    </w:p>
    <w:p w:rsidR="00993016" w:rsidRPr="00A50946" w:rsidRDefault="00993016" w:rsidP="00993016">
      <w:pPr>
        <w:pStyle w:val="ad"/>
        <w:ind w:firstLine="708"/>
        <w:rPr>
          <w:sz w:val="24"/>
          <w:szCs w:val="24"/>
        </w:rPr>
      </w:pPr>
      <w:r w:rsidRPr="00A50946">
        <w:rPr>
          <w:sz w:val="24"/>
          <w:szCs w:val="24"/>
        </w:rPr>
        <w:t>Учебные планы рассмотрены на заседании методического совета, согласованы с работодателем,  утверждены директором техникума.</w:t>
      </w:r>
    </w:p>
    <w:p w:rsidR="00993016" w:rsidRPr="00A50946" w:rsidRDefault="00993016" w:rsidP="00A46C00">
      <w:pPr>
        <w:pStyle w:val="ad"/>
        <w:ind w:firstLine="708"/>
        <w:rPr>
          <w:sz w:val="24"/>
          <w:szCs w:val="24"/>
        </w:rPr>
      </w:pPr>
      <w:r w:rsidRPr="00A50946">
        <w:rPr>
          <w:sz w:val="24"/>
          <w:szCs w:val="24"/>
        </w:rPr>
        <w:t xml:space="preserve">Структура рабочих учебных планов по специальностям ФГОС, объемное соотношение по циклам дисциплин, профессиональным модулям формам и количеству промежуточных аттестаций, объемы практической подготовки, требования к проведению государственной итоговой аттестации соответствуют ФГОС СПО по специальностям. </w:t>
      </w:r>
    </w:p>
    <w:p w:rsidR="00993016" w:rsidRPr="00A50946" w:rsidRDefault="00993016" w:rsidP="00993016">
      <w:pPr>
        <w:pStyle w:val="ad"/>
        <w:ind w:firstLine="708"/>
        <w:rPr>
          <w:sz w:val="24"/>
          <w:szCs w:val="24"/>
        </w:rPr>
      </w:pPr>
      <w:r w:rsidRPr="00A50946">
        <w:rPr>
          <w:sz w:val="24"/>
          <w:szCs w:val="24"/>
        </w:rPr>
        <w:t>Учебная нагрузка студентов в неделю не превышает 36 учебных часов обязательных аудиторных занятий, а максимальный объем не превышает 54 часа в неделю, что соответствует требованиям ФГОС  СПО. В учебных планах указаны виды промежуточной аттестации студентов. На один учебный год каждым  рабочим учебным планом предусмотрено не более 8 экзаменов и 10 зачетов. В соответствии с ФГОС предусмотрено выполнение курсовой работы (проекта).</w:t>
      </w:r>
    </w:p>
    <w:p w:rsidR="00993016" w:rsidRPr="00A50946" w:rsidRDefault="00993016" w:rsidP="00993016">
      <w:pPr>
        <w:pStyle w:val="ad"/>
        <w:ind w:firstLine="708"/>
        <w:rPr>
          <w:sz w:val="24"/>
          <w:szCs w:val="24"/>
        </w:rPr>
      </w:pPr>
      <w:r w:rsidRPr="00A50946">
        <w:rPr>
          <w:sz w:val="24"/>
          <w:szCs w:val="24"/>
        </w:rPr>
        <w:t>По всем учебным дисциплинам и профессиональным модулям разработаны рабочие программы, имеющие  внутреннюю и внешнюю рецензию. Количество часов максимальной нагрузки, обязательной аудиторной нагрузки студента, самостоятельной работы студента в рабочих программах соответствует объему часов на изучение дисциплины или профессионального модуля  в рабочих учебных планах по специальностям.</w:t>
      </w:r>
    </w:p>
    <w:p w:rsidR="00993016" w:rsidRPr="00A50946" w:rsidRDefault="00993016" w:rsidP="00993016">
      <w:pPr>
        <w:pStyle w:val="ad"/>
        <w:rPr>
          <w:sz w:val="24"/>
          <w:szCs w:val="24"/>
        </w:rPr>
      </w:pPr>
      <w:r w:rsidRPr="00A50946">
        <w:rPr>
          <w:sz w:val="24"/>
          <w:szCs w:val="24"/>
        </w:rPr>
        <w:t>Все действующие рабочие программы рассмотрены на заседаниях предметно-цикловых комиссий и утверждены заместителем директора по учебно-методической  работе.</w:t>
      </w:r>
    </w:p>
    <w:p w:rsidR="00993016" w:rsidRPr="00A50946" w:rsidRDefault="00993016" w:rsidP="00993016">
      <w:pPr>
        <w:pStyle w:val="ad"/>
        <w:rPr>
          <w:sz w:val="24"/>
          <w:szCs w:val="24"/>
        </w:rPr>
      </w:pPr>
      <w:r w:rsidRPr="00A50946">
        <w:rPr>
          <w:sz w:val="24"/>
          <w:szCs w:val="24"/>
        </w:rPr>
        <w:t xml:space="preserve">По всем дисциплинам рабочих учебных планов разработаны и регулярно обновляются комплекты учебно-программной документации. Структурные элементы комплекта соответствуют Положению «О комплексе учебно-методического обеспечения учебной  дисциплины». </w:t>
      </w:r>
    </w:p>
    <w:p w:rsidR="00993016" w:rsidRPr="00A50946" w:rsidRDefault="00993016" w:rsidP="00993016">
      <w:pPr>
        <w:pStyle w:val="ad"/>
        <w:ind w:firstLine="0"/>
        <w:rPr>
          <w:b/>
          <w:sz w:val="24"/>
          <w:szCs w:val="24"/>
        </w:rPr>
      </w:pPr>
    </w:p>
    <w:p w:rsidR="00993016" w:rsidRPr="00A50946" w:rsidRDefault="00993016" w:rsidP="00993016">
      <w:pPr>
        <w:pStyle w:val="ad"/>
        <w:ind w:left="720" w:firstLine="0"/>
        <w:rPr>
          <w:b/>
          <w:sz w:val="24"/>
          <w:szCs w:val="24"/>
        </w:rPr>
      </w:pPr>
      <w:r w:rsidRPr="00A50946">
        <w:rPr>
          <w:b/>
          <w:sz w:val="24"/>
          <w:szCs w:val="24"/>
        </w:rPr>
        <w:t>4.2</w:t>
      </w:r>
      <w:r w:rsidRPr="00A50946">
        <w:rPr>
          <w:sz w:val="24"/>
          <w:szCs w:val="24"/>
        </w:rPr>
        <w:t xml:space="preserve">. </w:t>
      </w:r>
      <w:r w:rsidRPr="00A50946">
        <w:rPr>
          <w:b/>
          <w:sz w:val="24"/>
          <w:szCs w:val="24"/>
        </w:rPr>
        <w:t>Система контроля к</w:t>
      </w:r>
      <w:r w:rsidR="00DB3B48">
        <w:rPr>
          <w:b/>
          <w:sz w:val="24"/>
          <w:szCs w:val="24"/>
        </w:rPr>
        <w:t>ачества подготовки специалистов</w:t>
      </w:r>
    </w:p>
    <w:p w:rsidR="00993016" w:rsidRPr="00A50946" w:rsidRDefault="00993016" w:rsidP="00993016">
      <w:pPr>
        <w:pStyle w:val="ad"/>
        <w:ind w:left="720" w:firstLine="0"/>
        <w:rPr>
          <w:b/>
          <w:sz w:val="24"/>
          <w:szCs w:val="24"/>
        </w:rPr>
      </w:pPr>
    </w:p>
    <w:p w:rsidR="00993016" w:rsidRPr="00A50946" w:rsidRDefault="00993016" w:rsidP="00993016">
      <w:pPr>
        <w:pStyle w:val="ad"/>
        <w:ind w:firstLine="0"/>
        <w:rPr>
          <w:sz w:val="24"/>
          <w:szCs w:val="24"/>
        </w:rPr>
      </w:pPr>
      <w:r w:rsidRPr="00A50946">
        <w:rPr>
          <w:sz w:val="24"/>
          <w:szCs w:val="24"/>
        </w:rPr>
        <w:t xml:space="preserve">       Осуществление контроля качества подготовки специалистов является необходимым, важнейшим элементом учебного процесса, так как позволяет не только поэтапно оценивать результаты освоения студентами учебных программ, но и своевременно осуществлять мероприятия по корректировке процесса управления учебной </w:t>
      </w:r>
      <w:r w:rsidRPr="00A50946">
        <w:rPr>
          <w:sz w:val="24"/>
          <w:szCs w:val="24"/>
        </w:rPr>
        <w:lastRenderedPageBreak/>
        <w:t>деятельностью студентов с целью приведения в соответствие уровня знаний и качества подготовки выпускников стандартным требованиям.</w:t>
      </w:r>
    </w:p>
    <w:p w:rsidR="00993016" w:rsidRPr="00A50946" w:rsidRDefault="00993016" w:rsidP="00993016">
      <w:pPr>
        <w:pStyle w:val="ad"/>
        <w:ind w:left="360" w:firstLine="0"/>
        <w:rPr>
          <w:sz w:val="24"/>
          <w:szCs w:val="24"/>
        </w:rPr>
      </w:pPr>
      <w:r w:rsidRPr="00A50946">
        <w:rPr>
          <w:sz w:val="24"/>
          <w:szCs w:val="24"/>
        </w:rPr>
        <w:t xml:space="preserve">       Система контроля качества подготовки специалистов включает в себя: </w:t>
      </w:r>
    </w:p>
    <w:p w:rsidR="00993016" w:rsidRPr="00A50946" w:rsidRDefault="00993016" w:rsidP="00993016">
      <w:pPr>
        <w:pStyle w:val="ad"/>
        <w:ind w:firstLine="0"/>
        <w:rPr>
          <w:sz w:val="24"/>
          <w:szCs w:val="24"/>
        </w:rPr>
      </w:pPr>
      <w:r w:rsidRPr="00A50946">
        <w:rPr>
          <w:sz w:val="24"/>
          <w:szCs w:val="24"/>
        </w:rPr>
        <w:t>- организационные структуры техникума: приемная комиссия, экзаменационные комиссии, создаваемые для проведения вступительных испытаний, предметно-цикловые комиссии, преподаватели, государственные аттестационные комиссии по специальностям, заведующий практикой;</w:t>
      </w:r>
    </w:p>
    <w:p w:rsidR="00993016" w:rsidRPr="00A50946" w:rsidRDefault="00993016" w:rsidP="00993016">
      <w:pPr>
        <w:pStyle w:val="a4"/>
        <w:spacing w:line="276" w:lineRule="auto"/>
        <w:ind w:left="0"/>
        <w:jc w:val="both"/>
      </w:pPr>
      <w:r w:rsidRPr="00A50946">
        <w:t>- ресурсы: программы вступительных испытаний, контролирующие материалы для проведения промежуточной аттестации, утвержденные предметно-цикловой комиссией, контролирующие материалы для осуществления текущего контроля по дисциплинам на теоретических и практических занятиях, являющиеся частью комплекса учебно-методического обеспечения дисциплины, индивидуальные задания  для государственной итоговой аттестации студентов по специальностям;</w:t>
      </w:r>
    </w:p>
    <w:p w:rsidR="00993016" w:rsidRPr="00A50946" w:rsidRDefault="00993016" w:rsidP="00993016">
      <w:pPr>
        <w:pStyle w:val="a4"/>
        <w:spacing w:line="276" w:lineRule="auto"/>
        <w:ind w:left="0"/>
        <w:jc w:val="both"/>
      </w:pPr>
      <w:r w:rsidRPr="00A50946">
        <w:t>- процессы контроля, которые регламентируются: графиками проведения фиксированных контрольных работ по линии предметно-цикловых комиссий; расписанием промежуточной аттестации, расписанием государственной итоговой аттестации.</w:t>
      </w:r>
    </w:p>
    <w:p w:rsidR="00993016" w:rsidRPr="00A50946" w:rsidRDefault="00993016" w:rsidP="00993016">
      <w:pPr>
        <w:pStyle w:val="a4"/>
        <w:spacing w:line="276" w:lineRule="auto"/>
        <w:ind w:left="0"/>
        <w:jc w:val="both"/>
      </w:pPr>
      <w:r w:rsidRPr="00A50946">
        <w:t xml:space="preserve">          Разработаны и используются в работе документы, регламентирующие процессы управления качеством подготовки специалистов: Правила приема в ГАПОУ  НСО «Искитимский медицинский техникум»,  Положение о системе текущего контроля качества обучения студентов, Положение о промежуточной аттестации студентов, Положение о государственной итоговой аттестации, Программы государственной итоговой аттестации по специальностям, рабочие программы по дисциплинам и модулям.</w:t>
      </w:r>
    </w:p>
    <w:p w:rsidR="00993016" w:rsidRPr="00A50946" w:rsidRDefault="00993016" w:rsidP="00993016">
      <w:pPr>
        <w:pStyle w:val="a4"/>
        <w:spacing w:line="276" w:lineRule="auto"/>
        <w:jc w:val="both"/>
      </w:pPr>
    </w:p>
    <w:p w:rsidR="00993016" w:rsidRPr="00A50946" w:rsidRDefault="00993016" w:rsidP="00993016">
      <w:pPr>
        <w:pStyle w:val="a4"/>
        <w:spacing w:line="276" w:lineRule="auto"/>
        <w:jc w:val="both"/>
        <w:rPr>
          <w:b/>
        </w:rPr>
      </w:pPr>
      <w:r w:rsidRPr="00A50946">
        <w:rPr>
          <w:b/>
        </w:rPr>
        <w:t>Виды контроля:</w:t>
      </w:r>
    </w:p>
    <w:p w:rsidR="00993016" w:rsidRPr="00A50946" w:rsidRDefault="00993016" w:rsidP="00993016">
      <w:pPr>
        <w:pStyle w:val="a4"/>
        <w:spacing w:line="276" w:lineRule="auto"/>
        <w:ind w:left="0"/>
        <w:jc w:val="both"/>
      </w:pPr>
      <w:r w:rsidRPr="00A50946">
        <w:t>1. Общий входной контроль, как составная часть периода адаптации студентов нового набора:</w:t>
      </w:r>
    </w:p>
    <w:p w:rsidR="00993016" w:rsidRPr="00A50946" w:rsidRDefault="00993016" w:rsidP="00993016">
      <w:pPr>
        <w:pStyle w:val="a4"/>
        <w:spacing w:line="276" w:lineRule="auto"/>
        <w:ind w:left="0"/>
        <w:jc w:val="both"/>
      </w:pPr>
      <w:r w:rsidRPr="00A50946">
        <w:t>- осуществляется в начале изучения новых дисциплин с целью определения уровня исходных знаний, необходимого в процессе планирования занятий, выбора методов учебной работы преподавателем;</w:t>
      </w:r>
    </w:p>
    <w:p w:rsidR="00993016" w:rsidRPr="00A50946" w:rsidRDefault="00993016" w:rsidP="00993016">
      <w:pPr>
        <w:pStyle w:val="a4"/>
        <w:spacing w:line="276" w:lineRule="auto"/>
        <w:ind w:left="0"/>
        <w:jc w:val="both"/>
      </w:pPr>
      <w:r w:rsidRPr="00A50946">
        <w:t>2. Текущий контроль с целью выявления соответствия знаний, умений, навыков студентов требованиям рабочей программы по дисциплине:</w:t>
      </w:r>
    </w:p>
    <w:p w:rsidR="00993016" w:rsidRPr="00A50946" w:rsidRDefault="00993016" w:rsidP="00993016">
      <w:pPr>
        <w:pStyle w:val="a4"/>
        <w:spacing w:line="276" w:lineRule="auto"/>
        <w:ind w:left="0"/>
        <w:jc w:val="both"/>
      </w:pPr>
      <w:r w:rsidRPr="00A50946">
        <w:t>- осуществляется на теоретических и практических занятиях в течение семестра после изучения отдельных тем и разделов дисциплины;</w:t>
      </w:r>
    </w:p>
    <w:p w:rsidR="00993016" w:rsidRPr="00A50946" w:rsidRDefault="00993016" w:rsidP="00993016">
      <w:pPr>
        <w:pStyle w:val="a4"/>
        <w:spacing w:line="276" w:lineRule="auto"/>
        <w:ind w:left="0"/>
        <w:jc w:val="both"/>
      </w:pPr>
      <w:r w:rsidRPr="00A50946">
        <w:t>3.</w:t>
      </w:r>
      <w:r w:rsidR="00B03CD9" w:rsidRPr="00A50946">
        <w:t xml:space="preserve"> </w:t>
      </w:r>
      <w:r w:rsidRPr="00A50946">
        <w:t>Промежуточная аттестация:</w:t>
      </w:r>
    </w:p>
    <w:p w:rsidR="00993016" w:rsidRPr="00A50946" w:rsidRDefault="00993016" w:rsidP="00993016">
      <w:pPr>
        <w:pStyle w:val="a4"/>
        <w:spacing w:line="276" w:lineRule="auto"/>
        <w:ind w:left="0"/>
        <w:jc w:val="both"/>
      </w:pPr>
      <w:r w:rsidRPr="00A50946">
        <w:t>- осуществляется по окончании семестра с целью проверки соответствия фактических знаний, умений, навыков, общих и профессиональных компетенций  студентов государственным  требованиям;</w:t>
      </w:r>
    </w:p>
    <w:p w:rsidR="00993016" w:rsidRPr="00A50946" w:rsidRDefault="00993016" w:rsidP="00993016">
      <w:pPr>
        <w:pStyle w:val="a4"/>
        <w:spacing w:line="276" w:lineRule="auto"/>
        <w:ind w:left="0"/>
        <w:jc w:val="both"/>
      </w:pPr>
      <w:r w:rsidRPr="00A50946">
        <w:t>- проводится в форме экзамена по отдельной дисциплине, комплексного экзамена по двум или нескольким дисциплин, зачета по отдельной дисциплине, контрольной работы;</w:t>
      </w:r>
    </w:p>
    <w:p w:rsidR="00993016" w:rsidRPr="00A50946" w:rsidRDefault="00993016" w:rsidP="00993016">
      <w:pPr>
        <w:pStyle w:val="a4"/>
        <w:spacing w:line="276" w:lineRule="auto"/>
        <w:ind w:left="0"/>
        <w:jc w:val="both"/>
      </w:pPr>
      <w:r w:rsidRPr="00A50946">
        <w:t>- подготовка и утверждение контролирующих материалов, расписания промежуточной аттестации, консультирование студентов, формирование комиссий, выставление оценок осуществляется в соответствии с локальными актами техникума, утвержденными критериями оценок;</w:t>
      </w:r>
    </w:p>
    <w:p w:rsidR="00993016" w:rsidRPr="00A50946" w:rsidRDefault="00993016" w:rsidP="00993016">
      <w:pPr>
        <w:pStyle w:val="a4"/>
        <w:spacing w:line="276" w:lineRule="auto"/>
        <w:ind w:left="0"/>
        <w:jc w:val="both"/>
      </w:pPr>
      <w:r w:rsidRPr="00A50946">
        <w:t>- результаты промежуточной аттестации обсуждаются на заседаниях педагогического совета;</w:t>
      </w:r>
    </w:p>
    <w:p w:rsidR="00993016" w:rsidRPr="00A50946" w:rsidRDefault="00993016" w:rsidP="00993016">
      <w:pPr>
        <w:pStyle w:val="a4"/>
        <w:spacing w:line="276" w:lineRule="auto"/>
        <w:ind w:left="0"/>
        <w:jc w:val="both"/>
      </w:pPr>
      <w:r w:rsidRPr="00A50946">
        <w:lastRenderedPageBreak/>
        <w:t>4. Защита курсовой работы – проводится по окончании изучения профессионального модуля  один раз за весь период обучения с целью углубления знаний по профессиональному модулю;</w:t>
      </w:r>
    </w:p>
    <w:p w:rsidR="00993016" w:rsidRPr="00A50946" w:rsidRDefault="00993016" w:rsidP="00993016">
      <w:pPr>
        <w:pStyle w:val="a4"/>
        <w:spacing w:line="276" w:lineRule="auto"/>
        <w:ind w:left="0"/>
        <w:jc w:val="both"/>
      </w:pPr>
      <w:r w:rsidRPr="00A50946">
        <w:t>5.</w:t>
      </w:r>
      <w:r w:rsidR="00B03CD9" w:rsidRPr="00A50946">
        <w:t xml:space="preserve"> </w:t>
      </w:r>
      <w:r w:rsidRPr="00A50946">
        <w:t>Итоговый контроль:</w:t>
      </w:r>
    </w:p>
    <w:p w:rsidR="00993016" w:rsidRPr="00A50946" w:rsidRDefault="00993016" w:rsidP="00993016">
      <w:pPr>
        <w:pStyle w:val="a4"/>
        <w:spacing w:line="276" w:lineRule="auto"/>
        <w:ind w:left="0"/>
        <w:jc w:val="both"/>
      </w:pPr>
      <w:r w:rsidRPr="00A50946">
        <w:t>- осуществляется по окончани</w:t>
      </w:r>
      <w:r w:rsidR="00B03CD9" w:rsidRPr="00A50946">
        <w:t>и</w:t>
      </w:r>
      <w:r w:rsidRPr="00A50946">
        <w:t xml:space="preserve"> </w:t>
      </w:r>
      <w:proofErr w:type="gramStart"/>
      <w:r w:rsidRPr="00A50946">
        <w:t>обучения по программе</w:t>
      </w:r>
      <w:proofErr w:type="gramEnd"/>
      <w:r w:rsidRPr="00A50946">
        <w:t xml:space="preserve"> подготовк</w:t>
      </w:r>
      <w:r w:rsidR="00B03CD9" w:rsidRPr="00A50946">
        <w:t>и</w:t>
      </w:r>
      <w:r w:rsidRPr="00A50946">
        <w:t xml:space="preserve"> специалистов среднего звена с целью определения уровня подготовки выпускников. ГИА  проводится  в форме защиты выпускной квалификационной работы.</w:t>
      </w:r>
    </w:p>
    <w:p w:rsidR="00993016" w:rsidRPr="00A50946" w:rsidRDefault="00993016" w:rsidP="00993016">
      <w:pPr>
        <w:pStyle w:val="a4"/>
        <w:spacing w:line="276" w:lineRule="auto"/>
        <w:ind w:left="0"/>
        <w:jc w:val="both"/>
      </w:pPr>
      <w:r w:rsidRPr="00A50946">
        <w:t>6.</w:t>
      </w:r>
      <w:r w:rsidR="00B03CD9" w:rsidRPr="00A50946">
        <w:t xml:space="preserve"> </w:t>
      </w:r>
      <w:r w:rsidRPr="00A50946">
        <w:t>Контроль остаточных знаний:</w:t>
      </w:r>
    </w:p>
    <w:p w:rsidR="00993016" w:rsidRPr="00A50946" w:rsidRDefault="00993016" w:rsidP="00993016">
      <w:pPr>
        <w:pStyle w:val="a4"/>
        <w:spacing w:line="276" w:lineRule="auto"/>
        <w:ind w:left="0"/>
        <w:jc w:val="both"/>
      </w:pPr>
      <w:r w:rsidRPr="00A50946">
        <w:t>- осуществляется с целью проверки наличия у студентов знаний, подлежащих усвоению на длительный период, использующихся студентами в обучении и необходимых в профессиональной практике;</w:t>
      </w:r>
    </w:p>
    <w:p w:rsidR="00993016" w:rsidRPr="00A50946" w:rsidRDefault="00993016" w:rsidP="00993016">
      <w:pPr>
        <w:pStyle w:val="a4"/>
        <w:spacing w:line="276" w:lineRule="auto"/>
        <w:ind w:left="0"/>
        <w:jc w:val="both"/>
      </w:pPr>
      <w:r w:rsidRPr="00A50946">
        <w:t xml:space="preserve">- проводится в процессе подготовки к внешней экспертизе по всем дисциплинам учебного плана специальности; </w:t>
      </w:r>
    </w:p>
    <w:p w:rsidR="00993016" w:rsidRPr="00A50946" w:rsidRDefault="00993016" w:rsidP="00993016">
      <w:pPr>
        <w:pStyle w:val="a4"/>
        <w:spacing w:line="276" w:lineRule="auto"/>
        <w:ind w:left="0"/>
        <w:jc w:val="both"/>
      </w:pPr>
      <w:r w:rsidRPr="00A50946">
        <w:t>- используются контролирующие материалы, разработанные на основе ФГОС;</w:t>
      </w:r>
    </w:p>
    <w:p w:rsidR="00993016" w:rsidRPr="00A50946" w:rsidRDefault="00993016" w:rsidP="00993016">
      <w:pPr>
        <w:pStyle w:val="a4"/>
        <w:spacing w:line="276" w:lineRule="auto"/>
        <w:ind w:left="0"/>
        <w:jc w:val="both"/>
      </w:pPr>
      <w:r w:rsidRPr="00A50946">
        <w:t>7.</w:t>
      </w:r>
      <w:r w:rsidR="00B03CD9" w:rsidRPr="00A50946">
        <w:t xml:space="preserve"> </w:t>
      </w:r>
      <w:r w:rsidRPr="00A50946">
        <w:t>Контроль востребованности выпускников техникума:</w:t>
      </w:r>
    </w:p>
    <w:p w:rsidR="00993016" w:rsidRPr="00A50946" w:rsidRDefault="00993016" w:rsidP="00993016">
      <w:pPr>
        <w:pStyle w:val="a4"/>
        <w:spacing w:line="276" w:lineRule="auto"/>
        <w:ind w:left="0"/>
        <w:jc w:val="both"/>
      </w:pPr>
      <w:r w:rsidRPr="00A50946">
        <w:t xml:space="preserve">- осуществляется с целью </w:t>
      </w:r>
      <w:proofErr w:type="gramStart"/>
      <w:r w:rsidRPr="00A50946">
        <w:t>изучения оценки работодателя уровня подготовки специалистов</w:t>
      </w:r>
      <w:proofErr w:type="gramEnd"/>
      <w:r w:rsidRPr="00A50946">
        <w:t xml:space="preserve"> в ГАПОУ НСО «Искитимский медицинский техникум»;</w:t>
      </w:r>
    </w:p>
    <w:p w:rsidR="00993016" w:rsidRPr="00A50946" w:rsidRDefault="00993016" w:rsidP="00993016">
      <w:pPr>
        <w:pStyle w:val="a4"/>
        <w:spacing w:line="276" w:lineRule="auto"/>
        <w:ind w:left="0"/>
        <w:jc w:val="both"/>
      </w:pPr>
      <w:r w:rsidRPr="00A50946">
        <w:t xml:space="preserve">- основными источниками информации  являются ответы Центра занятости населения на запросы о выпускниках техникума, находящихся на учете Центра занятости, отзывы работодателей, отзывы пациентов, информация о трудоустройстве выпускников техникума из ЛПУ. </w:t>
      </w:r>
    </w:p>
    <w:p w:rsidR="00993016" w:rsidRPr="00A50946" w:rsidRDefault="00993016" w:rsidP="00993016">
      <w:pPr>
        <w:pStyle w:val="a4"/>
        <w:spacing w:line="276" w:lineRule="auto"/>
        <w:ind w:left="0"/>
        <w:jc w:val="both"/>
      </w:pPr>
    </w:p>
    <w:p w:rsidR="00993016" w:rsidRPr="00A50946" w:rsidRDefault="00993016" w:rsidP="00993016">
      <w:pPr>
        <w:pStyle w:val="ad"/>
        <w:numPr>
          <w:ilvl w:val="1"/>
          <w:numId w:val="13"/>
        </w:numPr>
        <w:rPr>
          <w:b/>
          <w:sz w:val="24"/>
          <w:szCs w:val="24"/>
        </w:rPr>
      </w:pPr>
      <w:r w:rsidRPr="00A50946">
        <w:rPr>
          <w:b/>
          <w:sz w:val="24"/>
          <w:szCs w:val="24"/>
        </w:rPr>
        <w:t>. Анализ результатов промежуточной аттестации студентов за 2015-2016 учебный год</w:t>
      </w:r>
    </w:p>
    <w:p w:rsidR="00993016" w:rsidRPr="00A50946" w:rsidRDefault="00993016" w:rsidP="00993016">
      <w:pPr>
        <w:pStyle w:val="ad"/>
        <w:ind w:left="735" w:firstLine="0"/>
        <w:rPr>
          <w:b/>
          <w:sz w:val="24"/>
          <w:szCs w:val="24"/>
        </w:rPr>
      </w:pPr>
    </w:p>
    <w:p w:rsidR="00993016" w:rsidRPr="00A50946" w:rsidRDefault="00993016" w:rsidP="00993016">
      <w:pPr>
        <w:pStyle w:val="ad"/>
        <w:ind w:firstLine="0"/>
        <w:rPr>
          <w:sz w:val="24"/>
          <w:szCs w:val="24"/>
        </w:rPr>
      </w:pPr>
      <w:r w:rsidRPr="00A50946">
        <w:rPr>
          <w:sz w:val="24"/>
          <w:szCs w:val="24"/>
        </w:rPr>
        <w:t xml:space="preserve">           С целью установления соответствия качества подготовки обучающихся требованиям  ФГОС СПО в техникуме проведен анализ результатов промежуточной аттестации по дисциплинам и модулям учебных планов специальностей за 2015-2016 учебный год.</w:t>
      </w:r>
    </w:p>
    <w:p w:rsidR="00993016" w:rsidRPr="00A50946" w:rsidRDefault="00993016" w:rsidP="00993016">
      <w:pPr>
        <w:spacing w:after="0"/>
        <w:jc w:val="center"/>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Специальность  34.01.02 Сестринское дело</w:t>
      </w:r>
    </w:p>
    <w:p w:rsidR="00993016" w:rsidRPr="00A50946" w:rsidRDefault="00993016" w:rsidP="00993016">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Таблица №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111"/>
        <w:gridCol w:w="1669"/>
        <w:gridCol w:w="1145"/>
        <w:gridCol w:w="1669"/>
        <w:gridCol w:w="1145"/>
        <w:gridCol w:w="1669"/>
      </w:tblGrid>
      <w:tr w:rsidR="00A50946" w:rsidRPr="00A50946" w:rsidTr="007D6CFC">
        <w:tc>
          <w:tcPr>
            <w:tcW w:w="1162" w:type="dxa"/>
            <w:shd w:val="clear" w:color="auto" w:fill="auto"/>
          </w:tcPr>
          <w:p w:rsidR="00993016" w:rsidRPr="00A50946" w:rsidRDefault="00993016" w:rsidP="007D6CFC">
            <w:pPr>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группы</w:t>
            </w:r>
          </w:p>
        </w:tc>
        <w:tc>
          <w:tcPr>
            <w:tcW w:w="2780" w:type="dxa"/>
            <w:gridSpan w:val="2"/>
            <w:shd w:val="clear" w:color="auto" w:fill="auto"/>
          </w:tcPr>
          <w:p w:rsidR="00993016" w:rsidRPr="00A50946" w:rsidRDefault="00993016" w:rsidP="007D6CFC">
            <w:pPr>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I  семестр</w:t>
            </w:r>
          </w:p>
        </w:tc>
        <w:tc>
          <w:tcPr>
            <w:tcW w:w="2814" w:type="dxa"/>
            <w:gridSpan w:val="2"/>
            <w:shd w:val="clear" w:color="auto" w:fill="auto"/>
          </w:tcPr>
          <w:p w:rsidR="00993016" w:rsidRPr="00A50946" w:rsidRDefault="00993016" w:rsidP="007D6CFC">
            <w:pPr>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II семестр</w:t>
            </w:r>
          </w:p>
        </w:tc>
        <w:tc>
          <w:tcPr>
            <w:tcW w:w="2814" w:type="dxa"/>
            <w:gridSpan w:val="2"/>
            <w:shd w:val="clear" w:color="auto" w:fill="auto"/>
          </w:tcPr>
          <w:p w:rsidR="00993016" w:rsidRPr="00A50946" w:rsidRDefault="00993016" w:rsidP="007D6CFC">
            <w:pPr>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За год</w:t>
            </w:r>
          </w:p>
        </w:tc>
      </w:tr>
      <w:tr w:rsidR="00A50946" w:rsidRPr="00A50946" w:rsidTr="007D6CFC">
        <w:tc>
          <w:tcPr>
            <w:tcW w:w="1162" w:type="dxa"/>
            <w:shd w:val="clear" w:color="auto" w:fill="auto"/>
          </w:tcPr>
          <w:p w:rsidR="00993016" w:rsidRPr="00A50946" w:rsidRDefault="00993016" w:rsidP="007D6CFC">
            <w:pPr>
              <w:jc w:val="both"/>
              <w:rPr>
                <w:rFonts w:ascii="Times New Roman" w:eastAsia="Times New Roman" w:hAnsi="Times New Roman" w:cs="Times New Roman"/>
                <w:sz w:val="24"/>
                <w:szCs w:val="24"/>
                <w:lang w:eastAsia="ru-RU"/>
              </w:rPr>
            </w:pPr>
          </w:p>
        </w:tc>
        <w:tc>
          <w:tcPr>
            <w:tcW w:w="1111" w:type="dxa"/>
            <w:shd w:val="clear" w:color="auto" w:fill="auto"/>
          </w:tcPr>
          <w:p w:rsidR="00993016" w:rsidRPr="00A50946" w:rsidRDefault="00993016" w:rsidP="007D6CFC">
            <w:pPr>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Средний балл</w:t>
            </w:r>
          </w:p>
        </w:tc>
        <w:tc>
          <w:tcPr>
            <w:tcW w:w="1669" w:type="dxa"/>
            <w:shd w:val="clear" w:color="auto" w:fill="auto"/>
          </w:tcPr>
          <w:p w:rsidR="00993016" w:rsidRPr="00A50946" w:rsidRDefault="00993016" w:rsidP="007D6CFC">
            <w:pPr>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Качественная успеваемость</w:t>
            </w:r>
          </w:p>
        </w:tc>
        <w:tc>
          <w:tcPr>
            <w:tcW w:w="1145" w:type="dxa"/>
            <w:shd w:val="clear" w:color="auto" w:fill="auto"/>
          </w:tcPr>
          <w:p w:rsidR="00993016" w:rsidRPr="00A50946" w:rsidRDefault="00993016" w:rsidP="007D6CFC">
            <w:pPr>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Средний балл</w:t>
            </w:r>
          </w:p>
        </w:tc>
        <w:tc>
          <w:tcPr>
            <w:tcW w:w="1669" w:type="dxa"/>
            <w:shd w:val="clear" w:color="auto" w:fill="auto"/>
          </w:tcPr>
          <w:p w:rsidR="00993016" w:rsidRPr="00A50946" w:rsidRDefault="00993016" w:rsidP="007D6CFC">
            <w:pPr>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Качественная успеваемость</w:t>
            </w:r>
          </w:p>
        </w:tc>
        <w:tc>
          <w:tcPr>
            <w:tcW w:w="1145" w:type="dxa"/>
            <w:shd w:val="clear" w:color="auto" w:fill="auto"/>
          </w:tcPr>
          <w:p w:rsidR="00993016" w:rsidRPr="00A50946" w:rsidRDefault="00993016" w:rsidP="007D6CFC">
            <w:pPr>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Средний балл</w:t>
            </w:r>
          </w:p>
        </w:tc>
        <w:tc>
          <w:tcPr>
            <w:tcW w:w="1669" w:type="dxa"/>
            <w:shd w:val="clear" w:color="auto" w:fill="auto"/>
          </w:tcPr>
          <w:p w:rsidR="00993016" w:rsidRPr="00A50946" w:rsidRDefault="00993016" w:rsidP="007D6CFC">
            <w:pPr>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Качественная успеваемость</w:t>
            </w:r>
          </w:p>
        </w:tc>
      </w:tr>
      <w:tr w:rsidR="00A50946" w:rsidRPr="00A50946" w:rsidTr="007D6CFC">
        <w:tc>
          <w:tcPr>
            <w:tcW w:w="1162" w:type="dxa"/>
            <w:shd w:val="clear" w:color="auto" w:fill="auto"/>
          </w:tcPr>
          <w:p w:rsidR="00993016" w:rsidRPr="00A50946" w:rsidRDefault="00993016" w:rsidP="007D6CFC">
            <w:pPr>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220</w:t>
            </w:r>
          </w:p>
        </w:tc>
        <w:tc>
          <w:tcPr>
            <w:tcW w:w="1111"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3,19</w:t>
            </w:r>
          </w:p>
        </w:tc>
        <w:tc>
          <w:tcPr>
            <w:tcW w:w="1669"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36</w:t>
            </w:r>
          </w:p>
        </w:tc>
        <w:tc>
          <w:tcPr>
            <w:tcW w:w="1145"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3,43</w:t>
            </w:r>
          </w:p>
        </w:tc>
        <w:tc>
          <w:tcPr>
            <w:tcW w:w="1669"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34,3</w:t>
            </w:r>
          </w:p>
        </w:tc>
        <w:tc>
          <w:tcPr>
            <w:tcW w:w="1145"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3,31</w:t>
            </w:r>
          </w:p>
        </w:tc>
        <w:tc>
          <w:tcPr>
            <w:tcW w:w="1669"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35,15</w:t>
            </w:r>
          </w:p>
        </w:tc>
      </w:tr>
      <w:tr w:rsidR="00A50946" w:rsidRPr="00A50946" w:rsidTr="007D6CFC">
        <w:tc>
          <w:tcPr>
            <w:tcW w:w="1162" w:type="dxa"/>
            <w:shd w:val="clear" w:color="auto" w:fill="auto"/>
          </w:tcPr>
          <w:p w:rsidR="00993016" w:rsidRPr="00A50946" w:rsidRDefault="00993016" w:rsidP="007D6CFC">
            <w:pPr>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219</w:t>
            </w:r>
          </w:p>
        </w:tc>
        <w:tc>
          <w:tcPr>
            <w:tcW w:w="1111"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3,06</w:t>
            </w:r>
          </w:p>
        </w:tc>
        <w:tc>
          <w:tcPr>
            <w:tcW w:w="1669"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33,3</w:t>
            </w:r>
          </w:p>
        </w:tc>
        <w:tc>
          <w:tcPr>
            <w:tcW w:w="1145"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3,15</w:t>
            </w:r>
          </w:p>
        </w:tc>
        <w:tc>
          <w:tcPr>
            <w:tcW w:w="1669"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26</w:t>
            </w:r>
          </w:p>
        </w:tc>
        <w:tc>
          <w:tcPr>
            <w:tcW w:w="1145"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3,10</w:t>
            </w:r>
          </w:p>
        </w:tc>
        <w:tc>
          <w:tcPr>
            <w:tcW w:w="1669" w:type="dxa"/>
            <w:shd w:val="clear" w:color="auto" w:fill="auto"/>
          </w:tcPr>
          <w:p w:rsidR="00993016" w:rsidRPr="00A50946" w:rsidRDefault="00993016" w:rsidP="007D6CFC">
            <w:pPr>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val="en-US" w:eastAsia="ru-RU"/>
              </w:rPr>
              <w:t>29,6</w:t>
            </w:r>
          </w:p>
        </w:tc>
      </w:tr>
      <w:tr w:rsidR="00A50946" w:rsidRPr="00A50946" w:rsidTr="007D6CFC">
        <w:tc>
          <w:tcPr>
            <w:tcW w:w="1162" w:type="dxa"/>
            <w:shd w:val="clear" w:color="auto" w:fill="auto"/>
          </w:tcPr>
          <w:p w:rsidR="00993016" w:rsidRPr="00A50946" w:rsidRDefault="00993016" w:rsidP="007D6CFC">
            <w:pPr>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218</w:t>
            </w:r>
          </w:p>
        </w:tc>
        <w:tc>
          <w:tcPr>
            <w:tcW w:w="1111"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3,3</w:t>
            </w:r>
          </w:p>
        </w:tc>
        <w:tc>
          <w:tcPr>
            <w:tcW w:w="1669"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37,1</w:t>
            </w:r>
          </w:p>
        </w:tc>
        <w:tc>
          <w:tcPr>
            <w:tcW w:w="1145"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3,2</w:t>
            </w:r>
          </w:p>
        </w:tc>
        <w:tc>
          <w:tcPr>
            <w:tcW w:w="1669"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30,3</w:t>
            </w:r>
          </w:p>
        </w:tc>
        <w:tc>
          <w:tcPr>
            <w:tcW w:w="1145"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3,25</w:t>
            </w:r>
          </w:p>
        </w:tc>
        <w:tc>
          <w:tcPr>
            <w:tcW w:w="1669"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33,7</w:t>
            </w:r>
          </w:p>
        </w:tc>
      </w:tr>
      <w:tr w:rsidR="00A50946" w:rsidRPr="00A50946" w:rsidTr="007D6CFC">
        <w:tc>
          <w:tcPr>
            <w:tcW w:w="1162" w:type="dxa"/>
            <w:shd w:val="clear" w:color="auto" w:fill="auto"/>
          </w:tcPr>
          <w:p w:rsidR="00993016" w:rsidRPr="00A50946" w:rsidRDefault="00993016" w:rsidP="007D6CFC">
            <w:pPr>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216</w:t>
            </w:r>
          </w:p>
        </w:tc>
        <w:tc>
          <w:tcPr>
            <w:tcW w:w="1111"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w:t>
            </w:r>
          </w:p>
        </w:tc>
        <w:tc>
          <w:tcPr>
            <w:tcW w:w="1669"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25</w:t>
            </w:r>
          </w:p>
        </w:tc>
        <w:tc>
          <w:tcPr>
            <w:tcW w:w="1145"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3,1</w:t>
            </w:r>
          </w:p>
        </w:tc>
        <w:tc>
          <w:tcPr>
            <w:tcW w:w="1669"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26</w:t>
            </w:r>
          </w:p>
        </w:tc>
        <w:tc>
          <w:tcPr>
            <w:tcW w:w="1145"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3,05</w:t>
            </w:r>
          </w:p>
        </w:tc>
        <w:tc>
          <w:tcPr>
            <w:tcW w:w="1669"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25,5</w:t>
            </w:r>
          </w:p>
        </w:tc>
      </w:tr>
      <w:tr w:rsidR="00A50946" w:rsidRPr="00A50946" w:rsidTr="007D6CFC">
        <w:tc>
          <w:tcPr>
            <w:tcW w:w="1162" w:type="dxa"/>
            <w:shd w:val="clear" w:color="auto" w:fill="auto"/>
          </w:tcPr>
          <w:p w:rsidR="00993016" w:rsidRPr="00A50946" w:rsidRDefault="00993016" w:rsidP="007D6CFC">
            <w:pPr>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215</w:t>
            </w:r>
          </w:p>
        </w:tc>
        <w:tc>
          <w:tcPr>
            <w:tcW w:w="1111"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3,25</w:t>
            </w:r>
          </w:p>
        </w:tc>
        <w:tc>
          <w:tcPr>
            <w:tcW w:w="1669"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32</w:t>
            </w:r>
          </w:p>
        </w:tc>
        <w:tc>
          <w:tcPr>
            <w:tcW w:w="1145"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3,08</w:t>
            </w:r>
          </w:p>
        </w:tc>
        <w:tc>
          <w:tcPr>
            <w:tcW w:w="1669"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25</w:t>
            </w:r>
          </w:p>
        </w:tc>
        <w:tc>
          <w:tcPr>
            <w:tcW w:w="1145"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3,16</w:t>
            </w:r>
          </w:p>
        </w:tc>
        <w:tc>
          <w:tcPr>
            <w:tcW w:w="1669"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28,5</w:t>
            </w:r>
          </w:p>
        </w:tc>
      </w:tr>
      <w:tr w:rsidR="00A50946" w:rsidRPr="00A50946" w:rsidTr="007D6CFC">
        <w:tc>
          <w:tcPr>
            <w:tcW w:w="1162" w:type="dxa"/>
            <w:shd w:val="clear" w:color="auto" w:fill="auto"/>
          </w:tcPr>
          <w:p w:rsidR="00993016" w:rsidRPr="00A50946" w:rsidRDefault="00993016" w:rsidP="007D6CFC">
            <w:pPr>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lastRenderedPageBreak/>
              <w:t>214</w:t>
            </w:r>
          </w:p>
        </w:tc>
        <w:tc>
          <w:tcPr>
            <w:tcW w:w="1111"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3,28</w:t>
            </w:r>
          </w:p>
        </w:tc>
        <w:tc>
          <w:tcPr>
            <w:tcW w:w="1669"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36</w:t>
            </w:r>
          </w:p>
        </w:tc>
        <w:tc>
          <w:tcPr>
            <w:tcW w:w="1145"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w:t>
            </w:r>
          </w:p>
        </w:tc>
        <w:tc>
          <w:tcPr>
            <w:tcW w:w="1669"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22</w:t>
            </w:r>
          </w:p>
        </w:tc>
        <w:tc>
          <w:tcPr>
            <w:tcW w:w="1145"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3,14</w:t>
            </w:r>
          </w:p>
        </w:tc>
        <w:tc>
          <w:tcPr>
            <w:tcW w:w="1669"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29</w:t>
            </w:r>
          </w:p>
        </w:tc>
      </w:tr>
      <w:tr w:rsidR="00A50946" w:rsidRPr="00A50946" w:rsidTr="007D6CFC">
        <w:tc>
          <w:tcPr>
            <w:tcW w:w="1162" w:type="dxa"/>
            <w:shd w:val="clear" w:color="auto" w:fill="auto"/>
          </w:tcPr>
          <w:p w:rsidR="00993016" w:rsidRPr="00A50946" w:rsidRDefault="00993016" w:rsidP="007D6CFC">
            <w:pPr>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213</w:t>
            </w:r>
          </w:p>
        </w:tc>
        <w:tc>
          <w:tcPr>
            <w:tcW w:w="1111"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3,28</w:t>
            </w:r>
          </w:p>
        </w:tc>
        <w:tc>
          <w:tcPr>
            <w:tcW w:w="1669"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36</w:t>
            </w:r>
          </w:p>
        </w:tc>
        <w:tc>
          <w:tcPr>
            <w:tcW w:w="1145"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3,13</w:t>
            </w:r>
          </w:p>
        </w:tc>
        <w:tc>
          <w:tcPr>
            <w:tcW w:w="1669"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26</w:t>
            </w:r>
          </w:p>
        </w:tc>
        <w:tc>
          <w:tcPr>
            <w:tcW w:w="1145"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3,25</w:t>
            </w:r>
          </w:p>
        </w:tc>
        <w:tc>
          <w:tcPr>
            <w:tcW w:w="1669"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31</w:t>
            </w:r>
          </w:p>
        </w:tc>
      </w:tr>
      <w:tr w:rsidR="00A50946" w:rsidRPr="00A50946" w:rsidTr="007D6CFC">
        <w:tc>
          <w:tcPr>
            <w:tcW w:w="1162" w:type="dxa"/>
            <w:shd w:val="clear" w:color="auto" w:fill="auto"/>
          </w:tcPr>
          <w:p w:rsidR="00993016" w:rsidRPr="00A50946" w:rsidRDefault="00993016" w:rsidP="007D6CFC">
            <w:pPr>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211</w:t>
            </w:r>
          </w:p>
        </w:tc>
        <w:tc>
          <w:tcPr>
            <w:tcW w:w="1111"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3,19</w:t>
            </w:r>
          </w:p>
        </w:tc>
        <w:tc>
          <w:tcPr>
            <w:tcW w:w="1669"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46</w:t>
            </w:r>
          </w:p>
        </w:tc>
        <w:tc>
          <w:tcPr>
            <w:tcW w:w="1145"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3,22</w:t>
            </w:r>
          </w:p>
        </w:tc>
        <w:tc>
          <w:tcPr>
            <w:tcW w:w="1669"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39</w:t>
            </w:r>
          </w:p>
        </w:tc>
        <w:tc>
          <w:tcPr>
            <w:tcW w:w="1145"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3,2</w:t>
            </w:r>
          </w:p>
        </w:tc>
        <w:tc>
          <w:tcPr>
            <w:tcW w:w="1669"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42,5</w:t>
            </w:r>
          </w:p>
        </w:tc>
      </w:tr>
      <w:tr w:rsidR="00A50946" w:rsidRPr="00A50946" w:rsidTr="007D6CFC">
        <w:tc>
          <w:tcPr>
            <w:tcW w:w="1162" w:type="dxa"/>
            <w:shd w:val="clear" w:color="auto" w:fill="auto"/>
          </w:tcPr>
          <w:p w:rsidR="00993016" w:rsidRPr="00A50946" w:rsidRDefault="00993016" w:rsidP="007D6CFC">
            <w:pPr>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210</w:t>
            </w:r>
          </w:p>
        </w:tc>
        <w:tc>
          <w:tcPr>
            <w:tcW w:w="1111"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3,1</w:t>
            </w:r>
          </w:p>
        </w:tc>
        <w:tc>
          <w:tcPr>
            <w:tcW w:w="1669"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34,6</w:t>
            </w:r>
          </w:p>
        </w:tc>
        <w:tc>
          <w:tcPr>
            <w:tcW w:w="1145"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3,44</w:t>
            </w:r>
          </w:p>
        </w:tc>
        <w:tc>
          <w:tcPr>
            <w:tcW w:w="1669"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60</w:t>
            </w:r>
          </w:p>
        </w:tc>
        <w:tc>
          <w:tcPr>
            <w:tcW w:w="1145"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3,27</w:t>
            </w:r>
          </w:p>
        </w:tc>
        <w:tc>
          <w:tcPr>
            <w:tcW w:w="1669"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47,3</w:t>
            </w:r>
          </w:p>
        </w:tc>
      </w:tr>
      <w:tr w:rsidR="00A50946" w:rsidRPr="00A50946" w:rsidTr="007D6CFC">
        <w:tc>
          <w:tcPr>
            <w:tcW w:w="1162" w:type="dxa"/>
            <w:shd w:val="clear" w:color="auto" w:fill="auto"/>
          </w:tcPr>
          <w:p w:rsidR="00993016" w:rsidRPr="00A50946" w:rsidRDefault="00993016" w:rsidP="007D6CFC">
            <w:pPr>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208</w:t>
            </w:r>
          </w:p>
        </w:tc>
        <w:tc>
          <w:tcPr>
            <w:tcW w:w="1111"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3,65</w:t>
            </w:r>
          </w:p>
        </w:tc>
        <w:tc>
          <w:tcPr>
            <w:tcW w:w="1669"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50</w:t>
            </w:r>
          </w:p>
        </w:tc>
        <w:tc>
          <w:tcPr>
            <w:tcW w:w="1145"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3,6</w:t>
            </w:r>
          </w:p>
        </w:tc>
        <w:tc>
          <w:tcPr>
            <w:tcW w:w="1669"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47</w:t>
            </w:r>
          </w:p>
        </w:tc>
        <w:tc>
          <w:tcPr>
            <w:tcW w:w="1145"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3,62</w:t>
            </w:r>
          </w:p>
        </w:tc>
        <w:tc>
          <w:tcPr>
            <w:tcW w:w="1669"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48,5</w:t>
            </w:r>
          </w:p>
        </w:tc>
      </w:tr>
      <w:tr w:rsidR="00A50946" w:rsidRPr="00A50946" w:rsidTr="007D6CFC">
        <w:tc>
          <w:tcPr>
            <w:tcW w:w="1162" w:type="dxa"/>
            <w:shd w:val="clear" w:color="auto" w:fill="auto"/>
          </w:tcPr>
          <w:p w:rsidR="00993016" w:rsidRPr="00A50946" w:rsidRDefault="00993016" w:rsidP="007D6CFC">
            <w:pPr>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207</w:t>
            </w:r>
          </w:p>
        </w:tc>
        <w:tc>
          <w:tcPr>
            <w:tcW w:w="1111"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3,8</w:t>
            </w:r>
          </w:p>
        </w:tc>
        <w:tc>
          <w:tcPr>
            <w:tcW w:w="1669"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65</w:t>
            </w:r>
          </w:p>
        </w:tc>
        <w:tc>
          <w:tcPr>
            <w:tcW w:w="1145"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eastAsia="ru-RU"/>
              </w:rPr>
              <w:t>3</w:t>
            </w:r>
            <w:r w:rsidRPr="00A50946">
              <w:rPr>
                <w:rFonts w:ascii="Times New Roman" w:eastAsia="Times New Roman" w:hAnsi="Times New Roman" w:cs="Times New Roman"/>
                <w:sz w:val="24"/>
                <w:szCs w:val="24"/>
                <w:lang w:val="en-US" w:eastAsia="ru-RU"/>
              </w:rPr>
              <w:t>,75</w:t>
            </w:r>
          </w:p>
        </w:tc>
        <w:tc>
          <w:tcPr>
            <w:tcW w:w="1669" w:type="dxa"/>
            <w:shd w:val="clear" w:color="auto" w:fill="auto"/>
          </w:tcPr>
          <w:p w:rsidR="00993016" w:rsidRPr="00A50946" w:rsidRDefault="00993016" w:rsidP="007D6CFC">
            <w:pPr>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64</w:t>
            </w:r>
          </w:p>
        </w:tc>
        <w:tc>
          <w:tcPr>
            <w:tcW w:w="1145"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3,77</w:t>
            </w:r>
          </w:p>
        </w:tc>
        <w:tc>
          <w:tcPr>
            <w:tcW w:w="1669"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64,5</w:t>
            </w:r>
          </w:p>
        </w:tc>
      </w:tr>
      <w:tr w:rsidR="00993016" w:rsidRPr="00A50946" w:rsidTr="007D6CFC">
        <w:tc>
          <w:tcPr>
            <w:tcW w:w="1162" w:type="dxa"/>
            <w:shd w:val="clear" w:color="auto" w:fill="auto"/>
          </w:tcPr>
          <w:p w:rsidR="00993016" w:rsidRPr="00A50946" w:rsidRDefault="00993016" w:rsidP="007D6CFC">
            <w:pPr>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Итого</w:t>
            </w:r>
          </w:p>
        </w:tc>
        <w:tc>
          <w:tcPr>
            <w:tcW w:w="1111"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3,28</w:t>
            </w:r>
          </w:p>
        </w:tc>
        <w:tc>
          <w:tcPr>
            <w:tcW w:w="1669"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39,18</w:t>
            </w:r>
          </w:p>
        </w:tc>
        <w:tc>
          <w:tcPr>
            <w:tcW w:w="1145"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3,28</w:t>
            </w:r>
          </w:p>
        </w:tc>
        <w:tc>
          <w:tcPr>
            <w:tcW w:w="1669"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36,3</w:t>
            </w:r>
          </w:p>
        </w:tc>
        <w:tc>
          <w:tcPr>
            <w:tcW w:w="1145"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3,28</w:t>
            </w:r>
          </w:p>
        </w:tc>
        <w:tc>
          <w:tcPr>
            <w:tcW w:w="1669"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37,74</w:t>
            </w:r>
          </w:p>
        </w:tc>
      </w:tr>
    </w:tbl>
    <w:p w:rsidR="00993016" w:rsidRPr="00A50946" w:rsidRDefault="00993016" w:rsidP="00993016">
      <w:pPr>
        <w:jc w:val="both"/>
        <w:rPr>
          <w:rFonts w:ascii="Times New Roman" w:eastAsia="Times New Roman" w:hAnsi="Times New Roman" w:cs="Times New Roman"/>
          <w:sz w:val="24"/>
          <w:szCs w:val="24"/>
          <w:lang w:eastAsia="ru-RU"/>
        </w:rPr>
      </w:pPr>
    </w:p>
    <w:p w:rsidR="00993016" w:rsidRPr="00A50946" w:rsidRDefault="00993016" w:rsidP="00993016">
      <w:pPr>
        <w:spacing w:after="0"/>
        <w:jc w:val="center"/>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Специальность 31.02.01 Лечебное дело</w:t>
      </w:r>
    </w:p>
    <w:p w:rsidR="00993016" w:rsidRPr="00A50946" w:rsidRDefault="00993016" w:rsidP="00993016">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Таблица №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1195"/>
        <w:gridCol w:w="1650"/>
        <w:gridCol w:w="1178"/>
        <w:gridCol w:w="1655"/>
        <w:gridCol w:w="1150"/>
        <w:gridCol w:w="1627"/>
      </w:tblGrid>
      <w:tr w:rsidR="00A50946" w:rsidRPr="00A50946" w:rsidTr="007D6CFC">
        <w:tc>
          <w:tcPr>
            <w:tcW w:w="1115" w:type="dxa"/>
            <w:shd w:val="clear" w:color="auto" w:fill="auto"/>
          </w:tcPr>
          <w:p w:rsidR="00993016" w:rsidRPr="00A50946" w:rsidRDefault="00993016" w:rsidP="007D6CFC">
            <w:pPr>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группы</w:t>
            </w:r>
          </w:p>
        </w:tc>
        <w:tc>
          <w:tcPr>
            <w:tcW w:w="2845" w:type="dxa"/>
            <w:gridSpan w:val="2"/>
            <w:shd w:val="clear" w:color="auto" w:fill="auto"/>
          </w:tcPr>
          <w:p w:rsidR="00993016" w:rsidRPr="00A50946" w:rsidRDefault="00993016" w:rsidP="007D6CFC">
            <w:pPr>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I  семестр</w:t>
            </w:r>
          </w:p>
        </w:tc>
        <w:tc>
          <w:tcPr>
            <w:tcW w:w="2833" w:type="dxa"/>
            <w:gridSpan w:val="2"/>
            <w:shd w:val="clear" w:color="auto" w:fill="auto"/>
          </w:tcPr>
          <w:p w:rsidR="00993016" w:rsidRPr="00A50946" w:rsidRDefault="00993016" w:rsidP="007D6CFC">
            <w:pPr>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II семестр</w:t>
            </w:r>
          </w:p>
        </w:tc>
        <w:tc>
          <w:tcPr>
            <w:tcW w:w="2777" w:type="dxa"/>
            <w:gridSpan w:val="2"/>
            <w:shd w:val="clear" w:color="auto" w:fill="auto"/>
          </w:tcPr>
          <w:p w:rsidR="00993016" w:rsidRPr="00A50946" w:rsidRDefault="00993016" w:rsidP="007D6CFC">
            <w:pPr>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За год</w:t>
            </w:r>
          </w:p>
        </w:tc>
      </w:tr>
      <w:tr w:rsidR="00A50946" w:rsidRPr="00A50946" w:rsidTr="007D6CFC">
        <w:tc>
          <w:tcPr>
            <w:tcW w:w="1115" w:type="dxa"/>
            <w:shd w:val="clear" w:color="auto" w:fill="auto"/>
          </w:tcPr>
          <w:p w:rsidR="00993016" w:rsidRPr="00A50946" w:rsidRDefault="00993016" w:rsidP="007D6CFC">
            <w:pPr>
              <w:jc w:val="both"/>
              <w:rPr>
                <w:rFonts w:ascii="Times New Roman" w:eastAsia="Times New Roman" w:hAnsi="Times New Roman" w:cs="Times New Roman"/>
                <w:sz w:val="24"/>
                <w:szCs w:val="24"/>
                <w:lang w:eastAsia="ru-RU"/>
              </w:rPr>
            </w:pPr>
          </w:p>
        </w:tc>
        <w:tc>
          <w:tcPr>
            <w:tcW w:w="1195" w:type="dxa"/>
            <w:shd w:val="clear" w:color="auto" w:fill="auto"/>
          </w:tcPr>
          <w:p w:rsidR="00993016" w:rsidRPr="00A50946" w:rsidRDefault="00993016" w:rsidP="007D6CFC">
            <w:pPr>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Средний балл</w:t>
            </w:r>
          </w:p>
        </w:tc>
        <w:tc>
          <w:tcPr>
            <w:tcW w:w="1650" w:type="dxa"/>
            <w:shd w:val="clear" w:color="auto" w:fill="auto"/>
          </w:tcPr>
          <w:p w:rsidR="00993016" w:rsidRPr="00A50946" w:rsidRDefault="00993016" w:rsidP="007D6CFC">
            <w:pPr>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Качественная успеваемость</w:t>
            </w:r>
          </w:p>
        </w:tc>
        <w:tc>
          <w:tcPr>
            <w:tcW w:w="1178" w:type="dxa"/>
            <w:shd w:val="clear" w:color="auto" w:fill="auto"/>
          </w:tcPr>
          <w:p w:rsidR="00993016" w:rsidRPr="00A50946" w:rsidRDefault="00993016" w:rsidP="007D6CFC">
            <w:pPr>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Средний балл</w:t>
            </w:r>
          </w:p>
        </w:tc>
        <w:tc>
          <w:tcPr>
            <w:tcW w:w="1655" w:type="dxa"/>
            <w:shd w:val="clear" w:color="auto" w:fill="auto"/>
          </w:tcPr>
          <w:p w:rsidR="00993016" w:rsidRPr="00A50946" w:rsidRDefault="00993016" w:rsidP="007D6CFC">
            <w:pPr>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Качественная успеваемость</w:t>
            </w:r>
          </w:p>
        </w:tc>
        <w:tc>
          <w:tcPr>
            <w:tcW w:w="1150" w:type="dxa"/>
            <w:shd w:val="clear" w:color="auto" w:fill="auto"/>
          </w:tcPr>
          <w:p w:rsidR="00993016" w:rsidRPr="00A50946" w:rsidRDefault="00993016" w:rsidP="007D6CFC">
            <w:pPr>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Средний балл</w:t>
            </w:r>
          </w:p>
        </w:tc>
        <w:tc>
          <w:tcPr>
            <w:tcW w:w="1627" w:type="dxa"/>
            <w:shd w:val="clear" w:color="auto" w:fill="auto"/>
          </w:tcPr>
          <w:p w:rsidR="00993016" w:rsidRPr="00A50946" w:rsidRDefault="00993016" w:rsidP="007D6CFC">
            <w:pPr>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Качественная успеваемость</w:t>
            </w:r>
          </w:p>
        </w:tc>
      </w:tr>
      <w:tr w:rsidR="00A50946" w:rsidRPr="00A50946" w:rsidTr="007D6CFC">
        <w:tc>
          <w:tcPr>
            <w:tcW w:w="1115" w:type="dxa"/>
            <w:shd w:val="clear" w:color="auto" w:fill="auto"/>
          </w:tcPr>
          <w:p w:rsidR="00993016" w:rsidRPr="00A50946" w:rsidRDefault="00993016" w:rsidP="007D6CFC">
            <w:pPr>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217</w:t>
            </w:r>
          </w:p>
        </w:tc>
        <w:tc>
          <w:tcPr>
            <w:tcW w:w="1195"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3,44</w:t>
            </w:r>
          </w:p>
        </w:tc>
        <w:tc>
          <w:tcPr>
            <w:tcW w:w="1650"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52</w:t>
            </w:r>
          </w:p>
        </w:tc>
        <w:tc>
          <w:tcPr>
            <w:tcW w:w="1178"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3,4</w:t>
            </w:r>
          </w:p>
        </w:tc>
        <w:tc>
          <w:tcPr>
            <w:tcW w:w="1655"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48</w:t>
            </w:r>
          </w:p>
        </w:tc>
        <w:tc>
          <w:tcPr>
            <w:tcW w:w="1150"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3,42</w:t>
            </w:r>
          </w:p>
        </w:tc>
        <w:tc>
          <w:tcPr>
            <w:tcW w:w="1627"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50</w:t>
            </w:r>
          </w:p>
        </w:tc>
      </w:tr>
      <w:tr w:rsidR="00A50946" w:rsidRPr="00A50946" w:rsidTr="007D6CFC">
        <w:tc>
          <w:tcPr>
            <w:tcW w:w="1115" w:type="dxa"/>
            <w:shd w:val="clear" w:color="auto" w:fill="auto"/>
          </w:tcPr>
          <w:p w:rsidR="00993016" w:rsidRPr="00A50946" w:rsidRDefault="00993016" w:rsidP="007D6CFC">
            <w:pPr>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212</w:t>
            </w:r>
          </w:p>
        </w:tc>
        <w:tc>
          <w:tcPr>
            <w:tcW w:w="1195"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3,8</w:t>
            </w:r>
          </w:p>
        </w:tc>
        <w:tc>
          <w:tcPr>
            <w:tcW w:w="1650"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70</w:t>
            </w:r>
          </w:p>
        </w:tc>
        <w:tc>
          <w:tcPr>
            <w:tcW w:w="1178"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3,5</w:t>
            </w:r>
          </w:p>
        </w:tc>
        <w:tc>
          <w:tcPr>
            <w:tcW w:w="1655"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37,5</w:t>
            </w:r>
          </w:p>
        </w:tc>
        <w:tc>
          <w:tcPr>
            <w:tcW w:w="1150"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3,65</w:t>
            </w:r>
          </w:p>
        </w:tc>
        <w:tc>
          <w:tcPr>
            <w:tcW w:w="1627"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53,7</w:t>
            </w:r>
          </w:p>
        </w:tc>
      </w:tr>
      <w:tr w:rsidR="00A50946" w:rsidRPr="00A50946" w:rsidTr="007D6CFC">
        <w:tc>
          <w:tcPr>
            <w:tcW w:w="1115" w:type="dxa"/>
            <w:shd w:val="clear" w:color="auto" w:fill="auto"/>
          </w:tcPr>
          <w:p w:rsidR="00993016" w:rsidRPr="00A50946" w:rsidRDefault="00993016" w:rsidP="007D6CFC">
            <w:pPr>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209</w:t>
            </w:r>
          </w:p>
        </w:tc>
        <w:tc>
          <w:tcPr>
            <w:tcW w:w="1195"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4,48</w:t>
            </w:r>
          </w:p>
        </w:tc>
        <w:tc>
          <w:tcPr>
            <w:tcW w:w="1650"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76</w:t>
            </w:r>
          </w:p>
        </w:tc>
        <w:tc>
          <w:tcPr>
            <w:tcW w:w="1178"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4,1</w:t>
            </w:r>
          </w:p>
        </w:tc>
        <w:tc>
          <w:tcPr>
            <w:tcW w:w="1655"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84,6</w:t>
            </w:r>
          </w:p>
        </w:tc>
        <w:tc>
          <w:tcPr>
            <w:tcW w:w="1150"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4,29</w:t>
            </w:r>
          </w:p>
        </w:tc>
        <w:tc>
          <w:tcPr>
            <w:tcW w:w="1627"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80,3</w:t>
            </w:r>
          </w:p>
        </w:tc>
      </w:tr>
      <w:tr w:rsidR="00A50946" w:rsidRPr="00A50946" w:rsidTr="007D6CFC">
        <w:tc>
          <w:tcPr>
            <w:tcW w:w="1115" w:type="dxa"/>
            <w:shd w:val="clear" w:color="auto" w:fill="auto"/>
          </w:tcPr>
          <w:p w:rsidR="00993016" w:rsidRPr="00A50946" w:rsidRDefault="00993016" w:rsidP="007D6CFC">
            <w:pPr>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206</w:t>
            </w:r>
          </w:p>
        </w:tc>
        <w:tc>
          <w:tcPr>
            <w:tcW w:w="1195"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4,0</w:t>
            </w:r>
          </w:p>
        </w:tc>
        <w:tc>
          <w:tcPr>
            <w:tcW w:w="1650"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83,3</w:t>
            </w:r>
          </w:p>
        </w:tc>
        <w:tc>
          <w:tcPr>
            <w:tcW w:w="1178"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3,8</w:t>
            </w:r>
          </w:p>
        </w:tc>
        <w:tc>
          <w:tcPr>
            <w:tcW w:w="1655"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77</w:t>
            </w:r>
          </w:p>
        </w:tc>
        <w:tc>
          <w:tcPr>
            <w:tcW w:w="1150"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3,9</w:t>
            </w:r>
          </w:p>
        </w:tc>
        <w:tc>
          <w:tcPr>
            <w:tcW w:w="1627"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80,15</w:t>
            </w:r>
          </w:p>
        </w:tc>
      </w:tr>
      <w:tr w:rsidR="00993016" w:rsidRPr="00A50946" w:rsidTr="007D6CFC">
        <w:tc>
          <w:tcPr>
            <w:tcW w:w="1115" w:type="dxa"/>
            <w:shd w:val="clear" w:color="auto" w:fill="auto"/>
          </w:tcPr>
          <w:p w:rsidR="00993016" w:rsidRPr="00A50946" w:rsidRDefault="00993016" w:rsidP="007D6CFC">
            <w:pPr>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Итого</w:t>
            </w:r>
          </w:p>
        </w:tc>
        <w:tc>
          <w:tcPr>
            <w:tcW w:w="1195"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3,93</w:t>
            </w:r>
          </w:p>
        </w:tc>
        <w:tc>
          <w:tcPr>
            <w:tcW w:w="1650"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70,3</w:t>
            </w:r>
          </w:p>
        </w:tc>
        <w:tc>
          <w:tcPr>
            <w:tcW w:w="1178"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3,7</w:t>
            </w:r>
          </w:p>
        </w:tc>
        <w:tc>
          <w:tcPr>
            <w:tcW w:w="1655"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61,7</w:t>
            </w:r>
          </w:p>
        </w:tc>
        <w:tc>
          <w:tcPr>
            <w:tcW w:w="1150"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3,8</w:t>
            </w:r>
          </w:p>
        </w:tc>
        <w:tc>
          <w:tcPr>
            <w:tcW w:w="1627" w:type="dxa"/>
            <w:shd w:val="clear" w:color="auto" w:fill="auto"/>
          </w:tcPr>
          <w:p w:rsidR="00993016" w:rsidRPr="00A50946" w:rsidRDefault="00993016" w:rsidP="007D6CFC">
            <w:pPr>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66</w:t>
            </w:r>
          </w:p>
        </w:tc>
      </w:tr>
    </w:tbl>
    <w:p w:rsidR="00993016" w:rsidRPr="00A50946" w:rsidRDefault="00993016" w:rsidP="00993016">
      <w:pPr>
        <w:keepNext/>
        <w:spacing w:after="0"/>
        <w:ind w:left="735"/>
        <w:contextualSpacing/>
        <w:jc w:val="both"/>
        <w:rPr>
          <w:rFonts w:ascii="Times New Roman" w:eastAsia="Times New Roman" w:hAnsi="Times New Roman" w:cs="Times New Roman"/>
          <w:b/>
          <w:sz w:val="24"/>
          <w:szCs w:val="24"/>
          <w:lang w:eastAsia="ru-RU"/>
        </w:rPr>
      </w:pPr>
    </w:p>
    <w:p w:rsidR="00993016" w:rsidRPr="00A50946" w:rsidRDefault="00993016" w:rsidP="00993016">
      <w:pPr>
        <w:keepNext/>
        <w:spacing w:after="0"/>
        <w:ind w:left="735"/>
        <w:contextualSpacing/>
        <w:jc w:val="both"/>
        <w:rPr>
          <w:rFonts w:ascii="Times New Roman" w:eastAsia="Times New Roman" w:hAnsi="Times New Roman" w:cs="Times New Roman"/>
          <w:b/>
          <w:sz w:val="24"/>
          <w:szCs w:val="24"/>
          <w:lang w:eastAsia="ru-RU"/>
        </w:rPr>
      </w:pPr>
    </w:p>
    <w:p w:rsidR="00993016" w:rsidRPr="00A50946" w:rsidRDefault="00993016" w:rsidP="00993016">
      <w:pPr>
        <w:pStyle w:val="ad"/>
        <w:ind w:left="735" w:firstLine="0"/>
        <w:rPr>
          <w:b/>
          <w:sz w:val="24"/>
          <w:szCs w:val="24"/>
        </w:rPr>
      </w:pPr>
      <w:r w:rsidRPr="00A50946">
        <w:rPr>
          <w:b/>
          <w:sz w:val="24"/>
          <w:szCs w:val="24"/>
        </w:rPr>
        <w:t>4.4. Анализ результатов тестирования студентов по специальностям и циклам дисциплин в рамках месячника ПЦК специальных дисциплин</w:t>
      </w:r>
    </w:p>
    <w:p w:rsidR="00993016" w:rsidRPr="00A50946" w:rsidRDefault="00993016" w:rsidP="00993016">
      <w:pPr>
        <w:pStyle w:val="ad"/>
        <w:ind w:left="735" w:firstLine="0"/>
        <w:rPr>
          <w:b/>
          <w:sz w:val="24"/>
          <w:szCs w:val="24"/>
        </w:rPr>
      </w:pPr>
    </w:p>
    <w:p w:rsidR="00993016" w:rsidRPr="00A50946" w:rsidRDefault="00993016" w:rsidP="00993016">
      <w:pPr>
        <w:ind w:firstLine="708"/>
        <w:jc w:val="both"/>
        <w:rPr>
          <w:rFonts w:ascii="Times New Roman" w:hAnsi="Times New Roman" w:cs="Times New Roman"/>
          <w:sz w:val="24"/>
          <w:szCs w:val="24"/>
        </w:rPr>
      </w:pPr>
      <w:r w:rsidRPr="00A50946">
        <w:rPr>
          <w:rFonts w:ascii="Times New Roman" w:hAnsi="Times New Roman" w:cs="Times New Roman"/>
          <w:sz w:val="24"/>
          <w:szCs w:val="24"/>
        </w:rPr>
        <w:t>Согласно плану учебно-воспитательной работы ГАПОУ  НСО «Искитимский медицинский техникум», утвержденному на 201</w:t>
      </w:r>
      <w:r w:rsidR="00815BC5">
        <w:rPr>
          <w:rFonts w:ascii="Times New Roman" w:hAnsi="Times New Roman" w:cs="Times New Roman"/>
          <w:sz w:val="24"/>
          <w:szCs w:val="24"/>
        </w:rPr>
        <w:t>6</w:t>
      </w:r>
      <w:r w:rsidRPr="00A50946">
        <w:rPr>
          <w:rFonts w:ascii="Times New Roman" w:hAnsi="Times New Roman" w:cs="Times New Roman"/>
          <w:sz w:val="24"/>
          <w:szCs w:val="24"/>
        </w:rPr>
        <w:t>-201</w:t>
      </w:r>
      <w:r w:rsidR="00815BC5">
        <w:rPr>
          <w:rFonts w:ascii="Times New Roman" w:hAnsi="Times New Roman" w:cs="Times New Roman"/>
          <w:sz w:val="24"/>
          <w:szCs w:val="24"/>
        </w:rPr>
        <w:t>7</w:t>
      </w:r>
      <w:r w:rsidRPr="00A50946">
        <w:rPr>
          <w:rFonts w:ascii="Times New Roman" w:hAnsi="Times New Roman" w:cs="Times New Roman"/>
          <w:sz w:val="24"/>
          <w:szCs w:val="24"/>
        </w:rPr>
        <w:t xml:space="preserve"> учебный год, проводился месячник предметно-цикловой комиссии специальных  дисциплин, в ходе которого выборочно проведено тестирование студентов по профессиональным модулям и МДК специальностей. Результаты тестирования представлены в таблицах:</w:t>
      </w:r>
    </w:p>
    <w:p w:rsidR="00993016" w:rsidRPr="00A50946" w:rsidRDefault="00993016" w:rsidP="00993016">
      <w:pPr>
        <w:spacing w:after="0"/>
        <w:jc w:val="center"/>
        <w:rPr>
          <w:rFonts w:ascii="Times New Roman" w:hAnsi="Times New Roman" w:cs="Times New Roman"/>
          <w:b/>
          <w:sz w:val="24"/>
          <w:szCs w:val="24"/>
        </w:rPr>
      </w:pPr>
      <w:r w:rsidRPr="00A50946">
        <w:rPr>
          <w:rFonts w:ascii="Times New Roman" w:hAnsi="Times New Roman" w:cs="Times New Roman"/>
          <w:b/>
          <w:sz w:val="24"/>
          <w:szCs w:val="24"/>
        </w:rPr>
        <w:t>Специальность 31.02.01 Лечебное дело:</w:t>
      </w:r>
    </w:p>
    <w:p w:rsidR="00993016" w:rsidRPr="00A50946" w:rsidRDefault="00993016" w:rsidP="00993016">
      <w:pPr>
        <w:spacing w:after="0"/>
        <w:jc w:val="both"/>
        <w:rPr>
          <w:rFonts w:ascii="Times New Roman" w:hAnsi="Times New Roman" w:cs="Times New Roman"/>
          <w:sz w:val="24"/>
          <w:szCs w:val="24"/>
        </w:rPr>
      </w:pPr>
      <w:r w:rsidRPr="00A50946">
        <w:rPr>
          <w:rFonts w:ascii="Times New Roman" w:hAnsi="Times New Roman" w:cs="Times New Roman"/>
          <w:sz w:val="24"/>
          <w:szCs w:val="24"/>
        </w:rPr>
        <w:t xml:space="preserve">                                                                                                                                   Таблица № 8</w:t>
      </w:r>
    </w:p>
    <w:tbl>
      <w:tblPr>
        <w:tblStyle w:val="a3"/>
        <w:tblW w:w="9889" w:type="dxa"/>
        <w:tblLayout w:type="fixed"/>
        <w:tblLook w:val="04A0" w:firstRow="1" w:lastRow="0" w:firstColumn="1" w:lastColumn="0" w:noHBand="0" w:noVBand="1"/>
      </w:tblPr>
      <w:tblGrid>
        <w:gridCol w:w="1951"/>
        <w:gridCol w:w="709"/>
        <w:gridCol w:w="794"/>
        <w:gridCol w:w="623"/>
        <w:gridCol w:w="709"/>
        <w:gridCol w:w="851"/>
        <w:gridCol w:w="850"/>
        <w:gridCol w:w="1418"/>
        <w:gridCol w:w="567"/>
        <w:gridCol w:w="708"/>
        <w:gridCol w:w="709"/>
      </w:tblGrid>
      <w:tr w:rsidR="00A50946" w:rsidRPr="00A50946" w:rsidTr="007D6CFC">
        <w:trPr>
          <w:cantSplit/>
          <w:trHeight w:val="592"/>
        </w:trPr>
        <w:tc>
          <w:tcPr>
            <w:tcW w:w="1951" w:type="dxa"/>
            <w:vMerge w:val="restart"/>
            <w:textDirection w:val="btLr"/>
          </w:tcPr>
          <w:p w:rsidR="00993016" w:rsidRPr="00A50946" w:rsidRDefault="00993016" w:rsidP="007D6CFC">
            <w:pPr>
              <w:spacing w:line="276" w:lineRule="auto"/>
              <w:ind w:left="113" w:right="113"/>
              <w:jc w:val="both"/>
              <w:rPr>
                <w:rFonts w:ascii="Times New Roman" w:hAnsi="Times New Roman" w:cs="Times New Roman"/>
                <w:sz w:val="24"/>
                <w:szCs w:val="24"/>
              </w:rPr>
            </w:pPr>
            <w:r w:rsidRPr="00A50946">
              <w:rPr>
                <w:rFonts w:ascii="Times New Roman" w:hAnsi="Times New Roman" w:cs="Times New Roman"/>
                <w:sz w:val="24"/>
                <w:szCs w:val="24"/>
              </w:rPr>
              <w:t>Дисциплина/</w:t>
            </w:r>
          </w:p>
          <w:p w:rsidR="00993016" w:rsidRPr="00A50946" w:rsidRDefault="00993016" w:rsidP="007D6CFC">
            <w:pPr>
              <w:spacing w:line="276" w:lineRule="auto"/>
              <w:ind w:left="113" w:right="113"/>
              <w:jc w:val="both"/>
              <w:rPr>
                <w:rFonts w:ascii="Times New Roman" w:hAnsi="Times New Roman" w:cs="Times New Roman"/>
                <w:sz w:val="24"/>
                <w:szCs w:val="24"/>
              </w:rPr>
            </w:pPr>
            <w:r w:rsidRPr="00A50946">
              <w:rPr>
                <w:rFonts w:ascii="Times New Roman" w:hAnsi="Times New Roman" w:cs="Times New Roman"/>
                <w:sz w:val="24"/>
                <w:szCs w:val="24"/>
              </w:rPr>
              <w:t>модуль</w:t>
            </w:r>
          </w:p>
          <w:p w:rsidR="00993016" w:rsidRPr="00A50946" w:rsidRDefault="00993016" w:rsidP="007D6CFC">
            <w:pPr>
              <w:spacing w:line="276" w:lineRule="auto"/>
              <w:ind w:left="113" w:right="113"/>
              <w:jc w:val="both"/>
              <w:rPr>
                <w:rFonts w:ascii="Times New Roman" w:hAnsi="Times New Roman" w:cs="Times New Roman"/>
                <w:sz w:val="24"/>
                <w:szCs w:val="24"/>
              </w:rPr>
            </w:pPr>
          </w:p>
        </w:tc>
        <w:tc>
          <w:tcPr>
            <w:tcW w:w="709" w:type="dxa"/>
            <w:vMerge w:val="restart"/>
            <w:textDirection w:val="btLr"/>
          </w:tcPr>
          <w:p w:rsidR="00993016" w:rsidRPr="00A50946" w:rsidRDefault="00993016" w:rsidP="007D6CFC">
            <w:pPr>
              <w:spacing w:line="276" w:lineRule="auto"/>
              <w:ind w:left="113" w:right="113"/>
              <w:jc w:val="both"/>
              <w:rPr>
                <w:rFonts w:ascii="Times New Roman" w:hAnsi="Times New Roman" w:cs="Times New Roman"/>
                <w:sz w:val="24"/>
                <w:szCs w:val="24"/>
              </w:rPr>
            </w:pPr>
            <w:r w:rsidRPr="00A50946">
              <w:rPr>
                <w:rFonts w:ascii="Times New Roman" w:hAnsi="Times New Roman" w:cs="Times New Roman"/>
                <w:sz w:val="24"/>
                <w:szCs w:val="24"/>
              </w:rPr>
              <w:t>Контингент студентов</w:t>
            </w:r>
          </w:p>
        </w:tc>
        <w:tc>
          <w:tcPr>
            <w:tcW w:w="794" w:type="dxa"/>
            <w:vMerge w:val="restart"/>
            <w:textDirection w:val="btLr"/>
          </w:tcPr>
          <w:p w:rsidR="00993016" w:rsidRPr="00A50946" w:rsidRDefault="00993016" w:rsidP="007D6CFC">
            <w:pPr>
              <w:spacing w:line="276" w:lineRule="auto"/>
              <w:ind w:left="113" w:right="113"/>
              <w:jc w:val="both"/>
              <w:rPr>
                <w:rFonts w:ascii="Times New Roman" w:hAnsi="Times New Roman" w:cs="Times New Roman"/>
                <w:sz w:val="24"/>
                <w:szCs w:val="24"/>
              </w:rPr>
            </w:pPr>
            <w:r w:rsidRPr="00A50946">
              <w:rPr>
                <w:rFonts w:ascii="Times New Roman" w:hAnsi="Times New Roman" w:cs="Times New Roman"/>
                <w:sz w:val="24"/>
                <w:szCs w:val="24"/>
              </w:rPr>
              <w:t>Количество студентов, проходивших тестирование</w:t>
            </w:r>
          </w:p>
        </w:tc>
        <w:tc>
          <w:tcPr>
            <w:tcW w:w="1332" w:type="dxa"/>
            <w:gridSpan w:val="2"/>
            <w:tcBorders>
              <w:right w:val="nil"/>
            </w:tcBorders>
          </w:tcPr>
          <w:p w:rsidR="00993016" w:rsidRPr="00A50946" w:rsidRDefault="00993016" w:rsidP="007D6CFC">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Оценка</w:t>
            </w:r>
          </w:p>
        </w:tc>
        <w:tc>
          <w:tcPr>
            <w:tcW w:w="1701" w:type="dxa"/>
            <w:gridSpan w:val="2"/>
            <w:tcBorders>
              <w:left w:val="nil"/>
            </w:tcBorders>
          </w:tcPr>
          <w:p w:rsidR="00993016" w:rsidRPr="00A50946" w:rsidRDefault="00993016" w:rsidP="007D6CFC">
            <w:pPr>
              <w:spacing w:line="276" w:lineRule="auto"/>
              <w:jc w:val="both"/>
              <w:rPr>
                <w:rFonts w:ascii="Times New Roman" w:hAnsi="Times New Roman" w:cs="Times New Roman"/>
                <w:sz w:val="24"/>
                <w:szCs w:val="24"/>
              </w:rPr>
            </w:pPr>
          </w:p>
        </w:tc>
        <w:tc>
          <w:tcPr>
            <w:tcW w:w="1985" w:type="dxa"/>
            <w:gridSpan w:val="2"/>
          </w:tcPr>
          <w:p w:rsidR="00993016" w:rsidRPr="00A50946" w:rsidRDefault="00993016" w:rsidP="007D6CFC">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Средний результат</w:t>
            </w:r>
          </w:p>
        </w:tc>
        <w:tc>
          <w:tcPr>
            <w:tcW w:w="1417" w:type="dxa"/>
            <w:gridSpan w:val="2"/>
          </w:tcPr>
          <w:p w:rsidR="00993016" w:rsidRPr="00A50946" w:rsidRDefault="00993016" w:rsidP="007D6CFC">
            <w:pPr>
              <w:spacing w:line="276" w:lineRule="auto"/>
              <w:jc w:val="both"/>
              <w:rPr>
                <w:rFonts w:ascii="Times New Roman" w:hAnsi="Times New Roman" w:cs="Times New Roman"/>
                <w:sz w:val="24"/>
                <w:szCs w:val="24"/>
              </w:rPr>
            </w:pPr>
          </w:p>
          <w:p w:rsidR="00993016" w:rsidRPr="00A50946" w:rsidRDefault="00993016" w:rsidP="007D6CFC">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успеваемость</w:t>
            </w:r>
          </w:p>
        </w:tc>
      </w:tr>
      <w:tr w:rsidR="00A50946" w:rsidRPr="00A50946" w:rsidTr="007D6CFC">
        <w:trPr>
          <w:cantSplit/>
          <w:trHeight w:val="2355"/>
        </w:trPr>
        <w:tc>
          <w:tcPr>
            <w:tcW w:w="1951" w:type="dxa"/>
            <w:vMerge/>
            <w:textDirection w:val="btLr"/>
          </w:tcPr>
          <w:p w:rsidR="00993016" w:rsidRPr="00A50946" w:rsidRDefault="00993016" w:rsidP="007D6CFC">
            <w:pPr>
              <w:spacing w:line="276" w:lineRule="auto"/>
              <w:ind w:left="113" w:right="113"/>
              <w:jc w:val="both"/>
              <w:rPr>
                <w:rFonts w:ascii="Times New Roman" w:hAnsi="Times New Roman" w:cs="Times New Roman"/>
                <w:sz w:val="24"/>
                <w:szCs w:val="24"/>
              </w:rPr>
            </w:pPr>
          </w:p>
        </w:tc>
        <w:tc>
          <w:tcPr>
            <w:tcW w:w="709" w:type="dxa"/>
            <w:vMerge/>
            <w:textDirection w:val="btLr"/>
          </w:tcPr>
          <w:p w:rsidR="00993016" w:rsidRPr="00A50946" w:rsidRDefault="00993016" w:rsidP="007D6CFC">
            <w:pPr>
              <w:spacing w:line="276" w:lineRule="auto"/>
              <w:ind w:left="113" w:right="113"/>
              <w:jc w:val="both"/>
              <w:rPr>
                <w:rFonts w:ascii="Times New Roman" w:hAnsi="Times New Roman" w:cs="Times New Roman"/>
                <w:sz w:val="24"/>
                <w:szCs w:val="24"/>
              </w:rPr>
            </w:pPr>
          </w:p>
        </w:tc>
        <w:tc>
          <w:tcPr>
            <w:tcW w:w="794" w:type="dxa"/>
            <w:vMerge/>
            <w:textDirection w:val="btLr"/>
          </w:tcPr>
          <w:p w:rsidR="00993016" w:rsidRPr="00A50946" w:rsidRDefault="00993016" w:rsidP="007D6CFC">
            <w:pPr>
              <w:spacing w:line="276" w:lineRule="auto"/>
              <w:ind w:left="113" w:right="113"/>
              <w:jc w:val="both"/>
              <w:rPr>
                <w:rFonts w:ascii="Times New Roman" w:hAnsi="Times New Roman" w:cs="Times New Roman"/>
                <w:sz w:val="24"/>
                <w:szCs w:val="24"/>
              </w:rPr>
            </w:pPr>
          </w:p>
        </w:tc>
        <w:tc>
          <w:tcPr>
            <w:tcW w:w="623" w:type="dxa"/>
            <w:tcBorders>
              <w:right w:val="nil"/>
            </w:tcBorders>
            <w:textDirection w:val="btLr"/>
          </w:tcPr>
          <w:p w:rsidR="00993016" w:rsidRPr="00A50946" w:rsidRDefault="00993016" w:rsidP="007D6CFC">
            <w:pPr>
              <w:spacing w:line="276" w:lineRule="auto"/>
              <w:ind w:left="113" w:right="113"/>
              <w:jc w:val="both"/>
              <w:rPr>
                <w:rFonts w:ascii="Times New Roman" w:hAnsi="Times New Roman" w:cs="Times New Roman"/>
                <w:sz w:val="24"/>
                <w:szCs w:val="24"/>
              </w:rPr>
            </w:pPr>
            <w:r w:rsidRPr="00A50946">
              <w:rPr>
                <w:rFonts w:ascii="Times New Roman" w:hAnsi="Times New Roman" w:cs="Times New Roman"/>
                <w:sz w:val="24"/>
                <w:szCs w:val="24"/>
              </w:rPr>
              <w:t>отлично</w:t>
            </w:r>
          </w:p>
        </w:tc>
        <w:tc>
          <w:tcPr>
            <w:tcW w:w="709" w:type="dxa"/>
            <w:tcBorders>
              <w:right w:val="single" w:sz="4" w:space="0" w:color="auto"/>
            </w:tcBorders>
            <w:textDirection w:val="btLr"/>
          </w:tcPr>
          <w:p w:rsidR="00993016" w:rsidRPr="00A50946" w:rsidRDefault="00993016" w:rsidP="007D6CFC">
            <w:pPr>
              <w:spacing w:line="276" w:lineRule="auto"/>
              <w:ind w:left="113" w:right="113"/>
              <w:jc w:val="both"/>
              <w:rPr>
                <w:rFonts w:ascii="Times New Roman" w:hAnsi="Times New Roman" w:cs="Times New Roman"/>
                <w:sz w:val="24"/>
                <w:szCs w:val="24"/>
              </w:rPr>
            </w:pPr>
            <w:r w:rsidRPr="00A50946">
              <w:rPr>
                <w:rFonts w:ascii="Times New Roman" w:hAnsi="Times New Roman" w:cs="Times New Roman"/>
                <w:sz w:val="24"/>
                <w:szCs w:val="24"/>
              </w:rPr>
              <w:t>хорошо</w:t>
            </w:r>
          </w:p>
        </w:tc>
        <w:tc>
          <w:tcPr>
            <w:tcW w:w="851" w:type="dxa"/>
            <w:tcBorders>
              <w:left w:val="single" w:sz="4" w:space="0" w:color="auto"/>
            </w:tcBorders>
            <w:textDirection w:val="btLr"/>
          </w:tcPr>
          <w:p w:rsidR="00993016" w:rsidRPr="00A50946" w:rsidRDefault="00993016" w:rsidP="007D6CFC">
            <w:pPr>
              <w:spacing w:line="276" w:lineRule="auto"/>
              <w:ind w:left="113" w:right="113"/>
              <w:jc w:val="both"/>
              <w:rPr>
                <w:rFonts w:ascii="Times New Roman" w:hAnsi="Times New Roman" w:cs="Times New Roman"/>
                <w:sz w:val="24"/>
                <w:szCs w:val="24"/>
              </w:rPr>
            </w:pPr>
            <w:r w:rsidRPr="00A50946">
              <w:rPr>
                <w:rFonts w:ascii="Times New Roman" w:hAnsi="Times New Roman" w:cs="Times New Roman"/>
                <w:sz w:val="24"/>
                <w:szCs w:val="24"/>
              </w:rPr>
              <w:t>удовлетворительно</w:t>
            </w:r>
          </w:p>
        </w:tc>
        <w:tc>
          <w:tcPr>
            <w:tcW w:w="850" w:type="dxa"/>
            <w:tcBorders>
              <w:left w:val="single" w:sz="4" w:space="0" w:color="auto"/>
            </w:tcBorders>
            <w:textDirection w:val="btLr"/>
          </w:tcPr>
          <w:p w:rsidR="00993016" w:rsidRPr="00A50946" w:rsidRDefault="00993016" w:rsidP="007D6CFC">
            <w:pPr>
              <w:spacing w:line="276" w:lineRule="auto"/>
              <w:ind w:left="113" w:right="113"/>
              <w:jc w:val="both"/>
              <w:rPr>
                <w:rFonts w:ascii="Times New Roman" w:hAnsi="Times New Roman" w:cs="Times New Roman"/>
                <w:sz w:val="24"/>
                <w:szCs w:val="24"/>
              </w:rPr>
            </w:pPr>
            <w:r w:rsidRPr="00A50946">
              <w:rPr>
                <w:rFonts w:ascii="Times New Roman" w:hAnsi="Times New Roman" w:cs="Times New Roman"/>
                <w:sz w:val="24"/>
                <w:szCs w:val="24"/>
              </w:rPr>
              <w:t>неудовлетворительно</w:t>
            </w:r>
          </w:p>
        </w:tc>
        <w:tc>
          <w:tcPr>
            <w:tcW w:w="1418" w:type="dxa"/>
            <w:textDirection w:val="btLr"/>
          </w:tcPr>
          <w:p w:rsidR="00993016" w:rsidRPr="00A50946" w:rsidRDefault="00993016" w:rsidP="007D6CFC">
            <w:pPr>
              <w:spacing w:line="276" w:lineRule="auto"/>
              <w:ind w:left="113" w:right="113"/>
              <w:jc w:val="both"/>
              <w:rPr>
                <w:rFonts w:ascii="Times New Roman" w:hAnsi="Times New Roman" w:cs="Times New Roman"/>
                <w:sz w:val="24"/>
                <w:szCs w:val="24"/>
              </w:rPr>
            </w:pPr>
            <w:r w:rsidRPr="00A50946">
              <w:rPr>
                <w:rFonts w:ascii="Times New Roman" w:hAnsi="Times New Roman" w:cs="Times New Roman"/>
                <w:sz w:val="24"/>
                <w:szCs w:val="24"/>
              </w:rPr>
              <w:t xml:space="preserve">Среднее значение объема выполненного задания </w:t>
            </w:r>
          </w:p>
        </w:tc>
        <w:tc>
          <w:tcPr>
            <w:tcW w:w="567" w:type="dxa"/>
            <w:textDirection w:val="btLr"/>
          </w:tcPr>
          <w:p w:rsidR="00993016" w:rsidRPr="00A50946" w:rsidRDefault="00993016" w:rsidP="007D6CFC">
            <w:pPr>
              <w:spacing w:line="276" w:lineRule="auto"/>
              <w:ind w:left="113" w:right="113"/>
              <w:jc w:val="both"/>
              <w:rPr>
                <w:rFonts w:ascii="Times New Roman" w:hAnsi="Times New Roman" w:cs="Times New Roman"/>
                <w:sz w:val="24"/>
                <w:szCs w:val="24"/>
              </w:rPr>
            </w:pPr>
            <w:r w:rsidRPr="00A50946">
              <w:rPr>
                <w:rFonts w:ascii="Times New Roman" w:hAnsi="Times New Roman" w:cs="Times New Roman"/>
                <w:sz w:val="24"/>
                <w:szCs w:val="24"/>
              </w:rPr>
              <w:t>Средний балл</w:t>
            </w:r>
          </w:p>
        </w:tc>
        <w:tc>
          <w:tcPr>
            <w:tcW w:w="708" w:type="dxa"/>
            <w:textDirection w:val="btLr"/>
          </w:tcPr>
          <w:p w:rsidR="00993016" w:rsidRPr="00A50946" w:rsidRDefault="00993016" w:rsidP="007D6CFC">
            <w:pPr>
              <w:spacing w:line="276" w:lineRule="auto"/>
              <w:ind w:left="113" w:right="113"/>
              <w:jc w:val="both"/>
              <w:rPr>
                <w:rFonts w:ascii="Times New Roman" w:hAnsi="Times New Roman" w:cs="Times New Roman"/>
                <w:sz w:val="24"/>
                <w:szCs w:val="24"/>
              </w:rPr>
            </w:pPr>
            <w:r w:rsidRPr="00A50946">
              <w:rPr>
                <w:rFonts w:ascii="Times New Roman" w:hAnsi="Times New Roman" w:cs="Times New Roman"/>
                <w:sz w:val="24"/>
                <w:szCs w:val="24"/>
              </w:rPr>
              <w:t>Абсолютная, %</w:t>
            </w:r>
          </w:p>
        </w:tc>
        <w:tc>
          <w:tcPr>
            <w:tcW w:w="709" w:type="dxa"/>
            <w:textDirection w:val="btLr"/>
          </w:tcPr>
          <w:p w:rsidR="00993016" w:rsidRPr="00A50946" w:rsidRDefault="00993016" w:rsidP="007D6CFC">
            <w:pPr>
              <w:spacing w:line="276" w:lineRule="auto"/>
              <w:ind w:left="113" w:right="113"/>
              <w:jc w:val="both"/>
              <w:rPr>
                <w:rFonts w:ascii="Times New Roman" w:hAnsi="Times New Roman" w:cs="Times New Roman"/>
                <w:sz w:val="24"/>
                <w:szCs w:val="24"/>
              </w:rPr>
            </w:pPr>
            <w:r w:rsidRPr="00A50946">
              <w:rPr>
                <w:rFonts w:ascii="Times New Roman" w:hAnsi="Times New Roman" w:cs="Times New Roman"/>
                <w:sz w:val="24"/>
                <w:szCs w:val="24"/>
              </w:rPr>
              <w:t>Качественная,%</w:t>
            </w:r>
          </w:p>
        </w:tc>
      </w:tr>
      <w:tr w:rsidR="00A50946" w:rsidRPr="00A50946" w:rsidTr="007D6CFC">
        <w:trPr>
          <w:cantSplit/>
          <w:trHeight w:val="1134"/>
        </w:trPr>
        <w:tc>
          <w:tcPr>
            <w:tcW w:w="1951" w:type="dxa"/>
          </w:tcPr>
          <w:p w:rsidR="00993016" w:rsidRPr="00A50946" w:rsidRDefault="00993016" w:rsidP="007D6CFC">
            <w:pPr>
              <w:rPr>
                <w:rFonts w:ascii="Times New Roman" w:hAnsi="Times New Roman" w:cs="Times New Roman"/>
              </w:rPr>
            </w:pPr>
            <w:r w:rsidRPr="00A50946">
              <w:rPr>
                <w:rFonts w:ascii="Times New Roman" w:hAnsi="Times New Roman" w:cs="Times New Roman"/>
              </w:rPr>
              <w:t>МДК.01.01. Пропедевтика клинических дисциплин</w:t>
            </w:r>
          </w:p>
        </w:tc>
        <w:tc>
          <w:tcPr>
            <w:tcW w:w="709" w:type="dxa"/>
            <w:textDirection w:val="btLr"/>
          </w:tcPr>
          <w:p w:rsidR="00993016" w:rsidRPr="00A50946" w:rsidRDefault="00993016" w:rsidP="007D6CFC">
            <w:pPr>
              <w:spacing w:line="276" w:lineRule="auto"/>
              <w:ind w:left="113" w:right="113"/>
              <w:jc w:val="both"/>
              <w:rPr>
                <w:rFonts w:ascii="Times New Roman" w:hAnsi="Times New Roman" w:cs="Times New Roman"/>
                <w:sz w:val="24"/>
                <w:szCs w:val="24"/>
              </w:rPr>
            </w:pPr>
            <w:r w:rsidRPr="00A50946">
              <w:rPr>
                <w:rFonts w:ascii="Times New Roman" w:hAnsi="Times New Roman" w:cs="Times New Roman"/>
                <w:sz w:val="24"/>
                <w:szCs w:val="24"/>
                <w:lang w:val="en-US"/>
              </w:rPr>
              <w:t>III</w:t>
            </w:r>
            <w:r w:rsidRPr="00A50946">
              <w:rPr>
                <w:rFonts w:ascii="Times New Roman" w:hAnsi="Times New Roman" w:cs="Times New Roman"/>
                <w:sz w:val="24"/>
                <w:szCs w:val="24"/>
              </w:rPr>
              <w:t xml:space="preserve"> курс, 2</w:t>
            </w:r>
            <w:r w:rsidRPr="00A50946">
              <w:rPr>
                <w:rFonts w:ascii="Times New Roman" w:hAnsi="Times New Roman" w:cs="Times New Roman"/>
                <w:sz w:val="24"/>
                <w:szCs w:val="24"/>
                <w:lang w:val="en-US"/>
              </w:rPr>
              <w:t>1</w:t>
            </w:r>
            <w:r w:rsidRPr="00A50946">
              <w:rPr>
                <w:rFonts w:ascii="Times New Roman" w:hAnsi="Times New Roman" w:cs="Times New Roman"/>
                <w:sz w:val="24"/>
                <w:szCs w:val="24"/>
              </w:rPr>
              <w:t xml:space="preserve"> чел.</w:t>
            </w:r>
          </w:p>
        </w:tc>
        <w:tc>
          <w:tcPr>
            <w:tcW w:w="794"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19</w:t>
            </w:r>
          </w:p>
        </w:tc>
        <w:tc>
          <w:tcPr>
            <w:tcW w:w="623"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6</w:t>
            </w:r>
          </w:p>
        </w:tc>
        <w:tc>
          <w:tcPr>
            <w:tcW w:w="709"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6</w:t>
            </w:r>
          </w:p>
        </w:tc>
        <w:tc>
          <w:tcPr>
            <w:tcW w:w="851"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7</w:t>
            </w:r>
          </w:p>
        </w:tc>
        <w:tc>
          <w:tcPr>
            <w:tcW w:w="850"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0</w:t>
            </w:r>
          </w:p>
        </w:tc>
        <w:tc>
          <w:tcPr>
            <w:tcW w:w="1418" w:type="dxa"/>
          </w:tcPr>
          <w:p w:rsidR="00993016" w:rsidRPr="00A50946" w:rsidRDefault="00993016" w:rsidP="007D6CFC">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lang w:val="en-US"/>
              </w:rPr>
              <w:t>81,8</w:t>
            </w:r>
          </w:p>
        </w:tc>
        <w:tc>
          <w:tcPr>
            <w:tcW w:w="567"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3,9</w:t>
            </w:r>
          </w:p>
        </w:tc>
        <w:tc>
          <w:tcPr>
            <w:tcW w:w="708"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100</w:t>
            </w:r>
          </w:p>
        </w:tc>
        <w:tc>
          <w:tcPr>
            <w:tcW w:w="709"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63,1</w:t>
            </w:r>
          </w:p>
        </w:tc>
      </w:tr>
      <w:tr w:rsidR="00A50946" w:rsidRPr="00A50946" w:rsidTr="007D6CFC">
        <w:trPr>
          <w:cantSplit/>
          <w:trHeight w:val="1134"/>
        </w:trPr>
        <w:tc>
          <w:tcPr>
            <w:tcW w:w="1951" w:type="dxa"/>
          </w:tcPr>
          <w:p w:rsidR="00993016" w:rsidRPr="00A50946" w:rsidRDefault="00993016" w:rsidP="007D6CFC">
            <w:pPr>
              <w:spacing w:line="276" w:lineRule="auto"/>
              <w:jc w:val="both"/>
              <w:rPr>
                <w:rFonts w:ascii="Times New Roman" w:hAnsi="Times New Roman" w:cs="Times New Roman"/>
              </w:rPr>
            </w:pPr>
            <w:r w:rsidRPr="00A50946">
              <w:rPr>
                <w:rFonts w:ascii="Times New Roman" w:hAnsi="Times New Roman" w:cs="Times New Roman"/>
              </w:rPr>
              <w:t>МДК.02.01. Лечение пациентов терапевтического профиля</w:t>
            </w:r>
          </w:p>
        </w:tc>
        <w:tc>
          <w:tcPr>
            <w:tcW w:w="709" w:type="dxa"/>
            <w:textDirection w:val="btLr"/>
          </w:tcPr>
          <w:p w:rsidR="00993016" w:rsidRPr="00A50946" w:rsidRDefault="00993016" w:rsidP="007D6CFC">
            <w:pPr>
              <w:spacing w:line="276" w:lineRule="auto"/>
              <w:ind w:left="113" w:right="113"/>
              <w:jc w:val="both"/>
              <w:rPr>
                <w:rFonts w:ascii="Times New Roman" w:hAnsi="Times New Roman" w:cs="Times New Roman"/>
                <w:sz w:val="24"/>
                <w:szCs w:val="24"/>
              </w:rPr>
            </w:pPr>
            <w:r w:rsidRPr="00A50946">
              <w:rPr>
                <w:rFonts w:ascii="Times New Roman" w:hAnsi="Times New Roman" w:cs="Times New Roman"/>
                <w:sz w:val="24"/>
                <w:szCs w:val="24"/>
                <w:lang w:val="en-US"/>
              </w:rPr>
              <w:t>III</w:t>
            </w:r>
            <w:r w:rsidRPr="00A50946">
              <w:rPr>
                <w:rFonts w:ascii="Times New Roman" w:hAnsi="Times New Roman" w:cs="Times New Roman"/>
                <w:sz w:val="24"/>
                <w:szCs w:val="24"/>
              </w:rPr>
              <w:t xml:space="preserve"> курс, 2</w:t>
            </w:r>
            <w:r w:rsidRPr="00A50946">
              <w:rPr>
                <w:rFonts w:ascii="Times New Roman" w:hAnsi="Times New Roman" w:cs="Times New Roman"/>
                <w:sz w:val="24"/>
                <w:szCs w:val="24"/>
                <w:lang w:val="en-US"/>
              </w:rPr>
              <w:t>1</w:t>
            </w:r>
            <w:r w:rsidRPr="00A50946">
              <w:rPr>
                <w:rFonts w:ascii="Times New Roman" w:hAnsi="Times New Roman" w:cs="Times New Roman"/>
                <w:sz w:val="24"/>
                <w:szCs w:val="24"/>
              </w:rPr>
              <w:t xml:space="preserve"> чел.</w:t>
            </w:r>
          </w:p>
        </w:tc>
        <w:tc>
          <w:tcPr>
            <w:tcW w:w="794"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21</w:t>
            </w:r>
          </w:p>
        </w:tc>
        <w:tc>
          <w:tcPr>
            <w:tcW w:w="623"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7</w:t>
            </w:r>
          </w:p>
        </w:tc>
        <w:tc>
          <w:tcPr>
            <w:tcW w:w="709"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9</w:t>
            </w:r>
          </w:p>
        </w:tc>
        <w:tc>
          <w:tcPr>
            <w:tcW w:w="851"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3</w:t>
            </w:r>
          </w:p>
        </w:tc>
        <w:tc>
          <w:tcPr>
            <w:tcW w:w="850"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2</w:t>
            </w:r>
          </w:p>
        </w:tc>
        <w:tc>
          <w:tcPr>
            <w:tcW w:w="1418"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84,3</w:t>
            </w:r>
          </w:p>
        </w:tc>
        <w:tc>
          <w:tcPr>
            <w:tcW w:w="567"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4</w:t>
            </w:r>
          </w:p>
        </w:tc>
        <w:tc>
          <w:tcPr>
            <w:tcW w:w="708"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90,4</w:t>
            </w:r>
          </w:p>
        </w:tc>
        <w:tc>
          <w:tcPr>
            <w:tcW w:w="709"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76,1</w:t>
            </w:r>
          </w:p>
        </w:tc>
      </w:tr>
      <w:tr w:rsidR="00A50946" w:rsidRPr="00A50946" w:rsidTr="007D6CFC">
        <w:trPr>
          <w:cantSplit/>
          <w:trHeight w:val="1323"/>
        </w:trPr>
        <w:tc>
          <w:tcPr>
            <w:tcW w:w="1951" w:type="dxa"/>
          </w:tcPr>
          <w:p w:rsidR="00993016" w:rsidRPr="00A50946" w:rsidRDefault="00993016" w:rsidP="007D6CFC">
            <w:pPr>
              <w:spacing w:line="276" w:lineRule="auto"/>
              <w:jc w:val="both"/>
              <w:rPr>
                <w:rFonts w:ascii="Times New Roman" w:hAnsi="Times New Roman" w:cs="Times New Roman"/>
              </w:rPr>
            </w:pPr>
            <w:r w:rsidRPr="00A50946">
              <w:rPr>
                <w:rFonts w:ascii="Times New Roman" w:hAnsi="Times New Roman" w:cs="Times New Roman"/>
              </w:rPr>
              <w:t>МДК 02.02.  Лечение пациентов хирургического профиля</w:t>
            </w:r>
          </w:p>
        </w:tc>
        <w:tc>
          <w:tcPr>
            <w:tcW w:w="709" w:type="dxa"/>
            <w:textDirection w:val="btLr"/>
          </w:tcPr>
          <w:p w:rsidR="00993016" w:rsidRPr="00A50946" w:rsidRDefault="00993016" w:rsidP="007D6CFC">
            <w:pPr>
              <w:spacing w:line="276" w:lineRule="auto"/>
              <w:ind w:left="113" w:right="113"/>
              <w:jc w:val="both"/>
              <w:rPr>
                <w:rFonts w:ascii="Times New Roman" w:hAnsi="Times New Roman" w:cs="Times New Roman"/>
                <w:sz w:val="24"/>
                <w:szCs w:val="24"/>
              </w:rPr>
            </w:pPr>
            <w:r w:rsidRPr="00A50946">
              <w:rPr>
                <w:rFonts w:ascii="Times New Roman" w:hAnsi="Times New Roman" w:cs="Times New Roman"/>
                <w:sz w:val="24"/>
                <w:szCs w:val="24"/>
                <w:lang w:val="en-US"/>
              </w:rPr>
              <w:t>III</w:t>
            </w:r>
            <w:r w:rsidRPr="00A50946">
              <w:rPr>
                <w:rFonts w:ascii="Times New Roman" w:hAnsi="Times New Roman" w:cs="Times New Roman"/>
                <w:sz w:val="24"/>
                <w:szCs w:val="24"/>
              </w:rPr>
              <w:t xml:space="preserve"> курс, 2</w:t>
            </w:r>
            <w:r w:rsidRPr="00A50946">
              <w:rPr>
                <w:rFonts w:ascii="Times New Roman" w:hAnsi="Times New Roman" w:cs="Times New Roman"/>
                <w:sz w:val="24"/>
                <w:szCs w:val="24"/>
                <w:lang w:val="en-US"/>
              </w:rPr>
              <w:t>1</w:t>
            </w:r>
            <w:r w:rsidRPr="00A50946">
              <w:rPr>
                <w:rFonts w:ascii="Times New Roman" w:hAnsi="Times New Roman" w:cs="Times New Roman"/>
                <w:sz w:val="24"/>
                <w:szCs w:val="24"/>
              </w:rPr>
              <w:t xml:space="preserve"> чел.</w:t>
            </w:r>
          </w:p>
        </w:tc>
        <w:tc>
          <w:tcPr>
            <w:tcW w:w="794" w:type="dxa"/>
          </w:tcPr>
          <w:p w:rsidR="00993016" w:rsidRPr="00A50946" w:rsidRDefault="00993016" w:rsidP="007D6CFC">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19</w:t>
            </w:r>
          </w:p>
        </w:tc>
        <w:tc>
          <w:tcPr>
            <w:tcW w:w="623" w:type="dxa"/>
          </w:tcPr>
          <w:p w:rsidR="00993016" w:rsidRPr="00A50946" w:rsidRDefault="00993016" w:rsidP="007D6CFC">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12</w:t>
            </w:r>
          </w:p>
        </w:tc>
        <w:tc>
          <w:tcPr>
            <w:tcW w:w="709" w:type="dxa"/>
          </w:tcPr>
          <w:p w:rsidR="00993016" w:rsidRPr="00A50946" w:rsidRDefault="00993016" w:rsidP="007D6CFC">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5</w:t>
            </w:r>
          </w:p>
        </w:tc>
        <w:tc>
          <w:tcPr>
            <w:tcW w:w="851" w:type="dxa"/>
          </w:tcPr>
          <w:p w:rsidR="00993016" w:rsidRPr="00A50946" w:rsidRDefault="00993016" w:rsidP="007D6CFC">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2</w:t>
            </w:r>
          </w:p>
        </w:tc>
        <w:tc>
          <w:tcPr>
            <w:tcW w:w="850" w:type="dxa"/>
          </w:tcPr>
          <w:p w:rsidR="00993016" w:rsidRPr="00A50946" w:rsidRDefault="00993016" w:rsidP="007D6CFC">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0</w:t>
            </w:r>
          </w:p>
        </w:tc>
        <w:tc>
          <w:tcPr>
            <w:tcW w:w="1418"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rPr>
              <w:t>91</w:t>
            </w:r>
            <w:r w:rsidRPr="00A50946">
              <w:rPr>
                <w:rFonts w:ascii="Times New Roman" w:hAnsi="Times New Roman" w:cs="Times New Roman"/>
                <w:sz w:val="24"/>
                <w:szCs w:val="24"/>
                <w:lang w:val="en-US"/>
              </w:rPr>
              <w:t>,79</w:t>
            </w:r>
          </w:p>
        </w:tc>
        <w:tc>
          <w:tcPr>
            <w:tcW w:w="567" w:type="dxa"/>
          </w:tcPr>
          <w:p w:rsidR="00993016" w:rsidRPr="00A50946" w:rsidRDefault="00993016" w:rsidP="007D6CFC">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4,5</w:t>
            </w:r>
          </w:p>
        </w:tc>
        <w:tc>
          <w:tcPr>
            <w:tcW w:w="708" w:type="dxa"/>
          </w:tcPr>
          <w:p w:rsidR="00993016" w:rsidRPr="00A50946" w:rsidRDefault="00993016" w:rsidP="007D6CFC">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100</w:t>
            </w:r>
          </w:p>
        </w:tc>
        <w:tc>
          <w:tcPr>
            <w:tcW w:w="709" w:type="dxa"/>
          </w:tcPr>
          <w:p w:rsidR="00993016" w:rsidRPr="00A50946" w:rsidRDefault="00993016" w:rsidP="007D6CFC">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89,4</w:t>
            </w:r>
          </w:p>
        </w:tc>
      </w:tr>
      <w:tr w:rsidR="00A50946" w:rsidRPr="00A50946" w:rsidTr="007D6CFC">
        <w:trPr>
          <w:cantSplit/>
          <w:trHeight w:val="1134"/>
        </w:trPr>
        <w:tc>
          <w:tcPr>
            <w:tcW w:w="1951" w:type="dxa"/>
          </w:tcPr>
          <w:p w:rsidR="00993016" w:rsidRPr="00A50946" w:rsidRDefault="00993016" w:rsidP="007D6CFC">
            <w:pPr>
              <w:spacing w:line="276" w:lineRule="auto"/>
              <w:jc w:val="both"/>
              <w:rPr>
                <w:rFonts w:ascii="Times New Roman" w:hAnsi="Times New Roman" w:cs="Times New Roman"/>
              </w:rPr>
            </w:pPr>
            <w:r w:rsidRPr="00A50946">
              <w:rPr>
                <w:rFonts w:ascii="Times New Roman" w:hAnsi="Times New Roman" w:cs="Times New Roman"/>
              </w:rPr>
              <w:t>МДК.02.03. Оказание акушерско-гинекологических услуг</w:t>
            </w:r>
          </w:p>
        </w:tc>
        <w:tc>
          <w:tcPr>
            <w:tcW w:w="709" w:type="dxa"/>
            <w:textDirection w:val="btLr"/>
          </w:tcPr>
          <w:p w:rsidR="00993016" w:rsidRPr="00A50946" w:rsidRDefault="00993016" w:rsidP="007D6CFC">
            <w:pPr>
              <w:spacing w:line="276" w:lineRule="auto"/>
              <w:ind w:left="113" w:right="113"/>
              <w:jc w:val="both"/>
              <w:rPr>
                <w:rFonts w:ascii="Times New Roman" w:hAnsi="Times New Roman" w:cs="Times New Roman"/>
                <w:sz w:val="24"/>
                <w:szCs w:val="24"/>
              </w:rPr>
            </w:pPr>
            <w:r w:rsidRPr="00A50946">
              <w:rPr>
                <w:rFonts w:ascii="Times New Roman" w:hAnsi="Times New Roman" w:cs="Times New Roman"/>
                <w:sz w:val="24"/>
                <w:szCs w:val="24"/>
                <w:lang w:val="en-US"/>
              </w:rPr>
              <w:t>IV</w:t>
            </w:r>
            <w:r w:rsidRPr="00A50946">
              <w:rPr>
                <w:rFonts w:ascii="Times New Roman" w:hAnsi="Times New Roman" w:cs="Times New Roman"/>
                <w:sz w:val="24"/>
                <w:szCs w:val="24"/>
              </w:rPr>
              <w:t xml:space="preserve"> курс, </w:t>
            </w:r>
          </w:p>
          <w:p w:rsidR="00993016" w:rsidRPr="00A50946" w:rsidRDefault="00993016" w:rsidP="007D6CFC">
            <w:pPr>
              <w:spacing w:line="276" w:lineRule="auto"/>
              <w:ind w:left="113" w:right="113"/>
              <w:jc w:val="both"/>
              <w:rPr>
                <w:rFonts w:ascii="Times New Roman" w:hAnsi="Times New Roman" w:cs="Times New Roman"/>
                <w:sz w:val="24"/>
                <w:szCs w:val="24"/>
              </w:rPr>
            </w:pPr>
            <w:r w:rsidRPr="00A50946">
              <w:rPr>
                <w:rFonts w:ascii="Times New Roman" w:hAnsi="Times New Roman" w:cs="Times New Roman"/>
                <w:sz w:val="24"/>
                <w:szCs w:val="24"/>
                <w:lang w:val="en-US"/>
              </w:rPr>
              <w:t>26</w:t>
            </w:r>
            <w:r w:rsidRPr="00A50946">
              <w:rPr>
                <w:rFonts w:ascii="Times New Roman" w:hAnsi="Times New Roman" w:cs="Times New Roman"/>
                <w:sz w:val="24"/>
                <w:szCs w:val="24"/>
              </w:rPr>
              <w:t xml:space="preserve"> чел.</w:t>
            </w:r>
          </w:p>
        </w:tc>
        <w:tc>
          <w:tcPr>
            <w:tcW w:w="794"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25</w:t>
            </w:r>
          </w:p>
        </w:tc>
        <w:tc>
          <w:tcPr>
            <w:tcW w:w="623"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25</w:t>
            </w:r>
          </w:p>
        </w:tc>
        <w:tc>
          <w:tcPr>
            <w:tcW w:w="709"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0</w:t>
            </w:r>
          </w:p>
        </w:tc>
        <w:tc>
          <w:tcPr>
            <w:tcW w:w="851"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0</w:t>
            </w:r>
          </w:p>
        </w:tc>
        <w:tc>
          <w:tcPr>
            <w:tcW w:w="850"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0</w:t>
            </w:r>
          </w:p>
        </w:tc>
        <w:tc>
          <w:tcPr>
            <w:tcW w:w="1418"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rPr>
              <w:t>98</w:t>
            </w:r>
            <w:r w:rsidRPr="00A50946">
              <w:rPr>
                <w:rFonts w:ascii="Times New Roman" w:hAnsi="Times New Roman" w:cs="Times New Roman"/>
                <w:sz w:val="24"/>
                <w:szCs w:val="24"/>
                <w:lang w:val="en-US"/>
              </w:rPr>
              <w:t>,1</w:t>
            </w:r>
          </w:p>
        </w:tc>
        <w:tc>
          <w:tcPr>
            <w:tcW w:w="567"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5</w:t>
            </w:r>
          </w:p>
        </w:tc>
        <w:tc>
          <w:tcPr>
            <w:tcW w:w="708"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100</w:t>
            </w:r>
          </w:p>
        </w:tc>
        <w:tc>
          <w:tcPr>
            <w:tcW w:w="709"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100</w:t>
            </w:r>
          </w:p>
        </w:tc>
      </w:tr>
      <w:tr w:rsidR="00A50946" w:rsidRPr="00A50946" w:rsidTr="007D6CFC">
        <w:trPr>
          <w:cantSplit/>
          <w:trHeight w:val="1134"/>
        </w:trPr>
        <w:tc>
          <w:tcPr>
            <w:tcW w:w="1951" w:type="dxa"/>
          </w:tcPr>
          <w:p w:rsidR="00993016" w:rsidRPr="00A50946" w:rsidRDefault="00993016" w:rsidP="007D6CFC">
            <w:pPr>
              <w:spacing w:line="276" w:lineRule="auto"/>
              <w:jc w:val="both"/>
              <w:rPr>
                <w:rFonts w:ascii="Times New Roman" w:hAnsi="Times New Roman" w:cs="Times New Roman"/>
              </w:rPr>
            </w:pPr>
            <w:r w:rsidRPr="00A50946">
              <w:rPr>
                <w:rFonts w:ascii="Times New Roman" w:hAnsi="Times New Roman" w:cs="Times New Roman"/>
              </w:rPr>
              <w:t>МДК.02.04. Лечение пациентов детского возраста</w:t>
            </w:r>
          </w:p>
        </w:tc>
        <w:tc>
          <w:tcPr>
            <w:tcW w:w="709" w:type="dxa"/>
            <w:textDirection w:val="btLr"/>
          </w:tcPr>
          <w:p w:rsidR="00993016" w:rsidRPr="00A50946" w:rsidRDefault="00993016" w:rsidP="007D6CFC">
            <w:pPr>
              <w:spacing w:line="276" w:lineRule="auto"/>
              <w:ind w:left="113" w:right="113"/>
              <w:jc w:val="both"/>
              <w:rPr>
                <w:rFonts w:ascii="Times New Roman" w:hAnsi="Times New Roman" w:cs="Times New Roman"/>
                <w:sz w:val="24"/>
                <w:szCs w:val="24"/>
              </w:rPr>
            </w:pPr>
            <w:r w:rsidRPr="00A50946">
              <w:rPr>
                <w:rFonts w:ascii="Times New Roman" w:hAnsi="Times New Roman" w:cs="Times New Roman"/>
                <w:sz w:val="24"/>
                <w:szCs w:val="24"/>
                <w:lang w:val="en-US"/>
              </w:rPr>
              <w:t>IV</w:t>
            </w:r>
            <w:r w:rsidRPr="00A50946">
              <w:rPr>
                <w:rFonts w:ascii="Times New Roman" w:hAnsi="Times New Roman" w:cs="Times New Roman"/>
                <w:sz w:val="24"/>
                <w:szCs w:val="24"/>
              </w:rPr>
              <w:t xml:space="preserve"> курс, </w:t>
            </w:r>
          </w:p>
          <w:p w:rsidR="00993016" w:rsidRPr="00A50946" w:rsidRDefault="00993016" w:rsidP="007D6CFC">
            <w:pPr>
              <w:spacing w:line="276" w:lineRule="auto"/>
              <w:ind w:left="113" w:right="113"/>
              <w:jc w:val="both"/>
              <w:rPr>
                <w:rFonts w:ascii="Times New Roman" w:hAnsi="Times New Roman" w:cs="Times New Roman"/>
                <w:sz w:val="24"/>
                <w:szCs w:val="24"/>
              </w:rPr>
            </w:pPr>
            <w:r w:rsidRPr="00A50946">
              <w:rPr>
                <w:rFonts w:ascii="Times New Roman" w:hAnsi="Times New Roman" w:cs="Times New Roman"/>
                <w:sz w:val="24"/>
                <w:szCs w:val="24"/>
              </w:rPr>
              <w:t>26 чел.</w:t>
            </w:r>
          </w:p>
        </w:tc>
        <w:tc>
          <w:tcPr>
            <w:tcW w:w="794" w:type="dxa"/>
          </w:tcPr>
          <w:p w:rsidR="00993016" w:rsidRPr="00A50946" w:rsidRDefault="00993016" w:rsidP="007D6CFC">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25</w:t>
            </w:r>
          </w:p>
        </w:tc>
        <w:tc>
          <w:tcPr>
            <w:tcW w:w="623" w:type="dxa"/>
          </w:tcPr>
          <w:p w:rsidR="00993016" w:rsidRPr="00A50946" w:rsidRDefault="00993016" w:rsidP="007D6CFC">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24</w:t>
            </w:r>
          </w:p>
        </w:tc>
        <w:tc>
          <w:tcPr>
            <w:tcW w:w="709" w:type="dxa"/>
          </w:tcPr>
          <w:p w:rsidR="00993016" w:rsidRPr="00A50946" w:rsidRDefault="00993016" w:rsidP="007D6CFC">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1</w:t>
            </w:r>
          </w:p>
        </w:tc>
        <w:tc>
          <w:tcPr>
            <w:tcW w:w="851" w:type="dxa"/>
          </w:tcPr>
          <w:p w:rsidR="00993016" w:rsidRPr="00A50946" w:rsidRDefault="00993016" w:rsidP="007D6CFC">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0</w:t>
            </w:r>
          </w:p>
        </w:tc>
        <w:tc>
          <w:tcPr>
            <w:tcW w:w="850" w:type="dxa"/>
          </w:tcPr>
          <w:p w:rsidR="00993016" w:rsidRPr="00A50946" w:rsidRDefault="00993016" w:rsidP="007D6CFC">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0</w:t>
            </w:r>
          </w:p>
        </w:tc>
        <w:tc>
          <w:tcPr>
            <w:tcW w:w="1418" w:type="dxa"/>
          </w:tcPr>
          <w:p w:rsidR="00993016" w:rsidRPr="00A50946" w:rsidRDefault="00993016" w:rsidP="007D6CFC">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97,8</w:t>
            </w:r>
          </w:p>
        </w:tc>
        <w:tc>
          <w:tcPr>
            <w:tcW w:w="567" w:type="dxa"/>
          </w:tcPr>
          <w:p w:rsidR="00993016" w:rsidRPr="00A50946" w:rsidRDefault="00993016" w:rsidP="007D6CFC">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4,9</w:t>
            </w:r>
          </w:p>
        </w:tc>
        <w:tc>
          <w:tcPr>
            <w:tcW w:w="708" w:type="dxa"/>
          </w:tcPr>
          <w:p w:rsidR="00993016" w:rsidRPr="00A50946" w:rsidRDefault="00993016" w:rsidP="007D6CFC">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100</w:t>
            </w:r>
          </w:p>
        </w:tc>
        <w:tc>
          <w:tcPr>
            <w:tcW w:w="709" w:type="dxa"/>
          </w:tcPr>
          <w:p w:rsidR="00993016" w:rsidRPr="00A50946" w:rsidRDefault="00993016" w:rsidP="007D6CFC">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100</w:t>
            </w:r>
          </w:p>
        </w:tc>
      </w:tr>
      <w:tr w:rsidR="00A50946" w:rsidRPr="00A50946" w:rsidTr="007D6CFC">
        <w:trPr>
          <w:cantSplit/>
          <w:trHeight w:val="1134"/>
        </w:trPr>
        <w:tc>
          <w:tcPr>
            <w:tcW w:w="1951" w:type="dxa"/>
          </w:tcPr>
          <w:p w:rsidR="00993016" w:rsidRPr="00A50946" w:rsidRDefault="00993016" w:rsidP="007D6CFC">
            <w:pPr>
              <w:jc w:val="both"/>
              <w:rPr>
                <w:rFonts w:ascii="Times New Roman" w:hAnsi="Times New Roman" w:cs="Times New Roman"/>
              </w:rPr>
            </w:pPr>
            <w:r w:rsidRPr="00A50946">
              <w:rPr>
                <w:rFonts w:ascii="Times New Roman" w:hAnsi="Times New Roman" w:cs="Times New Roman"/>
              </w:rPr>
              <w:t xml:space="preserve">МДК.03.01. Дифференциальная диагностика и оказание неотложной медицинской помощи на </w:t>
            </w:r>
            <w:proofErr w:type="spellStart"/>
            <w:r w:rsidRPr="00A50946">
              <w:rPr>
                <w:rFonts w:ascii="Times New Roman" w:hAnsi="Times New Roman" w:cs="Times New Roman"/>
              </w:rPr>
              <w:t>догоспитальном</w:t>
            </w:r>
            <w:proofErr w:type="spellEnd"/>
            <w:r w:rsidRPr="00A50946">
              <w:rPr>
                <w:rFonts w:ascii="Times New Roman" w:hAnsi="Times New Roman" w:cs="Times New Roman"/>
              </w:rPr>
              <w:t xml:space="preserve"> этапе</w:t>
            </w:r>
          </w:p>
        </w:tc>
        <w:tc>
          <w:tcPr>
            <w:tcW w:w="709" w:type="dxa"/>
            <w:textDirection w:val="btLr"/>
          </w:tcPr>
          <w:p w:rsidR="00993016" w:rsidRPr="00A50946" w:rsidRDefault="00993016" w:rsidP="007D6CFC">
            <w:pPr>
              <w:spacing w:line="276" w:lineRule="auto"/>
              <w:ind w:left="113" w:right="113"/>
              <w:jc w:val="both"/>
              <w:rPr>
                <w:rFonts w:ascii="Times New Roman" w:hAnsi="Times New Roman" w:cs="Times New Roman"/>
                <w:sz w:val="24"/>
                <w:szCs w:val="24"/>
              </w:rPr>
            </w:pPr>
            <w:r w:rsidRPr="00A50946">
              <w:rPr>
                <w:rFonts w:ascii="Times New Roman" w:hAnsi="Times New Roman" w:cs="Times New Roman"/>
                <w:sz w:val="24"/>
                <w:szCs w:val="24"/>
                <w:lang w:val="en-US"/>
              </w:rPr>
              <w:t>IV</w:t>
            </w:r>
            <w:r w:rsidRPr="00A50946">
              <w:rPr>
                <w:rFonts w:ascii="Times New Roman" w:hAnsi="Times New Roman" w:cs="Times New Roman"/>
                <w:sz w:val="24"/>
                <w:szCs w:val="24"/>
              </w:rPr>
              <w:t xml:space="preserve"> курс, </w:t>
            </w:r>
          </w:p>
          <w:p w:rsidR="00993016" w:rsidRPr="00A50946" w:rsidRDefault="00993016" w:rsidP="007D6CFC">
            <w:pPr>
              <w:ind w:left="113" w:right="113"/>
              <w:jc w:val="both"/>
              <w:rPr>
                <w:rFonts w:ascii="Times New Roman" w:hAnsi="Times New Roman" w:cs="Times New Roman"/>
                <w:sz w:val="24"/>
                <w:szCs w:val="24"/>
              </w:rPr>
            </w:pPr>
            <w:r w:rsidRPr="00A50946">
              <w:rPr>
                <w:rFonts w:ascii="Times New Roman" w:hAnsi="Times New Roman" w:cs="Times New Roman"/>
                <w:sz w:val="24"/>
                <w:szCs w:val="24"/>
              </w:rPr>
              <w:t>2</w:t>
            </w:r>
            <w:r w:rsidRPr="00A50946">
              <w:rPr>
                <w:rFonts w:ascii="Times New Roman" w:hAnsi="Times New Roman" w:cs="Times New Roman"/>
                <w:sz w:val="24"/>
                <w:szCs w:val="24"/>
                <w:lang w:val="en-US"/>
              </w:rPr>
              <w:t>6</w:t>
            </w:r>
            <w:r w:rsidRPr="00A50946">
              <w:rPr>
                <w:rFonts w:ascii="Times New Roman" w:hAnsi="Times New Roman" w:cs="Times New Roman"/>
                <w:sz w:val="24"/>
                <w:szCs w:val="24"/>
              </w:rPr>
              <w:t xml:space="preserve"> чел.</w:t>
            </w:r>
          </w:p>
        </w:tc>
        <w:tc>
          <w:tcPr>
            <w:tcW w:w="794" w:type="dxa"/>
          </w:tcPr>
          <w:p w:rsidR="00993016" w:rsidRPr="00A50946" w:rsidRDefault="00993016" w:rsidP="007D6CFC">
            <w:pPr>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24</w:t>
            </w:r>
          </w:p>
        </w:tc>
        <w:tc>
          <w:tcPr>
            <w:tcW w:w="623" w:type="dxa"/>
          </w:tcPr>
          <w:p w:rsidR="00993016" w:rsidRPr="00A50946" w:rsidRDefault="00993016" w:rsidP="007D6CFC">
            <w:pPr>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17</w:t>
            </w:r>
          </w:p>
        </w:tc>
        <w:tc>
          <w:tcPr>
            <w:tcW w:w="709" w:type="dxa"/>
          </w:tcPr>
          <w:p w:rsidR="00993016" w:rsidRPr="00A50946" w:rsidRDefault="00993016" w:rsidP="007D6CFC">
            <w:pPr>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6</w:t>
            </w:r>
          </w:p>
        </w:tc>
        <w:tc>
          <w:tcPr>
            <w:tcW w:w="851" w:type="dxa"/>
          </w:tcPr>
          <w:p w:rsidR="00993016" w:rsidRPr="00A50946" w:rsidRDefault="00993016" w:rsidP="007D6CFC">
            <w:pPr>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1</w:t>
            </w:r>
          </w:p>
        </w:tc>
        <w:tc>
          <w:tcPr>
            <w:tcW w:w="850" w:type="dxa"/>
          </w:tcPr>
          <w:p w:rsidR="00993016" w:rsidRPr="00A50946" w:rsidRDefault="00993016" w:rsidP="007D6CFC">
            <w:pPr>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0</w:t>
            </w:r>
          </w:p>
        </w:tc>
        <w:tc>
          <w:tcPr>
            <w:tcW w:w="1418" w:type="dxa"/>
          </w:tcPr>
          <w:p w:rsidR="00993016" w:rsidRPr="00A50946" w:rsidRDefault="00993016" w:rsidP="007D6CFC">
            <w:pPr>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92,4</w:t>
            </w:r>
          </w:p>
        </w:tc>
        <w:tc>
          <w:tcPr>
            <w:tcW w:w="567" w:type="dxa"/>
          </w:tcPr>
          <w:p w:rsidR="00993016" w:rsidRPr="00A50946" w:rsidRDefault="00993016" w:rsidP="007D6CFC">
            <w:pPr>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4,9</w:t>
            </w:r>
          </w:p>
        </w:tc>
        <w:tc>
          <w:tcPr>
            <w:tcW w:w="708" w:type="dxa"/>
          </w:tcPr>
          <w:p w:rsidR="00993016" w:rsidRPr="00A50946" w:rsidRDefault="00993016" w:rsidP="007D6CFC">
            <w:pPr>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100</w:t>
            </w:r>
          </w:p>
        </w:tc>
        <w:tc>
          <w:tcPr>
            <w:tcW w:w="709" w:type="dxa"/>
          </w:tcPr>
          <w:p w:rsidR="00993016" w:rsidRPr="00A50946" w:rsidRDefault="00993016" w:rsidP="007D6CFC">
            <w:pPr>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95,8</w:t>
            </w:r>
          </w:p>
        </w:tc>
      </w:tr>
      <w:tr w:rsidR="00993016" w:rsidRPr="00A50946" w:rsidTr="007D6CFC">
        <w:trPr>
          <w:cantSplit/>
          <w:trHeight w:val="1134"/>
        </w:trPr>
        <w:tc>
          <w:tcPr>
            <w:tcW w:w="1951" w:type="dxa"/>
          </w:tcPr>
          <w:p w:rsidR="00993016" w:rsidRPr="00A50946" w:rsidRDefault="00993016" w:rsidP="007D6CFC">
            <w:pPr>
              <w:jc w:val="both"/>
              <w:rPr>
                <w:rFonts w:ascii="Times New Roman" w:hAnsi="Times New Roman" w:cs="Times New Roman"/>
              </w:rPr>
            </w:pPr>
            <w:r w:rsidRPr="00A50946">
              <w:rPr>
                <w:rFonts w:ascii="Times New Roman" w:hAnsi="Times New Roman" w:cs="Times New Roman"/>
              </w:rPr>
              <w:t>МДК.07.01. Теория и практика сестринского дела</w:t>
            </w:r>
          </w:p>
        </w:tc>
        <w:tc>
          <w:tcPr>
            <w:tcW w:w="709" w:type="dxa"/>
            <w:textDirection w:val="btLr"/>
          </w:tcPr>
          <w:p w:rsidR="00993016" w:rsidRPr="00A50946" w:rsidRDefault="00993016" w:rsidP="007D6CFC">
            <w:pPr>
              <w:spacing w:line="276" w:lineRule="auto"/>
              <w:ind w:left="113" w:right="113"/>
              <w:jc w:val="both"/>
              <w:rPr>
                <w:rFonts w:ascii="Times New Roman" w:hAnsi="Times New Roman" w:cs="Times New Roman"/>
                <w:sz w:val="24"/>
                <w:szCs w:val="24"/>
              </w:rPr>
            </w:pPr>
            <w:r w:rsidRPr="00A50946">
              <w:rPr>
                <w:rFonts w:ascii="Times New Roman" w:hAnsi="Times New Roman" w:cs="Times New Roman"/>
                <w:sz w:val="24"/>
                <w:szCs w:val="24"/>
                <w:lang w:val="en-US"/>
              </w:rPr>
              <w:t>II</w:t>
            </w:r>
            <w:r w:rsidRPr="00A50946">
              <w:rPr>
                <w:rFonts w:ascii="Times New Roman" w:hAnsi="Times New Roman" w:cs="Times New Roman"/>
                <w:sz w:val="24"/>
                <w:szCs w:val="24"/>
              </w:rPr>
              <w:t xml:space="preserve"> курс, </w:t>
            </w:r>
          </w:p>
          <w:p w:rsidR="00993016" w:rsidRPr="00A50946" w:rsidRDefault="00993016" w:rsidP="007D6CFC">
            <w:pPr>
              <w:ind w:left="113" w:right="113"/>
              <w:jc w:val="both"/>
              <w:rPr>
                <w:rFonts w:ascii="Times New Roman" w:hAnsi="Times New Roman" w:cs="Times New Roman"/>
                <w:sz w:val="24"/>
                <w:szCs w:val="24"/>
              </w:rPr>
            </w:pPr>
            <w:r w:rsidRPr="00A50946">
              <w:rPr>
                <w:rFonts w:ascii="Times New Roman" w:hAnsi="Times New Roman" w:cs="Times New Roman"/>
                <w:sz w:val="24"/>
                <w:szCs w:val="24"/>
              </w:rPr>
              <w:t>23 чел.</w:t>
            </w:r>
          </w:p>
        </w:tc>
        <w:tc>
          <w:tcPr>
            <w:tcW w:w="794" w:type="dxa"/>
          </w:tcPr>
          <w:p w:rsidR="00993016" w:rsidRPr="00A50946" w:rsidRDefault="00993016" w:rsidP="007D6CFC">
            <w:pPr>
              <w:jc w:val="both"/>
              <w:rPr>
                <w:rFonts w:ascii="Times New Roman" w:hAnsi="Times New Roman" w:cs="Times New Roman"/>
                <w:sz w:val="24"/>
                <w:szCs w:val="24"/>
              </w:rPr>
            </w:pPr>
            <w:r w:rsidRPr="00A50946">
              <w:rPr>
                <w:rFonts w:ascii="Times New Roman" w:hAnsi="Times New Roman" w:cs="Times New Roman"/>
                <w:sz w:val="24"/>
                <w:szCs w:val="24"/>
              </w:rPr>
              <w:t>23</w:t>
            </w:r>
          </w:p>
        </w:tc>
        <w:tc>
          <w:tcPr>
            <w:tcW w:w="623" w:type="dxa"/>
          </w:tcPr>
          <w:p w:rsidR="00993016" w:rsidRPr="00A50946" w:rsidRDefault="00993016" w:rsidP="007D6CFC">
            <w:pPr>
              <w:jc w:val="both"/>
              <w:rPr>
                <w:rFonts w:ascii="Times New Roman" w:hAnsi="Times New Roman" w:cs="Times New Roman"/>
                <w:sz w:val="24"/>
                <w:szCs w:val="24"/>
              </w:rPr>
            </w:pPr>
            <w:r w:rsidRPr="00A50946">
              <w:rPr>
                <w:rFonts w:ascii="Times New Roman" w:hAnsi="Times New Roman" w:cs="Times New Roman"/>
                <w:sz w:val="24"/>
                <w:szCs w:val="24"/>
              </w:rPr>
              <w:t>16</w:t>
            </w:r>
          </w:p>
        </w:tc>
        <w:tc>
          <w:tcPr>
            <w:tcW w:w="709" w:type="dxa"/>
          </w:tcPr>
          <w:p w:rsidR="00993016" w:rsidRPr="00A50946" w:rsidRDefault="00993016" w:rsidP="007D6CFC">
            <w:pPr>
              <w:jc w:val="both"/>
              <w:rPr>
                <w:rFonts w:ascii="Times New Roman" w:hAnsi="Times New Roman" w:cs="Times New Roman"/>
                <w:sz w:val="24"/>
                <w:szCs w:val="24"/>
              </w:rPr>
            </w:pPr>
            <w:r w:rsidRPr="00A50946">
              <w:rPr>
                <w:rFonts w:ascii="Times New Roman" w:hAnsi="Times New Roman" w:cs="Times New Roman"/>
                <w:sz w:val="24"/>
                <w:szCs w:val="24"/>
              </w:rPr>
              <w:t>5</w:t>
            </w:r>
          </w:p>
        </w:tc>
        <w:tc>
          <w:tcPr>
            <w:tcW w:w="851" w:type="dxa"/>
          </w:tcPr>
          <w:p w:rsidR="00993016" w:rsidRPr="00A50946" w:rsidRDefault="00993016" w:rsidP="007D6CFC">
            <w:pPr>
              <w:jc w:val="both"/>
              <w:rPr>
                <w:rFonts w:ascii="Times New Roman" w:hAnsi="Times New Roman" w:cs="Times New Roman"/>
                <w:sz w:val="24"/>
                <w:szCs w:val="24"/>
              </w:rPr>
            </w:pPr>
            <w:r w:rsidRPr="00A50946">
              <w:rPr>
                <w:rFonts w:ascii="Times New Roman" w:hAnsi="Times New Roman" w:cs="Times New Roman"/>
                <w:sz w:val="24"/>
                <w:szCs w:val="24"/>
              </w:rPr>
              <w:t>2</w:t>
            </w:r>
          </w:p>
        </w:tc>
        <w:tc>
          <w:tcPr>
            <w:tcW w:w="850" w:type="dxa"/>
          </w:tcPr>
          <w:p w:rsidR="00993016" w:rsidRPr="00A50946" w:rsidRDefault="00993016" w:rsidP="007D6CFC">
            <w:pPr>
              <w:jc w:val="both"/>
              <w:rPr>
                <w:rFonts w:ascii="Times New Roman" w:hAnsi="Times New Roman" w:cs="Times New Roman"/>
                <w:sz w:val="24"/>
                <w:szCs w:val="24"/>
              </w:rPr>
            </w:pPr>
            <w:r w:rsidRPr="00A50946">
              <w:rPr>
                <w:rFonts w:ascii="Times New Roman" w:hAnsi="Times New Roman" w:cs="Times New Roman"/>
                <w:sz w:val="24"/>
                <w:szCs w:val="24"/>
              </w:rPr>
              <w:t>0</w:t>
            </w:r>
          </w:p>
        </w:tc>
        <w:tc>
          <w:tcPr>
            <w:tcW w:w="1418" w:type="dxa"/>
          </w:tcPr>
          <w:p w:rsidR="00993016" w:rsidRPr="00A50946" w:rsidRDefault="00993016" w:rsidP="007D6CFC">
            <w:pPr>
              <w:jc w:val="both"/>
              <w:rPr>
                <w:rFonts w:ascii="Times New Roman" w:hAnsi="Times New Roman" w:cs="Times New Roman"/>
                <w:sz w:val="24"/>
                <w:szCs w:val="24"/>
              </w:rPr>
            </w:pPr>
            <w:r w:rsidRPr="00A50946">
              <w:rPr>
                <w:rFonts w:ascii="Times New Roman" w:hAnsi="Times New Roman" w:cs="Times New Roman"/>
                <w:sz w:val="24"/>
                <w:szCs w:val="24"/>
              </w:rPr>
              <w:t>92,4</w:t>
            </w:r>
          </w:p>
        </w:tc>
        <w:tc>
          <w:tcPr>
            <w:tcW w:w="567" w:type="dxa"/>
          </w:tcPr>
          <w:p w:rsidR="00993016" w:rsidRPr="00A50946" w:rsidRDefault="00993016" w:rsidP="007D6CFC">
            <w:pPr>
              <w:jc w:val="both"/>
              <w:rPr>
                <w:rFonts w:ascii="Times New Roman" w:hAnsi="Times New Roman" w:cs="Times New Roman"/>
                <w:sz w:val="24"/>
                <w:szCs w:val="24"/>
              </w:rPr>
            </w:pPr>
            <w:r w:rsidRPr="00A50946">
              <w:rPr>
                <w:rFonts w:ascii="Times New Roman" w:hAnsi="Times New Roman" w:cs="Times New Roman"/>
                <w:sz w:val="24"/>
                <w:szCs w:val="24"/>
              </w:rPr>
              <w:t>4,6</w:t>
            </w:r>
          </w:p>
        </w:tc>
        <w:tc>
          <w:tcPr>
            <w:tcW w:w="708" w:type="dxa"/>
          </w:tcPr>
          <w:p w:rsidR="00993016" w:rsidRPr="00A50946" w:rsidRDefault="00993016" w:rsidP="007D6CFC">
            <w:pPr>
              <w:jc w:val="both"/>
              <w:rPr>
                <w:rFonts w:ascii="Times New Roman" w:hAnsi="Times New Roman" w:cs="Times New Roman"/>
                <w:sz w:val="24"/>
                <w:szCs w:val="24"/>
              </w:rPr>
            </w:pPr>
            <w:r w:rsidRPr="00A50946">
              <w:rPr>
                <w:rFonts w:ascii="Times New Roman" w:hAnsi="Times New Roman" w:cs="Times New Roman"/>
                <w:sz w:val="24"/>
                <w:szCs w:val="24"/>
              </w:rPr>
              <w:t>100</w:t>
            </w:r>
          </w:p>
        </w:tc>
        <w:tc>
          <w:tcPr>
            <w:tcW w:w="709" w:type="dxa"/>
          </w:tcPr>
          <w:p w:rsidR="00993016" w:rsidRPr="00A50946" w:rsidRDefault="00993016" w:rsidP="007D6CFC">
            <w:pPr>
              <w:jc w:val="both"/>
              <w:rPr>
                <w:rFonts w:ascii="Times New Roman" w:hAnsi="Times New Roman" w:cs="Times New Roman"/>
                <w:sz w:val="24"/>
                <w:szCs w:val="24"/>
              </w:rPr>
            </w:pPr>
            <w:r w:rsidRPr="00A50946">
              <w:rPr>
                <w:rFonts w:ascii="Times New Roman" w:hAnsi="Times New Roman" w:cs="Times New Roman"/>
                <w:sz w:val="24"/>
                <w:szCs w:val="24"/>
              </w:rPr>
              <w:t>91,3</w:t>
            </w:r>
          </w:p>
        </w:tc>
      </w:tr>
    </w:tbl>
    <w:p w:rsidR="00993016" w:rsidRPr="00A50946" w:rsidRDefault="00993016" w:rsidP="00993016">
      <w:pPr>
        <w:jc w:val="both"/>
        <w:rPr>
          <w:rFonts w:ascii="Times New Roman" w:hAnsi="Times New Roman" w:cs="Times New Roman"/>
          <w:sz w:val="24"/>
          <w:szCs w:val="24"/>
        </w:rPr>
      </w:pPr>
    </w:p>
    <w:p w:rsidR="00993016" w:rsidRPr="00A50946" w:rsidRDefault="00993016" w:rsidP="00993016">
      <w:pPr>
        <w:spacing w:after="0"/>
        <w:jc w:val="center"/>
        <w:rPr>
          <w:rFonts w:ascii="Times New Roman" w:hAnsi="Times New Roman" w:cs="Times New Roman"/>
          <w:b/>
          <w:sz w:val="24"/>
          <w:szCs w:val="24"/>
        </w:rPr>
      </w:pPr>
      <w:r w:rsidRPr="00A50946">
        <w:rPr>
          <w:rFonts w:ascii="Times New Roman" w:hAnsi="Times New Roman" w:cs="Times New Roman"/>
          <w:b/>
          <w:sz w:val="24"/>
          <w:szCs w:val="24"/>
        </w:rPr>
        <w:t>Специальность 34.02.01 Сестринское дело</w:t>
      </w:r>
    </w:p>
    <w:p w:rsidR="00993016" w:rsidRPr="00A50946" w:rsidRDefault="00993016" w:rsidP="00993016">
      <w:pPr>
        <w:spacing w:after="0"/>
        <w:jc w:val="both"/>
        <w:rPr>
          <w:rFonts w:ascii="Times New Roman" w:hAnsi="Times New Roman" w:cs="Times New Roman"/>
          <w:sz w:val="24"/>
          <w:szCs w:val="24"/>
        </w:rPr>
      </w:pPr>
      <w:r w:rsidRPr="00A50946">
        <w:rPr>
          <w:rFonts w:ascii="Times New Roman" w:hAnsi="Times New Roman" w:cs="Times New Roman"/>
          <w:sz w:val="24"/>
          <w:szCs w:val="24"/>
        </w:rPr>
        <w:t xml:space="preserve">                                                                                                                                     Таблица № 9</w:t>
      </w:r>
    </w:p>
    <w:tbl>
      <w:tblPr>
        <w:tblStyle w:val="a3"/>
        <w:tblW w:w="9889" w:type="dxa"/>
        <w:tblLayout w:type="fixed"/>
        <w:tblLook w:val="04A0" w:firstRow="1" w:lastRow="0" w:firstColumn="1" w:lastColumn="0" w:noHBand="0" w:noVBand="1"/>
      </w:tblPr>
      <w:tblGrid>
        <w:gridCol w:w="1384"/>
        <w:gridCol w:w="1418"/>
        <w:gridCol w:w="851"/>
        <w:gridCol w:w="708"/>
        <w:gridCol w:w="567"/>
        <w:gridCol w:w="850"/>
        <w:gridCol w:w="851"/>
        <w:gridCol w:w="991"/>
        <w:gridCol w:w="709"/>
        <w:gridCol w:w="709"/>
        <w:gridCol w:w="851"/>
      </w:tblGrid>
      <w:tr w:rsidR="00A50946" w:rsidRPr="00A50946" w:rsidTr="007D6CFC">
        <w:trPr>
          <w:cantSplit/>
          <w:trHeight w:val="592"/>
        </w:trPr>
        <w:tc>
          <w:tcPr>
            <w:tcW w:w="1384" w:type="dxa"/>
            <w:vMerge w:val="restart"/>
            <w:textDirection w:val="btLr"/>
          </w:tcPr>
          <w:p w:rsidR="00993016" w:rsidRPr="00A50946" w:rsidRDefault="00993016" w:rsidP="007D6CFC">
            <w:pPr>
              <w:spacing w:line="276" w:lineRule="auto"/>
              <w:ind w:left="113" w:right="113"/>
              <w:jc w:val="both"/>
              <w:rPr>
                <w:rFonts w:ascii="Times New Roman" w:hAnsi="Times New Roman" w:cs="Times New Roman"/>
                <w:sz w:val="24"/>
                <w:szCs w:val="24"/>
              </w:rPr>
            </w:pPr>
            <w:r w:rsidRPr="00A50946">
              <w:rPr>
                <w:rFonts w:ascii="Times New Roman" w:hAnsi="Times New Roman" w:cs="Times New Roman"/>
                <w:sz w:val="24"/>
                <w:szCs w:val="24"/>
              </w:rPr>
              <w:lastRenderedPageBreak/>
              <w:t>Дисциплина/</w:t>
            </w:r>
          </w:p>
          <w:p w:rsidR="00993016" w:rsidRPr="00A50946" w:rsidRDefault="00993016" w:rsidP="007D6CFC">
            <w:pPr>
              <w:spacing w:line="276" w:lineRule="auto"/>
              <w:ind w:left="113" w:right="113"/>
              <w:jc w:val="both"/>
              <w:rPr>
                <w:rFonts w:ascii="Times New Roman" w:hAnsi="Times New Roman" w:cs="Times New Roman"/>
                <w:sz w:val="24"/>
                <w:szCs w:val="24"/>
              </w:rPr>
            </w:pPr>
            <w:r w:rsidRPr="00A50946">
              <w:rPr>
                <w:rFonts w:ascii="Times New Roman" w:hAnsi="Times New Roman" w:cs="Times New Roman"/>
                <w:sz w:val="24"/>
                <w:szCs w:val="24"/>
              </w:rPr>
              <w:t>модуль</w:t>
            </w:r>
          </w:p>
          <w:p w:rsidR="00993016" w:rsidRPr="00A50946" w:rsidRDefault="00993016" w:rsidP="007D6CFC">
            <w:pPr>
              <w:spacing w:line="276" w:lineRule="auto"/>
              <w:ind w:left="113" w:right="113"/>
              <w:jc w:val="both"/>
              <w:rPr>
                <w:rFonts w:ascii="Times New Roman" w:hAnsi="Times New Roman" w:cs="Times New Roman"/>
                <w:sz w:val="24"/>
                <w:szCs w:val="24"/>
              </w:rPr>
            </w:pPr>
          </w:p>
        </w:tc>
        <w:tc>
          <w:tcPr>
            <w:tcW w:w="1418" w:type="dxa"/>
            <w:vMerge w:val="restart"/>
            <w:textDirection w:val="btLr"/>
          </w:tcPr>
          <w:p w:rsidR="00993016" w:rsidRPr="00A50946" w:rsidRDefault="00993016" w:rsidP="007D6CFC">
            <w:pPr>
              <w:spacing w:line="276" w:lineRule="auto"/>
              <w:ind w:left="113" w:right="113"/>
              <w:jc w:val="both"/>
              <w:rPr>
                <w:rFonts w:ascii="Times New Roman" w:hAnsi="Times New Roman" w:cs="Times New Roman"/>
                <w:sz w:val="24"/>
                <w:szCs w:val="24"/>
              </w:rPr>
            </w:pPr>
            <w:r w:rsidRPr="00A50946">
              <w:rPr>
                <w:rFonts w:ascii="Times New Roman" w:hAnsi="Times New Roman" w:cs="Times New Roman"/>
                <w:sz w:val="24"/>
                <w:szCs w:val="24"/>
              </w:rPr>
              <w:t>Контингент студентов</w:t>
            </w:r>
          </w:p>
        </w:tc>
        <w:tc>
          <w:tcPr>
            <w:tcW w:w="851" w:type="dxa"/>
            <w:vMerge w:val="restart"/>
            <w:textDirection w:val="btLr"/>
          </w:tcPr>
          <w:p w:rsidR="00993016" w:rsidRPr="00A50946" w:rsidRDefault="00993016" w:rsidP="007D6CFC">
            <w:pPr>
              <w:spacing w:line="276" w:lineRule="auto"/>
              <w:ind w:left="113" w:right="113"/>
              <w:jc w:val="both"/>
              <w:rPr>
                <w:rFonts w:ascii="Times New Roman" w:hAnsi="Times New Roman" w:cs="Times New Roman"/>
                <w:sz w:val="24"/>
                <w:szCs w:val="24"/>
              </w:rPr>
            </w:pPr>
            <w:r w:rsidRPr="00A50946">
              <w:rPr>
                <w:rFonts w:ascii="Times New Roman" w:hAnsi="Times New Roman" w:cs="Times New Roman"/>
                <w:sz w:val="24"/>
                <w:szCs w:val="24"/>
              </w:rPr>
              <w:t>Количество студентов, проходивших тестирование</w:t>
            </w:r>
          </w:p>
        </w:tc>
        <w:tc>
          <w:tcPr>
            <w:tcW w:w="1275" w:type="dxa"/>
            <w:gridSpan w:val="2"/>
            <w:tcBorders>
              <w:right w:val="nil"/>
            </w:tcBorders>
          </w:tcPr>
          <w:p w:rsidR="00993016" w:rsidRPr="00A50946" w:rsidRDefault="00993016" w:rsidP="007D6CFC">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Оценка</w:t>
            </w:r>
          </w:p>
        </w:tc>
        <w:tc>
          <w:tcPr>
            <w:tcW w:w="1701" w:type="dxa"/>
            <w:gridSpan w:val="2"/>
            <w:tcBorders>
              <w:left w:val="nil"/>
            </w:tcBorders>
          </w:tcPr>
          <w:p w:rsidR="00993016" w:rsidRPr="00A50946" w:rsidRDefault="00993016" w:rsidP="007D6CFC">
            <w:pPr>
              <w:spacing w:line="276" w:lineRule="auto"/>
              <w:jc w:val="both"/>
              <w:rPr>
                <w:rFonts w:ascii="Times New Roman" w:hAnsi="Times New Roman" w:cs="Times New Roman"/>
                <w:sz w:val="24"/>
                <w:szCs w:val="24"/>
              </w:rPr>
            </w:pPr>
          </w:p>
        </w:tc>
        <w:tc>
          <w:tcPr>
            <w:tcW w:w="1700" w:type="dxa"/>
            <w:gridSpan w:val="2"/>
          </w:tcPr>
          <w:p w:rsidR="00993016" w:rsidRPr="00A50946" w:rsidRDefault="00993016" w:rsidP="007D6CFC">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Средний результат</w:t>
            </w:r>
          </w:p>
        </w:tc>
        <w:tc>
          <w:tcPr>
            <w:tcW w:w="1560" w:type="dxa"/>
            <w:gridSpan w:val="2"/>
          </w:tcPr>
          <w:p w:rsidR="00993016" w:rsidRPr="00A50946" w:rsidRDefault="00993016" w:rsidP="007D6CFC">
            <w:pPr>
              <w:spacing w:line="276" w:lineRule="auto"/>
              <w:jc w:val="both"/>
              <w:rPr>
                <w:rFonts w:ascii="Times New Roman" w:hAnsi="Times New Roman" w:cs="Times New Roman"/>
                <w:sz w:val="24"/>
                <w:szCs w:val="24"/>
              </w:rPr>
            </w:pPr>
          </w:p>
          <w:p w:rsidR="00993016" w:rsidRPr="00A50946" w:rsidRDefault="00993016" w:rsidP="007D6CFC">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успеваемость</w:t>
            </w:r>
          </w:p>
        </w:tc>
      </w:tr>
      <w:tr w:rsidR="00A50946" w:rsidRPr="00A50946" w:rsidTr="007D6CFC">
        <w:trPr>
          <w:cantSplit/>
          <w:trHeight w:val="2355"/>
        </w:trPr>
        <w:tc>
          <w:tcPr>
            <w:tcW w:w="1384" w:type="dxa"/>
            <w:vMerge/>
            <w:textDirection w:val="btLr"/>
          </w:tcPr>
          <w:p w:rsidR="00993016" w:rsidRPr="00A50946" w:rsidRDefault="00993016" w:rsidP="007D6CFC">
            <w:pPr>
              <w:spacing w:line="276" w:lineRule="auto"/>
              <w:ind w:left="113" w:right="113"/>
              <w:jc w:val="both"/>
              <w:rPr>
                <w:rFonts w:ascii="Times New Roman" w:hAnsi="Times New Roman" w:cs="Times New Roman"/>
                <w:sz w:val="24"/>
                <w:szCs w:val="24"/>
              </w:rPr>
            </w:pPr>
          </w:p>
        </w:tc>
        <w:tc>
          <w:tcPr>
            <w:tcW w:w="1418" w:type="dxa"/>
            <w:vMerge/>
            <w:textDirection w:val="btLr"/>
          </w:tcPr>
          <w:p w:rsidR="00993016" w:rsidRPr="00A50946" w:rsidRDefault="00993016" w:rsidP="007D6CFC">
            <w:pPr>
              <w:spacing w:line="276" w:lineRule="auto"/>
              <w:ind w:left="113" w:right="113"/>
              <w:jc w:val="both"/>
              <w:rPr>
                <w:rFonts w:ascii="Times New Roman" w:hAnsi="Times New Roman" w:cs="Times New Roman"/>
                <w:sz w:val="24"/>
                <w:szCs w:val="24"/>
              </w:rPr>
            </w:pPr>
          </w:p>
        </w:tc>
        <w:tc>
          <w:tcPr>
            <w:tcW w:w="851" w:type="dxa"/>
            <w:vMerge/>
            <w:textDirection w:val="btLr"/>
          </w:tcPr>
          <w:p w:rsidR="00993016" w:rsidRPr="00A50946" w:rsidRDefault="00993016" w:rsidP="007D6CFC">
            <w:pPr>
              <w:spacing w:line="276" w:lineRule="auto"/>
              <w:ind w:left="113" w:right="113"/>
              <w:jc w:val="both"/>
              <w:rPr>
                <w:rFonts w:ascii="Times New Roman" w:hAnsi="Times New Roman" w:cs="Times New Roman"/>
                <w:sz w:val="24"/>
                <w:szCs w:val="24"/>
              </w:rPr>
            </w:pPr>
          </w:p>
        </w:tc>
        <w:tc>
          <w:tcPr>
            <w:tcW w:w="708" w:type="dxa"/>
            <w:tcBorders>
              <w:right w:val="nil"/>
            </w:tcBorders>
            <w:textDirection w:val="btLr"/>
          </w:tcPr>
          <w:p w:rsidR="00993016" w:rsidRPr="00A50946" w:rsidRDefault="00993016" w:rsidP="007D6CFC">
            <w:pPr>
              <w:spacing w:line="276" w:lineRule="auto"/>
              <w:ind w:left="113" w:right="113"/>
              <w:jc w:val="both"/>
              <w:rPr>
                <w:rFonts w:ascii="Times New Roman" w:hAnsi="Times New Roman" w:cs="Times New Roman"/>
                <w:sz w:val="24"/>
                <w:szCs w:val="24"/>
              </w:rPr>
            </w:pPr>
            <w:r w:rsidRPr="00A50946">
              <w:rPr>
                <w:rFonts w:ascii="Times New Roman" w:hAnsi="Times New Roman" w:cs="Times New Roman"/>
                <w:sz w:val="24"/>
                <w:szCs w:val="24"/>
              </w:rPr>
              <w:t>отлично</w:t>
            </w:r>
          </w:p>
        </w:tc>
        <w:tc>
          <w:tcPr>
            <w:tcW w:w="567" w:type="dxa"/>
            <w:tcBorders>
              <w:right w:val="single" w:sz="4" w:space="0" w:color="auto"/>
            </w:tcBorders>
            <w:textDirection w:val="btLr"/>
          </w:tcPr>
          <w:p w:rsidR="00993016" w:rsidRPr="00A50946" w:rsidRDefault="00993016" w:rsidP="007D6CFC">
            <w:pPr>
              <w:spacing w:line="276" w:lineRule="auto"/>
              <w:ind w:left="113" w:right="113"/>
              <w:jc w:val="both"/>
              <w:rPr>
                <w:rFonts w:ascii="Times New Roman" w:hAnsi="Times New Roman" w:cs="Times New Roman"/>
                <w:sz w:val="24"/>
                <w:szCs w:val="24"/>
              </w:rPr>
            </w:pPr>
            <w:r w:rsidRPr="00A50946">
              <w:rPr>
                <w:rFonts w:ascii="Times New Roman" w:hAnsi="Times New Roman" w:cs="Times New Roman"/>
                <w:sz w:val="24"/>
                <w:szCs w:val="24"/>
              </w:rPr>
              <w:t>хорошо</w:t>
            </w:r>
          </w:p>
        </w:tc>
        <w:tc>
          <w:tcPr>
            <w:tcW w:w="850" w:type="dxa"/>
            <w:tcBorders>
              <w:left w:val="single" w:sz="4" w:space="0" w:color="auto"/>
            </w:tcBorders>
            <w:textDirection w:val="btLr"/>
          </w:tcPr>
          <w:p w:rsidR="00993016" w:rsidRPr="00A50946" w:rsidRDefault="00993016" w:rsidP="007D6CFC">
            <w:pPr>
              <w:spacing w:line="276" w:lineRule="auto"/>
              <w:ind w:left="113" w:right="113"/>
              <w:jc w:val="both"/>
              <w:rPr>
                <w:rFonts w:ascii="Times New Roman" w:hAnsi="Times New Roman" w:cs="Times New Roman"/>
                <w:sz w:val="24"/>
                <w:szCs w:val="24"/>
              </w:rPr>
            </w:pPr>
            <w:r w:rsidRPr="00A50946">
              <w:rPr>
                <w:rFonts w:ascii="Times New Roman" w:hAnsi="Times New Roman" w:cs="Times New Roman"/>
                <w:sz w:val="24"/>
                <w:szCs w:val="24"/>
              </w:rPr>
              <w:t>удовлетворительно</w:t>
            </w:r>
          </w:p>
        </w:tc>
        <w:tc>
          <w:tcPr>
            <w:tcW w:w="851" w:type="dxa"/>
            <w:tcBorders>
              <w:left w:val="single" w:sz="4" w:space="0" w:color="auto"/>
            </w:tcBorders>
            <w:textDirection w:val="btLr"/>
          </w:tcPr>
          <w:p w:rsidR="00993016" w:rsidRPr="00A50946" w:rsidRDefault="00993016" w:rsidP="007D6CFC">
            <w:pPr>
              <w:spacing w:line="276" w:lineRule="auto"/>
              <w:ind w:left="113" w:right="113"/>
              <w:jc w:val="both"/>
              <w:rPr>
                <w:rFonts w:ascii="Times New Roman" w:hAnsi="Times New Roman" w:cs="Times New Roman"/>
                <w:sz w:val="24"/>
                <w:szCs w:val="24"/>
              </w:rPr>
            </w:pPr>
            <w:r w:rsidRPr="00A50946">
              <w:rPr>
                <w:rFonts w:ascii="Times New Roman" w:hAnsi="Times New Roman" w:cs="Times New Roman"/>
                <w:sz w:val="24"/>
                <w:szCs w:val="24"/>
              </w:rPr>
              <w:t>неудовлетворительно</w:t>
            </w:r>
          </w:p>
        </w:tc>
        <w:tc>
          <w:tcPr>
            <w:tcW w:w="991" w:type="dxa"/>
            <w:textDirection w:val="btLr"/>
          </w:tcPr>
          <w:p w:rsidR="00993016" w:rsidRPr="00A50946" w:rsidRDefault="00993016" w:rsidP="007D6CFC">
            <w:pPr>
              <w:spacing w:line="276" w:lineRule="auto"/>
              <w:ind w:left="113" w:right="113"/>
              <w:jc w:val="both"/>
              <w:rPr>
                <w:rFonts w:ascii="Times New Roman" w:hAnsi="Times New Roman" w:cs="Times New Roman"/>
                <w:sz w:val="24"/>
                <w:szCs w:val="24"/>
              </w:rPr>
            </w:pPr>
            <w:r w:rsidRPr="00A50946">
              <w:rPr>
                <w:rFonts w:ascii="Times New Roman" w:hAnsi="Times New Roman" w:cs="Times New Roman"/>
                <w:sz w:val="24"/>
                <w:szCs w:val="24"/>
              </w:rPr>
              <w:t xml:space="preserve">Среднее значение объема выполненного задания </w:t>
            </w:r>
          </w:p>
        </w:tc>
        <w:tc>
          <w:tcPr>
            <w:tcW w:w="709" w:type="dxa"/>
            <w:textDirection w:val="btLr"/>
          </w:tcPr>
          <w:p w:rsidR="00993016" w:rsidRPr="00A50946" w:rsidRDefault="00993016" w:rsidP="007D6CFC">
            <w:pPr>
              <w:spacing w:line="276" w:lineRule="auto"/>
              <w:ind w:left="113" w:right="113"/>
              <w:jc w:val="both"/>
              <w:rPr>
                <w:rFonts w:ascii="Times New Roman" w:hAnsi="Times New Roman" w:cs="Times New Roman"/>
                <w:sz w:val="24"/>
                <w:szCs w:val="24"/>
              </w:rPr>
            </w:pPr>
            <w:r w:rsidRPr="00A50946">
              <w:rPr>
                <w:rFonts w:ascii="Times New Roman" w:hAnsi="Times New Roman" w:cs="Times New Roman"/>
                <w:sz w:val="24"/>
                <w:szCs w:val="24"/>
              </w:rPr>
              <w:t>Средний балл</w:t>
            </w:r>
          </w:p>
        </w:tc>
        <w:tc>
          <w:tcPr>
            <w:tcW w:w="709" w:type="dxa"/>
            <w:textDirection w:val="btLr"/>
          </w:tcPr>
          <w:p w:rsidR="00993016" w:rsidRPr="00A50946" w:rsidRDefault="00993016" w:rsidP="007D6CFC">
            <w:pPr>
              <w:spacing w:line="276" w:lineRule="auto"/>
              <w:ind w:left="113" w:right="113"/>
              <w:jc w:val="both"/>
              <w:rPr>
                <w:rFonts w:ascii="Times New Roman" w:hAnsi="Times New Roman" w:cs="Times New Roman"/>
                <w:sz w:val="24"/>
                <w:szCs w:val="24"/>
              </w:rPr>
            </w:pPr>
            <w:r w:rsidRPr="00A50946">
              <w:rPr>
                <w:rFonts w:ascii="Times New Roman" w:hAnsi="Times New Roman" w:cs="Times New Roman"/>
                <w:sz w:val="24"/>
                <w:szCs w:val="24"/>
              </w:rPr>
              <w:t>Абсолютная, %</w:t>
            </w:r>
          </w:p>
        </w:tc>
        <w:tc>
          <w:tcPr>
            <w:tcW w:w="851" w:type="dxa"/>
            <w:textDirection w:val="btLr"/>
          </w:tcPr>
          <w:p w:rsidR="00993016" w:rsidRPr="00A50946" w:rsidRDefault="00993016" w:rsidP="007D6CFC">
            <w:pPr>
              <w:spacing w:line="276" w:lineRule="auto"/>
              <w:ind w:left="113" w:right="113"/>
              <w:jc w:val="both"/>
              <w:rPr>
                <w:rFonts w:ascii="Times New Roman" w:hAnsi="Times New Roman" w:cs="Times New Roman"/>
                <w:sz w:val="24"/>
                <w:szCs w:val="24"/>
              </w:rPr>
            </w:pPr>
            <w:r w:rsidRPr="00A50946">
              <w:rPr>
                <w:rFonts w:ascii="Times New Roman" w:hAnsi="Times New Roman" w:cs="Times New Roman"/>
                <w:sz w:val="24"/>
                <w:szCs w:val="24"/>
              </w:rPr>
              <w:t>Качественная,%</w:t>
            </w:r>
          </w:p>
        </w:tc>
      </w:tr>
      <w:tr w:rsidR="00A50946" w:rsidRPr="00A50946" w:rsidTr="007D6CFC">
        <w:trPr>
          <w:cantSplit/>
          <w:trHeight w:val="1134"/>
        </w:trPr>
        <w:tc>
          <w:tcPr>
            <w:tcW w:w="1384" w:type="dxa"/>
          </w:tcPr>
          <w:p w:rsidR="00993016" w:rsidRPr="00A50946" w:rsidRDefault="00993016" w:rsidP="007D6CFC">
            <w:pPr>
              <w:spacing w:line="276" w:lineRule="auto"/>
              <w:jc w:val="both"/>
              <w:rPr>
                <w:rFonts w:ascii="Times New Roman" w:hAnsi="Times New Roman" w:cs="Times New Roman"/>
              </w:rPr>
            </w:pPr>
            <w:r w:rsidRPr="00A50946">
              <w:rPr>
                <w:rFonts w:ascii="Times New Roman" w:hAnsi="Times New Roman" w:cs="Times New Roman"/>
              </w:rPr>
              <w:t>МДК. 01.01. Здоровый человек и его окружение</w:t>
            </w:r>
          </w:p>
        </w:tc>
        <w:tc>
          <w:tcPr>
            <w:tcW w:w="1418" w:type="dxa"/>
            <w:textDirection w:val="btLr"/>
          </w:tcPr>
          <w:p w:rsidR="00993016" w:rsidRPr="00A50946" w:rsidRDefault="00993016" w:rsidP="007D6CFC">
            <w:pPr>
              <w:spacing w:line="276" w:lineRule="auto"/>
              <w:ind w:left="113" w:right="113"/>
              <w:jc w:val="both"/>
              <w:rPr>
                <w:rFonts w:ascii="Times New Roman" w:hAnsi="Times New Roman" w:cs="Times New Roman"/>
                <w:sz w:val="24"/>
                <w:szCs w:val="24"/>
              </w:rPr>
            </w:pPr>
            <w:r w:rsidRPr="00A50946">
              <w:rPr>
                <w:rFonts w:ascii="Times New Roman" w:hAnsi="Times New Roman" w:cs="Times New Roman"/>
                <w:sz w:val="24"/>
                <w:szCs w:val="24"/>
                <w:lang w:val="en-US"/>
              </w:rPr>
              <w:t>III</w:t>
            </w:r>
            <w:r w:rsidRPr="00A50946">
              <w:rPr>
                <w:rFonts w:ascii="Times New Roman" w:hAnsi="Times New Roman" w:cs="Times New Roman"/>
                <w:sz w:val="24"/>
                <w:szCs w:val="24"/>
              </w:rPr>
              <w:t xml:space="preserve"> курс, 78 чел.</w:t>
            </w:r>
          </w:p>
        </w:tc>
        <w:tc>
          <w:tcPr>
            <w:tcW w:w="851"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68</w:t>
            </w:r>
          </w:p>
        </w:tc>
        <w:tc>
          <w:tcPr>
            <w:tcW w:w="708"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24</w:t>
            </w:r>
          </w:p>
        </w:tc>
        <w:tc>
          <w:tcPr>
            <w:tcW w:w="567"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13</w:t>
            </w:r>
          </w:p>
        </w:tc>
        <w:tc>
          <w:tcPr>
            <w:tcW w:w="850"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27</w:t>
            </w:r>
          </w:p>
        </w:tc>
        <w:tc>
          <w:tcPr>
            <w:tcW w:w="851"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4</w:t>
            </w:r>
          </w:p>
        </w:tc>
        <w:tc>
          <w:tcPr>
            <w:tcW w:w="991"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78,6</w:t>
            </w:r>
          </w:p>
        </w:tc>
        <w:tc>
          <w:tcPr>
            <w:tcW w:w="709"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3,8</w:t>
            </w:r>
          </w:p>
        </w:tc>
        <w:tc>
          <w:tcPr>
            <w:tcW w:w="709"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94,1</w:t>
            </w:r>
          </w:p>
        </w:tc>
        <w:tc>
          <w:tcPr>
            <w:tcW w:w="851"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54,4</w:t>
            </w:r>
          </w:p>
        </w:tc>
      </w:tr>
      <w:tr w:rsidR="00A50946" w:rsidRPr="00A50946" w:rsidTr="007D6CFC">
        <w:trPr>
          <w:cantSplit/>
          <w:trHeight w:val="1134"/>
        </w:trPr>
        <w:tc>
          <w:tcPr>
            <w:tcW w:w="1384" w:type="dxa"/>
          </w:tcPr>
          <w:p w:rsidR="00993016" w:rsidRPr="00A50946" w:rsidRDefault="00993016" w:rsidP="007D6CFC">
            <w:pPr>
              <w:spacing w:line="276" w:lineRule="auto"/>
              <w:jc w:val="both"/>
              <w:rPr>
                <w:rFonts w:ascii="Times New Roman" w:hAnsi="Times New Roman" w:cs="Times New Roman"/>
              </w:rPr>
            </w:pPr>
            <w:r w:rsidRPr="00A50946">
              <w:rPr>
                <w:rFonts w:ascii="Times New Roman" w:hAnsi="Times New Roman" w:cs="Times New Roman"/>
              </w:rPr>
              <w:t>МДК.01.02. Основы профилактики</w:t>
            </w:r>
          </w:p>
        </w:tc>
        <w:tc>
          <w:tcPr>
            <w:tcW w:w="1418" w:type="dxa"/>
            <w:textDirection w:val="btLr"/>
          </w:tcPr>
          <w:p w:rsidR="00993016" w:rsidRPr="00A50946" w:rsidRDefault="00993016" w:rsidP="007D6CFC">
            <w:pPr>
              <w:spacing w:line="276" w:lineRule="auto"/>
              <w:ind w:left="113" w:right="113"/>
              <w:jc w:val="both"/>
              <w:rPr>
                <w:rFonts w:ascii="Times New Roman" w:hAnsi="Times New Roman" w:cs="Times New Roman"/>
                <w:sz w:val="24"/>
                <w:szCs w:val="24"/>
              </w:rPr>
            </w:pPr>
            <w:r w:rsidRPr="00A50946">
              <w:rPr>
                <w:rFonts w:ascii="Times New Roman" w:hAnsi="Times New Roman" w:cs="Times New Roman"/>
                <w:sz w:val="24"/>
                <w:szCs w:val="24"/>
                <w:lang w:val="en-US"/>
              </w:rPr>
              <w:t>IV</w:t>
            </w:r>
            <w:r w:rsidRPr="00A50946">
              <w:rPr>
                <w:rFonts w:ascii="Times New Roman" w:hAnsi="Times New Roman" w:cs="Times New Roman"/>
                <w:sz w:val="24"/>
                <w:szCs w:val="24"/>
              </w:rPr>
              <w:t xml:space="preserve"> курс, </w:t>
            </w:r>
          </w:p>
          <w:p w:rsidR="00993016" w:rsidRPr="00A50946" w:rsidRDefault="00993016" w:rsidP="007D6CFC">
            <w:pPr>
              <w:spacing w:line="276" w:lineRule="auto"/>
              <w:ind w:left="113" w:right="113"/>
              <w:jc w:val="both"/>
              <w:rPr>
                <w:rFonts w:ascii="Times New Roman" w:hAnsi="Times New Roman" w:cs="Times New Roman"/>
                <w:sz w:val="24"/>
                <w:szCs w:val="24"/>
              </w:rPr>
            </w:pPr>
            <w:r w:rsidRPr="00A50946">
              <w:rPr>
                <w:rFonts w:ascii="Times New Roman" w:hAnsi="Times New Roman" w:cs="Times New Roman"/>
                <w:sz w:val="24"/>
                <w:szCs w:val="24"/>
                <w:lang w:val="en-US"/>
              </w:rPr>
              <w:t>25</w:t>
            </w:r>
            <w:r w:rsidRPr="00A50946">
              <w:rPr>
                <w:rFonts w:ascii="Times New Roman" w:hAnsi="Times New Roman" w:cs="Times New Roman"/>
                <w:sz w:val="24"/>
                <w:szCs w:val="24"/>
              </w:rPr>
              <w:t xml:space="preserve"> чел.</w:t>
            </w:r>
          </w:p>
        </w:tc>
        <w:tc>
          <w:tcPr>
            <w:tcW w:w="851"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23</w:t>
            </w:r>
          </w:p>
        </w:tc>
        <w:tc>
          <w:tcPr>
            <w:tcW w:w="708"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8</w:t>
            </w:r>
          </w:p>
        </w:tc>
        <w:tc>
          <w:tcPr>
            <w:tcW w:w="567"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4</w:t>
            </w:r>
          </w:p>
        </w:tc>
        <w:tc>
          <w:tcPr>
            <w:tcW w:w="850"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11</w:t>
            </w:r>
          </w:p>
        </w:tc>
        <w:tc>
          <w:tcPr>
            <w:tcW w:w="851"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0</w:t>
            </w:r>
          </w:p>
        </w:tc>
        <w:tc>
          <w:tcPr>
            <w:tcW w:w="991"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81,09</w:t>
            </w:r>
          </w:p>
        </w:tc>
        <w:tc>
          <w:tcPr>
            <w:tcW w:w="709"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rPr>
              <w:t>3</w:t>
            </w:r>
            <w:r w:rsidRPr="00A50946">
              <w:rPr>
                <w:rFonts w:ascii="Times New Roman" w:hAnsi="Times New Roman" w:cs="Times New Roman"/>
                <w:sz w:val="24"/>
                <w:szCs w:val="24"/>
                <w:lang w:val="en-US"/>
              </w:rPr>
              <w:t>,9</w:t>
            </w:r>
          </w:p>
        </w:tc>
        <w:tc>
          <w:tcPr>
            <w:tcW w:w="709" w:type="dxa"/>
          </w:tcPr>
          <w:p w:rsidR="00993016" w:rsidRPr="00A50946" w:rsidRDefault="00993016" w:rsidP="007D6CFC">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100</w:t>
            </w:r>
          </w:p>
        </w:tc>
        <w:tc>
          <w:tcPr>
            <w:tcW w:w="851"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52,1</w:t>
            </w:r>
          </w:p>
        </w:tc>
      </w:tr>
      <w:tr w:rsidR="00A50946" w:rsidRPr="00A50946" w:rsidTr="007D6CFC">
        <w:trPr>
          <w:trHeight w:val="1126"/>
        </w:trPr>
        <w:tc>
          <w:tcPr>
            <w:tcW w:w="1384" w:type="dxa"/>
          </w:tcPr>
          <w:p w:rsidR="00993016" w:rsidRPr="00A50946" w:rsidRDefault="00993016" w:rsidP="007D6CFC">
            <w:pPr>
              <w:spacing w:line="276" w:lineRule="auto"/>
              <w:jc w:val="both"/>
              <w:rPr>
                <w:rFonts w:ascii="Times New Roman" w:hAnsi="Times New Roman" w:cs="Times New Roman"/>
              </w:rPr>
            </w:pPr>
            <w:r w:rsidRPr="00A50946">
              <w:rPr>
                <w:rFonts w:ascii="Times New Roman" w:hAnsi="Times New Roman" w:cs="Times New Roman"/>
              </w:rPr>
              <w:t>МДК.01.03. Сестринское дело в системе ПМСП</w:t>
            </w:r>
          </w:p>
        </w:tc>
        <w:tc>
          <w:tcPr>
            <w:tcW w:w="1418" w:type="dxa"/>
            <w:textDirection w:val="btLr"/>
          </w:tcPr>
          <w:p w:rsidR="00993016" w:rsidRPr="00A50946" w:rsidRDefault="00993016" w:rsidP="007D6CFC">
            <w:pPr>
              <w:spacing w:line="276" w:lineRule="auto"/>
              <w:ind w:left="113" w:right="113"/>
              <w:jc w:val="both"/>
              <w:rPr>
                <w:rFonts w:ascii="Times New Roman" w:hAnsi="Times New Roman" w:cs="Times New Roman"/>
                <w:sz w:val="24"/>
                <w:szCs w:val="24"/>
              </w:rPr>
            </w:pPr>
            <w:r w:rsidRPr="00A50946">
              <w:rPr>
                <w:rFonts w:ascii="Times New Roman" w:hAnsi="Times New Roman" w:cs="Times New Roman"/>
                <w:sz w:val="24"/>
                <w:szCs w:val="24"/>
                <w:lang w:val="en-US"/>
              </w:rPr>
              <w:t>IV</w:t>
            </w:r>
            <w:r w:rsidRPr="00A50946">
              <w:rPr>
                <w:rFonts w:ascii="Times New Roman" w:hAnsi="Times New Roman" w:cs="Times New Roman"/>
                <w:sz w:val="24"/>
                <w:szCs w:val="24"/>
              </w:rPr>
              <w:t xml:space="preserve"> курс</w:t>
            </w:r>
            <w:proofErr w:type="gramStart"/>
            <w:r w:rsidRPr="00A50946">
              <w:rPr>
                <w:rFonts w:ascii="Times New Roman" w:hAnsi="Times New Roman" w:cs="Times New Roman"/>
                <w:sz w:val="24"/>
                <w:szCs w:val="24"/>
              </w:rPr>
              <w:t>,  24</w:t>
            </w:r>
            <w:proofErr w:type="gramEnd"/>
            <w:r w:rsidRPr="00A50946">
              <w:rPr>
                <w:rFonts w:ascii="Times New Roman" w:hAnsi="Times New Roman" w:cs="Times New Roman"/>
                <w:sz w:val="24"/>
                <w:szCs w:val="24"/>
              </w:rPr>
              <w:t xml:space="preserve"> чел.</w:t>
            </w:r>
          </w:p>
          <w:p w:rsidR="00993016" w:rsidRPr="00A50946" w:rsidRDefault="00993016" w:rsidP="007D6CFC">
            <w:pPr>
              <w:spacing w:line="276" w:lineRule="auto"/>
              <w:ind w:left="113" w:right="113"/>
              <w:jc w:val="both"/>
              <w:rPr>
                <w:rFonts w:ascii="Times New Roman" w:hAnsi="Times New Roman" w:cs="Times New Roman"/>
                <w:sz w:val="24"/>
                <w:szCs w:val="24"/>
              </w:rPr>
            </w:pPr>
          </w:p>
        </w:tc>
        <w:tc>
          <w:tcPr>
            <w:tcW w:w="851" w:type="dxa"/>
          </w:tcPr>
          <w:p w:rsidR="00993016" w:rsidRPr="00A50946" w:rsidRDefault="00993016" w:rsidP="007D6CFC">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21</w:t>
            </w:r>
          </w:p>
        </w:tc>
        <w:tc>
          <w:tcPr>
            <w:tcW w:w="708" w:type="dxa"/>
          </w:tcPr>
          <w:p w:rsidR="00993016" w:rsidRPr="00A50946" w:rsidRDefault="00993016" w:rsidP="007D6CFC">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4</w:t>
            </w:r>
          </w:p>
        </w:tc>
        <w:tc>
          <w:tcPr>
            <w:tcW w:w="567" w:type="dxa"/>
          </w:tcPr>
          <w:p w:rsidR="00993016" w:rsidRPr="00A50946" w:rsidRDefault="00993016" w:rsidP="007D6CFC">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4</w:t>
            </w:r>
          </w:p>
        </w:tc>
        <w:tc>
          <w:tcPr>
            <w:tcW w:w="850" w:type="dxa"/>
          </w:tcPr>
          <w:p w:rsidR="00993016" w:rsidRPr="00A50946" w:rsidRDefault="00993016" w:rsidP="007D6CFC">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11</w:t>
            </w:r>
          </w:p>
        </w:tc>
        <w:tc>
          <w:tcPr>
            <w:tcW w:w="851" w:type="dxa"/>
          </w:tcPr>
          <w:p w:rsidR="00993016" w:rsidRPr="00A50946" w:rsidRDefault="00993016" w:rsidP="007D6CFC">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2</w:t>
            </w:r>
          </w:p>
        </w:tc>
        <w:tc>
          <w:tcPr>
            <w:tcW w:w="991" w:type="dxa"/>
          </w:tcPr>
          <w:p w:rsidR="00993016" w:rsidRPr="00A50946" w:rsidRDefault="00993016" w:rsidP="007D6CFC">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72,7</w:t>
            </w:r>
          </w:p>
        </w:tc>
        <w:tc>
          <w:tcPr>
            <w:tcW w:w="709" w:type="dxa"/>
          </w:tcPr>
          <w:p w:rsidR="00993016" w:rsidRPr="00A50946" w:rsidRDefault="00993016" w:rsidP="007D6CFC">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3,4</w:t>
            </w:r>
          </w:p>
        </w:tc>
        <w:tc>
          <w:tcPr>
            <w:tcW w:w="709" w:type="dxa"/>
          </w:tcPr>
          <w:p w:rsidR="00993016" w:rsidRPr="00A50946" w:rsidRDefault="00993016" w:rsidP="007D6CFC">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90,4</w:t>
            </w:r>
          </w:p>
        </w:tc>
        <w:tc>
          <w:tcPr>
            <w:tcW w:w="851" w:type="dxa"/>
          </w:tcPr>
          <w:p w:rsidR="00993016" w:rsidRPr="00A50946" w:rsidRDefault="00993016" w:rsidP="007D6CFC">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38</w:t>
            </w:r>
          </w:p>
        </w:tc>
      </w:tr>
      <w:tr w:rsidR="00A50946" w:rsidRPr="00A50946" w:rsidTr="007D6CFC">
        <w:trPr>
          <w:trHeight w:val="698"/>
        </w:trPr>
        <w:tc>
          <w:tcPr>
            <w:tcW w:w="1384" w:type="dxa"/>
          </w:tcPr>
          <w:p w:rsidR="00993016" w:rsidRPr="00A50946" w:rsidRDefault="00993016" w:rsidP="007D6CFC">
            <w:pPr>
              <w:spacing w:line="276" w:lineRule="auto"/>
              <w:jc w:val="both"/>
              <w:rPr>
                <w:rFonts w:ascii="Times New Roman" w:hAnsi="Times New Roman" w:cs="Times New Roman"/>
              </w:rPr>
            </w:pPr>
            <w:r w:rsidRPr="00A50946">
              <w:rPr>
                <w:rFonts w:ascii="Times New Roman" w:hAnsi="Times New Roman" w:cs="Times New Roman"/>
              </w:rPr>
              <w:t>МДК.02.01. Сестринский уход при различных заболеваниях и состояниях</w:t>
            </w:r>
          </w:p>
        </w:tc>
        <w:tc>
          <w:tcPr>
            <w:tcW w:w="1418" w:type="dxa"/>
            <w:textDirection w:val="btLr"/>
          </w:tcPr>
          <w:p w:rsidR="00993016" w:rsidRPr="00A50946" w:rsidRDefault="00993016" w:rsidP="007D6CFC">
            <w:pPr>
              <w:spacing w:line="276" w:lineRule="auto"/>
              <w:ind w:left="113" w:right="113"/>
              <w:jc w:val="both"/>
              <w:rPr>
                <w:rFonts w:ascii="Times New Roman" w:hAnsi="Times New Roman" w:cs="Times New Roman"/>
                <w:sz w:val="24"/>
                <w:szCs w:val="24"/>
              </w:rPr>
            </w:pPr>
            <w:r w:rsidRPr="00A50946">
              <w:rPr>
                <w:rFonts w:ascii="Times New Roman" w:hAnsi="Times New Roman" w:cs="Times New Roman"/>
                <w:sz w:val="24"/>
                <w:szCs w:val="24"/>
                <w:lang w:val="en-US"/>
              </w:rPr>
              <w:t>IV</w:t>
            </w:r>
            <w:r w:rsidRPr="00A50946">
              <w:rPr>
                <w:rFonts w:ascii="Times New Roman" w:hAnsi="Times New Roman" w:cs="Times New Roman"/>
                <w:sz w:val="24"/>
                <w:szCs w:val="24"/>
              </w:rPr>
              <w:t xml:space="preserve"> курс</w:t>
            </w:r>
            <w:proofErr w:type="gramStart"/>
            <w:r w:rsidRPr="00A50946">
              <w:rPr>
                <w:rFonts w:ascii="Times New Roman" w:hAnsi="Times New Roman" w:cs="Times New Roman"/>
                <w:sz w:val="24"/>
                <w:szCs w:val="24"/>
              </w:rPr>
              <w:t xml:space="preserve">,  </w:t>
            </w:r>
            <w:r w:rsidRPr="00A50946">
              <w:rPr>
                <w:rFonts w:ascii="Times New Roman" w:hAnsi="Times New Roman" w:cs="Times New Roman"/>
                <w:sz w:val="24"/>
                <w:szCs w:val="24"/>
                <w:lang w:val="en-US"/>
              </w:rPr>
              <w:t>49</w:t>
            </w:r>
            <w:proofErr w:type="gramEnd"/>
            <w:r w:rsidRPr="00A50946">
              <w:rPr>
                <w:rFonts w:ascii="Times New Roman" w:hAnsi="Times New Roman" w:cs="Times New Roman"/>
                <w:sz w:val="24"/>
                <w:szCs w:val="24"/>
                <w:lang w:val="en-US"/>
              </w:rPr>
              <w:t xml:space="preserve"> </w:t>
            </w:r>
            <w:r w:rsidRPr="00A50946">
              <w:rPr>
                <w:rFonts w:ascii="Times New Roman" w:hAnsi="Times New Roman" w:cs="Times New Roman"/>
                <w:sz w:val="24"/>
                <w:szCs w:val="24"/>
              </w:rPr>
              <w:t>чел.</w:t>
            </w:r>
          </w:p>
        </w:tc>
        <w:tc>
          <w:tcPr>
            <w:tcW w:w="851"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45</w:t>
            </w:r>
          </w:p>
        </w:tc>
        <w:tc>
          <w:tcPr>
            <w:tcW w:w="708"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12</w:t>
            </w:r>
          </w:p>
        </w:tc>
        <w:tc>
          <w:tcPr>
            <w:tcW w:w="567"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12</w:t>
            </w:r>
          </w:p>
        </w:tc>
        <w:tc>
          <w:tcPr>
            <w:tcW w:w="850"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16</w:t>
            </w:r>
          </w:p>
        </w:tc>
        <w:tc>
          <w:tcPr>
            <w:tcW w:w="851"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5</w:t>
            </w:r>
          </w:p>
        </w:tc>
        <w:tc>
          <w:tcPr>
            <w:tcW w:w="991"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74,7</w:t>
            </w:r>
          </w:p>
        </w:tc>
        <w:tc>
          <w:tcPr>
            <w:tcW w:w="709"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3,68</w:t>
            </w:r>
          </w:p>
        </w:tc>
        <w:tc>
          <w:tcPr>
            <w:tcW w:w="709"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88,8</w:t>
            </w:r>
          </w:p>
        </w:tc>
        <w:tc>
          <w:tcPr>
            <w:tcW w:w="851"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53,3</w:t>
            </w:r>
          </w:p>
        </w:tc>
      </w:tr>
      <w:tr w:rsidR="00A50946" w:rsidRPr="00A50946" w:rsidTr="007D6CFC">
        <w:trPr>
          <w:trHeight w:val="982"/>
        </w:trPr>
        <w:tc>
          <w:tcPr>
            <w:tcW w:w="1384" w:type="dxa"/>
          </w:tcPr>
          <w:p w:rsidR="00993016" w:rsidRPr="00A50946" w:rsidRDefault="00993016" w:rsidP="007D6CFC">
            <w:pPr>
              <w:spacing w:line="276" w:lineRule="auto"/>
              <w:jc w:val="both"/>
              <w:rPr>
                <w:rFonts w:ascii="Times New Roman" w:hAnsi="Times New Roman" w:cs="Times New Roman"/>
              </w:rPr>
            </w:pPr>
            <w:r w:rsidRPr="00A50946">
              <w:rPr>
                <w:rFonts w:ascii="Times New Roman" w:hAnsi="Times New Roman" w:cs="Times New Roman"/>
              </w:rPr>
              <w:t>МДК.02.02. Основы реабилитации</w:t>
            </w:r>
          </w:p>
        </w:tc>
        <w:tc>
          <w:tcPr>
            <w:tcW w:w="1418" w:type="dxa"/>
            <w:textDirection w:val="btLr"/>
          </w:tcPr>
          <w:p w:rsidR="00993016" w:rsidRPr="00A50946" w:rsidRDefault="00993016" w:rsidP="007D6CFC">
            <w:pPr>
              <w:spacing w:line="276" w:lineRule="auto"/>
              <w:ind w:left="113" w:right="113"/>
              <w:jc w:val="both"/>
              <w:rPr>
                <w:rFonts w:ascii="Times New Roman" w:hAnsi="Times New Roman" w:cs="Times New Roman"/>
                <w:sz w:val="24"/>
                <w:szCs w:val="24"/>
              </w:rPr>
            </w:pPr>
            <w:r w:rsidRPr="00A50946">
              <w:rPr>
                <w:rFonts w:ascii="Times New Roman" w:hAnsi="Times New Roman" w:cs="Times New Roman"/>
                <w:sz w:val="24"/>
                <w:szCs w:val="24"/>
                <w:lang w:val="en-US"/>
              </w:rPr>
              <w:t>IV</w:t>
            </w:r>
            <w:r w:rsidRPr="00A50946">
              <w:rPr>
                <w:rFonts w:ascii="Times New Roman" w:hAnsi="Times New Roman" w:cs="Times New Roman"/>
                <w:sz w:val="24"/>
                <w:szCs w:val="24"/>
              </w:rPr>
              <w:t xml:space="preserve"> курс, </w:t>
            </w:r>
            <w:proofErr w:type="gramStart"/>
            <w:r w:rsidRPr="00A50946">
              <w:rPr>
                <w:rFonts w:ascii="Times New Roman" w:hAnsi="Times New Roman" w:cs="Times New Roman"/>
                <w:sz w:val="24"/>
                <w:szCs w:val="24"/>
                <w:lang w:val="en-US"/>
              </w:rPr>
              <w:t xml:space="preserve">49 </w:t>
            </w:r>
            <w:r w:rsidRPr="00A50946">
              <w:rPr>
                <w:rFonts w:ascii="Times New Roman" w:hAnsi="Times New Roman" w:cs="Times New Roman"/>
                <w:sz w:val="24"/>
                <w:szCs w:val="24"/>
              </w:rPr>
              <w:t xml:space="preserve"> чел</w:t>
            </w:r>
            <w:proofErr w:type="gramEnd"/>
            <w:r w:rsidRPr="00A50946">
              <w:rPr>
                <w:rFonts w:ascii="Times New Roman" w:hAnsi="Times New Roman" w:cs="Times New Roman"/>
                <w:sz w:val="24"/>
                <w:szCs w:val="24"/>
              </w:rPr>
              <w:t>.</w:t>
            </w:r>
          </w:p>
        </w:tc>
        <w:tc>
          <w:tcPr>
            <w:tcW w:w="851"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45</w:t>
            </w:r>
          </w:p>
        </w:tc>
        <w:tc>
          <w:tcPr>
            <w:tcW w:w="708"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14</w:t>
            </w:r>
          </w:p>
        </w:tc>
        <w:tc>
          <w:tcPr>
            <w:tcW w:w="567"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8</w:t>
            </w:r>
          </w:p>
        </w:tc>
        <w:tc>
          <w:tcPr>
            <w:tcW w:w="850"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21</w:t>
            </w:r>
          </w:p>
        </w:tc>
        <w:tc>
          <w:tcPr>
            <w:tcW w:w="851"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lang w:val="en-US"/>
              </w:rPr>
              <w:t>2</w:t>
            </w:r>
          </w:p>
        </w:tc>
        <w:tc>
          <w:tcPr>
            <w:tcW w:w="991"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rPr>
              <w:t>75</w:t>
            </w:r>
            <w:r w:rsidRPr="00A50946">
              <w:rPr>
                <w:rFonts w:ascii="Times New Roman" w:hAnsi="Times New Roman" w:cs="Times New Roman"/>
                <w:sz w:val="24"/>
                <w:szCs w:val="24"/>
                <w:lang w:val="en-US"/>
              </w:rPr>
              <w:t>,9</w:t>
            </w:r>
          </w:p>
        </w:tc>
        <w:tc>
          <w:tcPr>
            <w:tcW w:w="709" w:type="dxa"/>
          </w:tcPr>
          <w:p w:rsidR="00993016" w:rsidRPr="00A50946" w:rsidRDefault="00993016" w:rsidP="007D6CFC">
            <w:pPr>
              <w:spacing w:line="276" w:lineRule="auto"/>
              <w:jc w:val="both"/>
              <w:rPr>
                <w:rFonts w:ascii="Times New Roman" w:hAnsi="Times New Roman" w:cs="Times New Roman"/>
                <w:sz w:val="24"/>
                <w:szCs w:val="24"/>
                <w:lang w:val="en-US"/>
              </w:rPr>
            </w:pPr>
            <w:r w:rsidRPr="00A50946">
              <w:rPr>
                <w:rFonts w:ascii="Times New Roman" w:hAnsi="Times New Roman" w:cs="Times New Roman"/>
                <w:sz w:val="24"/>
                <w:szCs w:val="24"/>
              </w:rPr>
              <w:t>3</w:t>
            </w:r>
            <w:r w:rsidRPr="00A50946">
              <w:rPr>
                <w:rFonts w:ascii="Times New Roman" w:hAnsi="Times New Roman" w:cs="Times New Roman"/>
                <w:sz w:val="24"/>
                <w:szCs w:val="24"/>
                <w:lang w:val="en-US"/>
              </w:rPr>
              <w:t>,7</w:t>
            </w:r>
          </w:p>
        </w:tc>
        <w:tc>
          <w:tcPr>
            <w:tcW w:w="709" w:type="dxa"/>
          </w:tcPr>
          <w:p w:rsidR="00993016" w:rsidRPr="00A50946" w:rsidRDefault="00993016" w:rsidP="007D6CFC">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95</w:t>
            </w:r>
            <w:r w:rsidRPr="00A50946">
              <w:rPr>
                <w:rFonts w:ascii="Times New Roman" w:hAnsi="Times New Roman" w:cs="Times New Roman"/>
                <w:sz w:val="24"/>
                <w:szCs w:val="24"/>
                <w:lang w:val="en-US"/>
              </w:rPr>
              <w:t>,</w:t>
            </w:r>
            <w:r w:rsidRPr="00A50946">
              <w:rPr>
                <w:rFonts w:ascii="Times New Roman" w:hAnsi="Times New Roman" w:cs="Times New Roman"/>
                <w:sz w:val="24"/>
                <w:szCs w:val="24"/>
              </w:rPr>
              <w:t>5</w:t>
            </w:r>
          </w:p>
        </w:tc>
        <w:tc>
          <w:tcPr>
            <w:tcW w:w="851" w:type="dxa"/>
          </w:tcPr>
          <w:p w:rsidR="00993016" w:rsidRPr="00A50946" w:rsidRDefault="00993016" w:rsidP="007D6CFC">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48</w:t>
            </w:r>
            <w:r w:rsidRPr="00A50946">
              <w:rPr>
                <w:rFonts w:ascii="Times New Roman" w:hAnsi="Times New Roman" w:cs="Times New Roman"/>
                <w:sz w:val="24"/>
                <w:szCs w:val="24"/>
                <w:lang w:val="en-US"/>
              </w:rPr>
              <w:t>,</w:t>
            </w:r>
            <w:r w:rsidRPr="00A50946">
              <w:rPr>
                <w:rFonts w:ascii="Times New Roman" w:hAnsi="Times New Roman" w:cs="Times New Roman"/>
                <w:sz w:val="24"/>
                <w:szCs w:val="24"/>
              </w:rPr>
              <w:t>8</w:t>
            </w:r>
          </w:p>
        </w:tc>
      </w:tr>
      <w:tr w:rsidR="00993016" w:rsidRPr="00A50946" w:rsidTr="007D6CFC">
        <w:tc>
          <w:tcPr>
            <w:tcW w:w="1384" w:type="dxa"/>
          </w:tcPr>
          <w:p w:rsidR="00993016" w:rsidRPr="00A50946" w:rsidRDefault="00993016" w:rsidP="007D6CFC">
            <w:pPr>
              <w:spacing w:line="276" w:lineRule="auto"/>
              <w:jc w:val="both"/>
              <w:rPr>
                <w:rFonts w:ascii="Times New Roman" w:hAnsi="Times New Roman" w:cs="Times New Roman"/>
              </w:rPr>
            </w:pPr>
            <w:r w:rsidRPr="00A50946">
              <w:rPr>
                <w:rFonts w:ascii="Times New Roman" w:hAnsi="Times New Roman" w:cs="Times New Roman"/>
              </w:rPr>
              <w:t>МДК.04.01. Теория и практика сестринского дела</w:t>
            </w:r>
          </w:p>
        </w:tc>
        <w:tc>
          <w:tcPr>
            <w:tcW w:w="1418" w:type="dxa"/>
            <w:textDirection w:val="btLr"/>
          </w:tcPr>
          <w:p w:rsidR="00993016" w:rsidRPr="00A50946" w:rsidRDefault="00993016" w:rsidP="007D6CFC">
            <w:pPr>
              <w:spacing w:line="276" w:lineRule="auto"/>
              <w:ind w:left="113" w:right="113"/>
              <w:jc w:val="both"/>
              <w:rPr>
                <w:rFonts w:ascii="Times New Roman" w:hAnsi="Times New Roman" w:cs="Times New Roman"/>
                <w:sz w:val="24"/>
                <w:szCs w:val="24"/>
              </w:rPr>
            </w:pPr>
            <w:r w:rsidRPr="00A50946">
              <w:rPr>
                <w:rFonts w:ascii="Times New Roman" w:hAnsi="Times New Roman" w:cs="Times New Roman"/>
                <w:sz w:val="24"/>
                <w:szCs w:val="24"/>
                <w:lang w:val="en-US"/>
              </w:rPr>
              <w:t>III</w:t>
            </w:r>
            <w:r w:rsidRPr="00A50946">
              <w:rPr>
                <w:rFonts w:ascii="Times New Roman" w:hAnsi="Times New Roman" w:cs="Times New Roman"/>
                <w:sz w:val="24"/>
                <w:szCs w:val="24"/>
              </w:rPr>
              <w:t xml:space="preserve"> курс, 78 чел.</w:t>
            </w:r>
          </w:p>
        </w:tc>
        <w:tc>
          <w:tcPr>
            <w:tcW w:w="851" w:type="dxa"/>
          </w:tcPr>
          <w:p w:rsidR="00993016" w:rsidRPr="00A50946" w:rsidRDefault="00993016" w:rsidP="007D6CFC">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72</w:t>
            </w:r>
          </w:p>
        </w:tc>
        <w:tc>
          <w:tcPr>
            <w:tcW w:w="708" w:type="dxa"/>
          </w:tcPr>
          <w:p w:rsidR="00993016" w:rsidRPr="00A50946" w:rsidRDefault="00993016" w:rsidP="007D6CFC">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11</w:t>
            </w:r>
          </w:p>
        </w:tc>
        <w:tc>
          <w:tcPr>
            <w:tcW w:w="567" w:type="dxa"/>
          </w:tcPr>
          <w:p w:rsidR="00993016" w:rsidRPr="00A50946" w:rsidRDefault="00993016" w:rsidP="007D6CFC">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21</w:t>
            </w:r>
          </w:p>
        </w:tc>
        <w:tc>
          <w:tcPr>
            <w:tcW w:w="850" w:type="dxa"/>
          </w:tcPr>
          <w:p w:rsidR="00993016" w:rsidRPr="00A50946" w:rsidRDefault="00993016" w:rsidP="007D6CFC">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37</w:t>
            </w:r>
          </w:p>
        </w:tc>
        <w:tc>
          <w:tcPr>
            <w:tcW w:w="851" w:type="dxa"/>
          </w:tcPr>
          <w:p w:rsidR="00993016" w:rsidRPr="00A50946" w:rsidRDefault="00993016" w:rsidP="007D6CFC">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3</w:t>
            </w:r>
          </w:p>
        </w:tc>
        <w:tc>
          <w:tcPr>
            <w:tcW w:w="991" w:type="dxa"/>
          </w:tcPr>
          <w:p w:rsidR="00993016" w:rsidRPr="00A50946" w:rsidRDefault="00993016" w:rsidP="007D6CFC">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72,9</w:t>
            </w:r>
          </w:p>
        </w:tc>
        <w:tc>
          <w:tcPr>
            <w:tcW w:w="709" w:type="dxa"/>
          </w:tcPr>
          <w:p w:rsidR="00993016" w:rsidRPr="00A50946" w:rsidRDefault="00993016" w:rsidP="007D6CFC">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3,5</w:t>
            </w:r>
          </w:p>
        </w:tc>
        <w:tc>
          <w:tcPr>
            <w:tcW w:w="709" w:type="dxa"/>
          </w:tcPr>
          <w:p w:rsidR="00993016" w:rsidRPr="00A50946" w:rsidRDefault="00993016" w:rsidP="007D6CFC">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95,8</w:t>
            </w:r>
          </w:p>
        </w:tc>
        <w:tc>
          <w:tcPr>
            <w:tcW w:w="851" w:type="dxa"/>
          </w:tcPr>
          <w:p w:rsidR="00993016" w:rsidRPr="00A50946" w:rsidRDefault="00993016" w:rsidP="007D6CFC">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44,4</w:t>
            </w:r>
          </w:p>
        </w:tc>
      </w:tr>
    </w:tbl>
    <w:p w:rsidR="005E51AD" w:rsidRPr="00A50946" w:rsidRDefault="005E51AD" w:rsidP="005E51AD">
      <w:pPr>
        <w:spacing w:after="0"/>
        <w:jc w:val="both"/>
        <w:rPr>
          <w:rFonts w:ascii="Times New Roman" w:eastAsia="Times New Roman" w:hAnsi="Times New Roman" w:cs="Times New Roman"/>
          <w:sz w:val="24"/>
          <w:szCs w:val="24"/>
          <w:lang w:eastAsia="ru-RU"/>
        </w:rPr>
      </w:pPr>
    </w:p>
    <w:p w:rsidR="005E51AD" w:rsidRPr="00A50946" w:rsidRDefault="005E51AD" w:rsidP="005E51AD">
      <w:pPr>
        <w:spacing w:after="0"/>
        <w:ind w:firstLine="567"/>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4.5. Анализ результатов итоговой государственной аттестации</w:t>
      </w:r>
    </w:p>
    <w:p w:rsidR="005E51AD" w:rsidRPr="00A50946" w:rsidRDefault="005E51AD" w:rsidP="005E51AD">
      <w:pPr>
        <w:spacing w:after="0"/>
        <w:jc w:val="both"/>
        <w:rPr>
          <w:rFonts w:ascii="Times New Roman" w:eastAsia="Times New Roman" w:hAnsi="Times New Roman" w:cs="Times New Roman"/>
          <w:sz w:val="24"/>
          <w:szCs w:val="24"/>
          <w:lang w:eastAsia="ru-RU"/>
        </w:rPr>
      </w:pP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В ходе  </w:t>
      </w:r>
      <w:proofErr w:type="spellStart"/>
      <w:r w:rsidRPr="00A50946">
        <w:rPr>
          <w:rFonts w:ascii="Times New Roman" w:eastAsia="Times New Roman" w:hAnsi="Times New Roman" w:cs="Times New Roman"/>
          <w:sz w:val="24"/>
          <w:szCs w:val="24"/>
          <w:lang w:eastAsia="ru-RU"/>
        </w:rPr>
        <w:t>самообследования</w:t>
      </w:r>
      <w:proofErr w:type="spellEnd"/>
      <w:r w:rsidRPr="00A50946">
        <w:rPr>
          <w:rFonts w:ascii="Times New Roman" w:eastAsia="Times New Roman" w:hAnsi="Times New Roman" w:cs="Times New Roman"/>
          <w:sz w:val="24"/>
          <w:szCs w:val="24"/>
          <w:lang w:eastAsia="ru-RU"/>
        </w:rPr>
        <w:t xml:space="preserve">  проведена оценка результатов государственной итоговой аттестации выпускников в 201</w:t>
      </w:r>
      <w:r w:rsidR="00BC3B98" w:rsidRPr="00A50946">
        <w:rPr>
          <w:rFonts w:ascii="Times New Roman" w:eastAsia="Times New Roman" w:hAnsi="Times New Roman" w:cs="Times New Roman"/>
          <w:sz w:val="24"/>
          <w:szCs w:val="24"/>
          <w:lang w:eastAsia="ru-RU"/>
        </w:rPr>
        <w:t>6</w:t>
      </w:r>
      <w:r w:rsidRPr="00A50946">
        <w:rPr>
          <w:rFonts w:ascii="Times New Roman" w:eastAsia="Times New Roman" w:hAnsi="Times New Roman" w:cs="Times New Roman"/>
          <w:sz w:val="24"/>
          <w:szCs w:val="24"/>
          <w:lang w:eastAsia="ru-RU"/>
        </w:rPr>
        <w:t xml:space="preserve"> году. ГИА проводилась в форме защиты выпускной квалификационной работы в соответствии с Положением «Об итоговой государственной аттестации выпускников ГАОУ СПО НСО «Искитимский медицинский техникум»». </w:t>
      </w:r>
      <w:r w:rsidRPr="00A50946">
        <w:rPr>
          <w:rFonts w:ascii="Times New Roman" w:eastAsia="Times New Roman" w:hAnsi="Times New Roman" w:cs="Times New Roman"/>
          <w:sz w:val="24"/>
          <w:szCs w:val="24"/>
          <w:lang w:eastAsia="ru-RU"/>
        </w:rPr>
        <w:lastRenderedPageBreak/>
        <w:t xml:space="preserve">Государственные аттестационные комиссии отмечают хорошую подготовку студентов по специальностям. Выпускники специальности Лечебное дело  хорошо ориентируются в вопросах диагностики заболеваний и неотложной помощи на </w:t>
      </w:r>
      <w:proofErr w:type="spellStart"/>
      <w:r w:rsidRPr="00A50946">
        <w:rPr>
          <w:rFonts w:ascii="Times New Roman" w:eastAsia="Times New Roman" w:hAnsi="Times New Roman" w:cs="Times New Roman"/>
          <w:sz w:val="24"/>
          <w:szCs w:val="24"/>
          <w:lang w:eastAsia="ru-RU"/>
        </w:rPr>
        <w:t>догоспитальном</w:t>
      </w:r>
      <w:proofErr w:type="spellEnd"/>
      <w:r w:rsidRPr="00A50946">
        <w:rPr>
          <w:rFonts w:ascii="Times New Roman" w:eastAsia="Times New Roman" w:hAnsi="Times New Roman" w:cs="Times New Roman"/>
          <w:sz w:val="24"/>
          <w:szCs w:val="24"/>
          <w:lang w:eastAsia="ru-RU"/>
        </w:rPr>
        <w:t xml:space="preserve"> этапе. Грамотно, уверенно отвечают и демонстрируют ответы по вопросам пропедевтики, лечения больных и оказания неотложной помощи. </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Студенты специальности Сестринское дело грамотно осуществляют сестринский процесс в отношении пациентов, знают проблемы пациентов при различных заболеваниях, грамотно отвечают на вопросы по инфекционной безопасности.</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Студенты обеих специальностей владеют практическими умениями и навыками работы с пациентами, знают показания,  противопоказания и цели проведения манипуляций. </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Выпускники подготовлены к самостоятельной практической работе в соответствии с требованиями Федерального государственного образовательного стандарта. </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Результаты  ИГА  201</w:t>
      </w:r>
      <w:r w:rsidR="00BC3B98" w:rsidRPr="00A50946">
        <w:rPr>
          <w:rFonts w:ascii="Times New Roman" w:eastAsia="Times New Roman" w:hAnsi="Times New Roman" w:cs="Times New Roman"/>
          <w:sz w:val="24"/>
          <w:szCs w:val="24"/>
          <w:lang w:eastAsia="ru-RU"/>
        </w:rPr>
        <w:t>6</w:t>
      </w:r>
      <w:r w:rsidRPr="00A50946">
        <w:rPr>
          <w:rFonts w:ascii="Times New Roman" w:eastAsia="Times New Roman" w:hAnsi="Times New Roman" w:cs="Times New Roman"/>
          <w:sz w:val="24"/>
          <w:szCs w:val="24"/>
          <w:lang w:eastAsia="ru-RU"/>
        </w:rPr>
        <w:t xml:space="preserve"> года  представлены в таблице № 10:</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Таблица № 10</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50"/>
        <w:gridCol w:w="851"/>
        <w:gridCol w:w="567"/>
        <w:gridCol w:w="709"/>
        <w:gridCol w:w="567"/>
        <w:gridCol w:w="708"/>
        <w:gridCol w:w="567"/>
        <w:gridCol w:w="709"/>
        <w:gridCol w:w="567"/>
        <w:gridCol w:w="709"/>
        <w:gridCol w:w="425"/>
        <w:gridCol w:w="425"/>
        <w:gridCol w:w="709"/>
      </w:tblGrid>
      <w:tr w:rsidR="00A50946" w:rsidRPr="00A50946" w:rsidTr="00407D36">
        <w:trPr>
          <w:trHeight w:val="376"/>
        </w:trPr>
        <w:tc>
          <w:tcPr>
            <w:tcW w:w="1526" w:type="dxa"/>
            <w:vMerge w:val="restart"/>
          </w:tcPr>
          <w:p w:rsidR="005E51AD" w:rsidRPr="00A50946" w:rsidRDefault="005E51AD" w:rsidP="005E51AD">
            <w:pPr>
              <w:spacing w:after="0"/>
              <w:contextualSpacing/>
              <w:jc w:val="both"/>
              <w:rPr>
                <w:rFonts w:ascii="Times New Roman" w:eastAsia="Times New Roman" w:hAnsi="Times New Roman" w:cs="Times New Roman"/>
                <w:b/>
                <w:sz w:val="24"/>
                <w:szCs w:val="24"/>
                <w:lang w:eastAsia="ru-RU"/>
              </w:rPr>
            </w:pPr>
          </w:p>
          <w:p w:rsidR="005E51AD" w:rsidRPr="00A50946" w:rsidRDefault="005E51AD" w:rsidP="005E51AD">
            <w:pPr>
              <w:spacing w:after="0"/>
              <w:contextualSpacing/>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Специальность</w:t>
            </w:r>
          </w:p>
          <w:p w:rsidR="005E51AD" w:rsidRPr="00A50946" w:rsidRDefault="005E51AD" w:rsidP="005E51AD">
            <w:pPr>
              <w:spacing w:after="0"/>
              <w:contextualSpacing/>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Код</w:t>
            </w:r>
          </w:p>
          <w:p w:rsidR="005E51AD" w:rsidRPr="00A50946" w:rsidRDefault="005E51AD" w:rsidP="005E51AD">
            <w:pPr>
              <w:spacing w:after="0"/>
              <w:contextualSpacing/>
              <w:jc w:val="both"/>
              <w:rPr>
                <w:rFonts w:ascii="Times New Roman" w:eastAsia="Times New Roman" w:hAnsi="Times New Roman" w:cs="Times New Roman"/>
                <w:b/>
                <w:sz w:val="24"/>
                <w:szCs w:val="24"/>
                <w:lang w:eastAsia="ru-RU"/>
              </w:rPr>
            </w:pPr>
          </w:p>
        </w:tc>
        <w:tc>
          <w:tcPr>
            <w:tcW w:w="850" w:type="dxa"/>
            <w:vMerge w:val="restart"/>
          </w:tcPr>
          <w:p w:rsidR="005E51AD" w:rsidRPr="00A50946" w:rsidRDefault="005E51AD" w:rsidP="005E51AD">
            <w:pPr>
              <w:spacing w:after="0"/>
              <w:contextualSpacing/>
              <w:jc w:val="both"/>
              <w:rPr>
                <w:rFonts w:ascii="Times New Roman" w:eastAsia="Times New Roman" w:hAnsi="Times New Roman" w:cs="Times New Roman"/>
                <w:b/>
                <w:sz w:val="24"/>
                <w:szCs w:val="24"/>
                <w:lang w:eastAsia="ru-RU"/>
              </w:rPr>
            </w:pPr>
          </w:p>
          <w:p w:rsidR="005E51AD" w:rsidRPr="00A50946" w:rsidRDefault="005E51AD" w:rsidP="005E51AD">
            <w:pPr>
              <w:spacing w:after="0"/>
              <w:contextualSpacing/>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Год</w:t>
            </w:r>
          </w:p>
          <w:p w:rsidR="005E51AD" w:rsidRPr="00A50946" w:rsidRDefault="005E51AD" w:rsidP="005E51AD">
            <w:pPr>
              <w:spacing w:after="0"/>
              <w:contextualSpacing/>
              <w:jc w:val="both"/>
              <w:rPr>
                <w:rFonts w:ascii="Times New Roman" w:eastAsia="Times New Roman" w:hAnsi="Times New Roman" w:cs="Times New Roman"/>
                <w:b/>
                <w:sz w:val="24"/>
                <w:szCs w:val="24"/>
                <w:lang w:eastAsia="ru-RU"/>
              </w:rPr>
            </w:pPr>
            <w:proofErr w:type="spellStart"/>
            <w:r w:rsidRPr="00A50946">
              <w:rPr>
                <w:rFonts w:ascii="Times New Roman" w:eastAsia="Times New Roman" w:hAnsi="Times New Roman" w:cs="Times New Roman"/>
                <w:b/>
                <w:sz w:val="24"/>
                <w:szCs w:val="24"/>
                <w:lang w:eastAsia="ru-RU"/>
              </w:rPr>
              <w:t>выпус</w:t>
            </w:r>
            <w:proofErr w:type="spellEnd"/>
          </w:p>
          <w:p w:rsidR="005E51AD" w:rsidRPr="00A50946" w:rsidRDefault="005E51AD" w:rsidP="005E51AD">
            <w:pPr>
              <w:spacing w:after="0"/>
              <w:contextualSpacing/>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ка</w:t>
            </w:r>
          </w:p>
        </w:tc>
        <w:tc>
          <w:tcPr>
            <w:tcW w:w="851" w:type="dxa"/>
            <w:vMerge w:val="restart"/>
          </w:tcPr>
          <w:p w:rsidR="005E51AD" w:rsidRPr="00A50946" w:rsidRDefault="005E51AD" w:rsidP="005E51AD">
            <w:pPr>
              <w:spacing w:after="0"/>
              <w:contextualSpacing/>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Число</w:t>
            </w:r>
          </w:p>
          <w:p w:rsidR="005E51AD" w:rsidRPr="00A50946" w:rsidRDefault="005E51AD" w:rsidP="005E51AD">
            <w:pPr>
              <w:spacing w:after="0"/>
              <w:contextualSpacing/>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вы-</w:t>
            </w:r>
          </w:p>
          <w:p w:rsidR="005E51AD" w:rsidRPr="00A50946" w:rsidRDefault="005E51AD" w:rsidP="005E51AD">
            <w:pPr>
              <w:spacing w:after="0"/>
              <w:contextualSpacing/>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пуск-</w:t>
            </w:r>
          </w:p>
          <w:p w:rsidR="005E51AD" w:rsidRPr="00A50946" w:rsidRDefault="005E51AD" w:rsidP="005E51AD">
            <w:pPr>
              <w:spacing w:after="0"/>
              <w:contextualSpacing/>
              <w:jc w:val="both"/>
              <w:rPr>
                <w:rFonts w:ascii="Times New Roman" w:eastAsia="Times New Roman" w:hAnsi="Times New Roman" w:cs="Times New Roman"/>
                <w:b/>
                <w:sz w:val="24"/>
                <w:szCs w:val="24"/>
                <w:lang w:eastAsia="ru-RU"/>
              </w:rPr>
            </w:pPr>
            <w:proofErr w:type="spellStart"/>
            <w:r w:rsidRPr="00A50946">
              <w:rPr>
                <w:rFonts w:ascii="Times New Roman" w:eastAsia="Times New Roman" w:hAnsi="Times New Roman" w:cs="Times New Roman"/>
                <w:b/>
                <w:sz w:val="24"/>
                <w:szCs w:val="24"/>
                <w:lang w:eastAsia="ru-RU"/>
              </w:rPr>
              <w:t>ников</w:t>
            </w:r>
            <w:proofErr w:type="spellEnd"/>
          </w:p>
        </w:tc>
        <w:tc>
          <w:tcPr>
            <w:tcW w:w="6662" w:type="dxa"/>
            <w:gridSpan w:val="11"/>
          </w:tcPr>
          <w:p w:rsidR="005E51AD" w:rsidRPr="00A50946" w:rsidRDefault="005E51AD" w:rsidP="005E51AD">
            <w:pPr>
              <w:spacing w:after="0"/>
              <w:contextualSpacing/>
              <w:jc w:val="center"/>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Государственная итоговая аттестация</w:t>
            </w:r>
          </w:p>
        </w:tc>
      </w:tr>
      <w:tr w:rsidR="00A50946" w:rsidRPr="00A50946" w:rsidTr="00407D36">
        <w:trPr>
          <w:trHeight w:val="345"/>
        </w:trPr>
        <w:tc>
          <w:tcPr>
            <w:tcW w:w="1526" w:type="dxa"/>
            <w:vMerge/>
          </w:tcPr>
          <w:p w:rsidR="005E51AD" w:rsidRPr="00A50946" w:rsidRDefault="005E51AD" w:rsidP="005E51AD">
            <w:pPr>
              <w:spacing w:after="0"/>
              <w:contextualSpacing/>
              <w:jc w:val="both"/>
              <w:rPr>
                <w:rFonts w:ascii="Times New Roman" w:eastAsia="Times New Roman" w:hAnsi="Times New Roman" w:cs="Times New Roman"/>
                <w:b/>
                <w:sz w:val="24"/>
                <w:szCs w:val="24"/>
                <w:lang w:eastAsia="ru-RU"/>
              </w:rPr>
            </w:pPr>
          </w:p>
        </w:tc>
        <w:tc>
          <w:tcPr>
            <w:tcW w:w="850" w:type="dxa"/>
            <w:vMerge/>
          </w:tcPr>
          <w:p w:rsidR="005E51AD" w:rsidRPr="00A50946" w:rsidRDefault="005E51AD" w:rsidP="005E51AD">
            <w:pPr>
              <w:spacing w:after="0"/>
              <w:contextualSpacing/>
              <w:jc w:val="both"/>
              <w:rPr>
                <w:rFonts w:ascii="Times New Roman" w:eastAsia="Times New Roman" w:hAnsi="Times New Roman" w:cs="Times New Roman"/>
                <w:b/>
                <w:sz w:val="24"/>
                <w:szCs w:val="24"/>
                <w:lang w:eastAsia="ru-RU"/>
              </w:rPr>
            </w:pPr>
          </w:p>
        </w:tc>
        <w:tc>
          <w:tcPr>
            <w:tcW w:w="851" w:type="dxa"/>
            <w:vMerge/>
          </w:tcPr>
          <w:p w:rsidR="005E51AD" w:rsidRPr="00A50946" w:rsidRDefault="005E51AD" w:rsidP="005E51AD">
            <w:pPr>
              <w:spacing w:after="0"/>
              <w:contextualSpacing/>
              <w:jc w:val="both"/>
              <w:rPr>
                <w:rFonts w:ascii="Times New Roman" w:eastAsia="Times New Roman" w:hAnsi="Times New Roman" w:cs="Times New Roman"/>
                <w:b/>
                <w:sz w:val="24"/>
                <w:szCs w:val="24"/>
                <w:lang w:eastAsia="ru-RU"/>
              </w:rPr>
            </w:pPr>
          </w:p>
        </w:tc>
        <w:tc>
          <w:tcPr>
            <w:tcW w:w="1276" w:type="dxa"/>
            <w:gridSpan w:val="2"/>
          </w:tcPr>
          <w:p w:rsidR="005E51AD" w:rsidRPr="00A50946" w:rsidRDefault="005E51AD" w:rsidP="005E51AD">
            <w:pPr>
              <w:spacing w:after="0"/>
              <w:contextualSpacing/>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сдавало</w:t>
            </w:r>
          </w:p>
        </w:tc>
        <w:tc>
          <w:tcPr>
            <w:tcW w:w="1275" w:type="dxa"/>
            <w:gridSpan w:val="2"/>
          </w:tcPr>
          <w:p w:rsidR="005E51AD" w:rsidRPr="00A50946" w:rsidRDefault="005E51AD" w:rsidP="005E51AD">
            <w:pPr>
              <w:spacing w:after="0"/>
              <w:contextualSpacing/>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отлично</w:t>
            </w:r>
          </w:p>
        </w:tc>
        <w:tc>
          <w:tcPr>
            <w:tcW w:w="1276" w:type="dxa"/>
            <w:gridSpan w:val="2"/>
          </w:tcPr>
          <w:p w:rsidR="005E51AD" w:rsidRPr="00A50946" w:rsidRDefault="005E51AD" w:rsidP="005E51AD">
            <w:pPr>
              <w:spacing w:after="0"/>
              <w:contextualSpacing/>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хорошо</w:t>
            </w:r>
          </w:p>
        </w:tc>
        <w:tc>
          <w:tcPr>
            <w:tcW w:w="1276" w:type="dxa"/>
            <w:gridSpan w:val="2"/>
          </w:tcPr>
          <w:p w:rsidR="005E51AD" w:rsidRPr="00A50946" w:rsidRDefault="005E51AD" w:rsidP="005E51AD">
            <w:pPr>
              <w:spacing w:after="0"/>
              <w:contextualSpacing/>
              <w:jc w:val="both"/>
              <w:rPr>
                <w:rFonts w:ascii="Times New Roman" w:eastAsia="Times New Roman" w:hAnsi="Times New Roman" w:cs="Times New Roman"/>
                <w:b/>
                <w:sz w:val="24"/>
                <w:szCs w:val="24"/>
                <w:lang w:eastAsia="ru-RU"/>
              </w:rPr>
            </w:pPr>
            <w:proofErr w:type="spellStart"/>
            <w:r w:rsidRPr="00A50946">
              <w:rPr>
                <w:rFonts w:ascii="Times New Roman" w:eastAsia="Times New Roman" w:hAnsi="Times New Roman" w:cs="Times New Roman"/>
                <w:b/>
                <w:sz w:val="24"/>
                <w:szCs w:val="24"/>
                <w:lang w:eastAsia="ru-RU"/>
              </w:rPr>
              <w:t>удовл</w:t>
            </w:r>
            <w:proofErr w:type="spellEnd"/>
            <w:r w:rsidRPr="00A50946">
              <w:rPr>
                <w:rFonts w:ascii="Times New Roman" w:eastAsia="Times New Roman" w:hAnsi="Times New Roman" w:cs="Times New Roman"/>
                <w:b/>
                <w:sz w:val="24"/>
                <w:szCs w:val="24"/>
                <w:lang w:eastAsia="ru-RU"/>
              </w:rPr>
              <w:t>.</w:t>
            </w:r>
          </w:p>
        </w:tc>
        <w:tc>
          <w:tcPr>
            <w:tcW w:w="850" w:type="dxa"/>
            <w:gridSpan w:val="2"/>
          </w:tcPr>
          <w:p w:rsidR="005E51AD" w:rsidRPr="00A50946" w:rsidRDefault="005E51AD" w:rsidP="005E51AD">
            <w:pPr>
              <w:spacing w:after="0"/>
              <w:contextualSpacing/>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неуд.</w:t>
            </w:r>
          </w:p>
        </w:tc>
        <w:tc>
          <w:tcPr>
            <w:tcW w:w="709" w:type="dxa"/>
          </w:tcPr>
          <w:p w:rsidR="005E51AD" w:rsidRPr="00A50946" w:rsidRDefault="005E51AD" w:rsidP="005E51AD">
            <w:pPr>
              <w:spacing w:after="0"/>
              <w:contextualSpacing/>
              <w:jc w:val="both"/>
              <w:rPr>
                <w:rFonts w:ascii="Times New Roman" w:eastAsia="Times New Roman" w:hAnsi="Times New Roman" w:cs="Times New Roman"/>
                <w:b/>
                <w:sz w:val="24"/>
                <w:szCs w:val="24"/>
                <w:lang w:eastAsia="ru-RU"/>
              </w:rPr>
            </w:pPr>
            <w:proofErr w:type="gramStart"/>
            <w:r w:rsidRPr="00A50946">
              <w:rPr>
                <w:rFonts w:ascii="Times New Roman" w:eastAsia="Times New Roman" w:hAnsi="Times New Roman" w:cs="Times New Roman"/>
                <w:b/>
                <w:sz w:val="24"/>
                <w:szCs w:val="24"/>
                <w:lang w:eastAsia="ru-RU"/>
              </w:rPr>
              <w:t>ср</w:t>
            </w:r>
            <w:proofErr w:type="gramEnd"/>
            <w:r w:rsidRPr="00A50946">
              <w:rPr>
                <w:rFonts w:ascii="Times New Roman" w:eastAsia="Times New Roman" w:hAnsi="Times New Roman" w:cs="Times New Roman"/>
                <w:b/>
                <w:sz w:val="24"/>
                <w:szCs w:val="24"/>
                <w:lang w:eastAsia="ru-RU"/>
              </w:rPr>
              <w:t>.</w:t>
            </w:r>
          </w:p>
          <w:p w:rsidR="005E51AD" w:rsidRPr="00A50946" w:rsidRDefault="005E51AD" w:rsidP="005E51AD">
            <w:pPr>
              <w:spacing w:after="0"/>
              <w:contextualSpacing/>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балл</w:t>
            </w:r>
          </w:p>
        </w:tc>
      </w:tr>
      <w:tr w:rsidR="00A50946" w:rsidRPr="00A50946" w:rsidTr="00407D36">
        <w:trPr>
          <w:trHeight w:val="360"/>
        </w:trPr>
        <w:tc>
          <w:tcPr>
            <w:tcW w:w="1526" w:type="dxa"/>
            <w:vMerge/>
          </w:tcPr>
          <w:p w:rsidR="005E51AD" w:rsidRPr="00A50946" w:rsidRDefault="005E51AD" w:rsidP="005E51AD">
            <w:pPr>
              <w:spacing w:after="0"/>
              <w:contextualSpacing/>
              <w:jc w:val="both"/>
              <w:rPr>
                <w:rFonts w:ascii="Times New Roman" w:eastAsia="Times New Roman" w:hAnsi="Times New Roman" w:cs="Times New Roman"/>
                <w:b/>
                <w:sz w:val="24"/>
                <w:szCs w:val="24"/>
                <w:lang w:eastAsia="ru-RU"/>
              </w:rPr>
            </w:pPr>
          </w:p>
        </w:tc>
        <w:tc>
          <w:tcPr>
            <w:tcW w:w="850" w:type="dxa"/>
            <w:vMerge/>
          </w:tcPr>
          <w:p w:rsidR="005E51AD" w:rsidRPr="00A50946" w:rsidRDefault="005E51AD" w:rsidP="005E51AD">
            <w:pPr>
              <w:spacing w:after="0"/>
              <w:contextualSpacing/>
              <w:jc w:val="both"/>
              <w:rPr>
                <w:rFonts w:ascii="Times New Roman" w:eastAsia="Times New Roman" w:hAnsi="Times New Roman" w:cs="Times New Roman"/>
                <w:b/>
                <w:sz w:val="24"/>
                <w:szCs w:val="24"/>
                <w:lang w:eastAsia="ru-RU"/>
              </w:rPr>
            </w:pPr>
          </w:p>
        </w:tc>
        <w:tc>
          <w:tcPr>
            <w:tcW w:w="851" w:type="dxa"/>
            <w:vMerge/>
          </w:tcPr>
          <w:p w:rsidR="005E51AD" w:rsidRPr="00A50946" w:rsidRDefault="005E51AD" w:rsidP="005E51AD">
            <w:pPr>
              <w:spacing w:after="0"/>
              <w:contextualSpacing/>
              <w:jc w:val="both"/>
              <w:rPr>
                <w:rFonts w:ascii="Times New Roman" w:eastAsia="Times New Roman" w:hAnsi="Times New Roman" w:cs="Times New Roman"/>
                <w:b/>
                <w:sz w:val="24"/>
                <w:szCs w:val="24"/>
                <w:lang w:eastAsia="ru-RU"/>
              </w:rPr>
            </w:pPr>
          </w:p>
        </w:tc>
        <w:tc>
          <w:tcPr>
            <w:tcW w:w="567" w:type="dxa"/>
          </w:tcPr>
          <w:p w:rsidR="005E51AD" w:rsidRPr="00A50946" w:rsidRDefault="005E51AD" w:rsidP="005E51AD">
            <w:pPr>
              <w:spacing w:after="0"/>
              <w:contextualSpacing/>
              <w:jc w:val="both"/>
              <w:rPr>
                <w:rFonts w:ascii="Times New Roman" w:eastAsia="Times New Roman" w:hAnsi="Times New Roman" w:cs="Times New Roman"/>
                <w:b/>
                <w:sz w:val="24"/>
                <w:szCs w:val="24"/>
                <w:lang w:eastAsia="ru-RU"/>
              </w:rPr>
            </w:pPr>
            <w:proofErr w:type="spellStart"/>
            <w:r w:rsidRPr="00A50946">
              <w:rPr>
                <w:rFonts w:ascii="Times New Roman" w:eastAsia="Times New Roman" w:hAnsi="Times New Roman" w:cs="Times New Roman"/>
                <w:b/>
                <w:sz w:val="24"/>
                <w:szCs w:val="24"/>
                <w:lang w:eastAsia="ru-RU"/>
              </w:rPr>
              <w:t>абс</w:t>
            </w:r>
            <w:proofErr w:type="spellEnd"/>
          </w:p>
        </w:tc>
        <w:tc>
          <w:tcPr>
            <w:tcW w:w="709" w:type="dxa"/>
          </w:tcPr>
          <w:p w:rsidR="005E51AD" w:rsidRPr="00A50946" w:rsidRDefault="005E51AD" w:rsidP="005E51AD">
            <w:pPr>
              <w:spacing w:after="0"/>
              <w:contextualSpacing/>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w:t>
            </w:r>
          </w:p>
        </w:tc>
        <w:tc>
          <w:tcPr>
            <w:tcW w:w="567" w:type="dxa"/>
          </w:tcPr>
          <w:p w:rsidR="005E51AD" w:rsidRPr="00A50946" w:rsidRDefault="005E51AD" w:rsidP="005E51AD">
            <w:pPr>
              <w:spacing w:after="0"/>
              <w:contextualSpacing/>
              <w:jc w:val="both"/>
              <w:rPr>
                <w:rFonts w:ascii="Times New Roman" w:eastAsia="Times New Roman" w:hAnsi="Times New Roman" w:cs="Times New Roman"/>
                <w:b/>
                <w:sz w:val="24"/>
                <w:szCs w:val="24"/>
                <w:lang w:eastAsia="ru-RU"/>
              </w:rPr>
            </w:pPr>
            <w:proofErr w:type="spellStart"/>
            <w:r w:rsidRPr="00A50946">
              <w:rPr>
                <w:rFonts w:ascii="Times New Roman" w:eastAsia="Times New Roman" w:hAnsi="Times New Roman" w:cs="Times New Roman"/>
                <w:b/>
                <w:sz w:val="24"/>
                <w:szCs w:val="24"/>
                <w:lang w:eastAsia="ru-RU"/>
              </w:rPr>
              <w:t>абс</w:t>
            </w:r>
            <w:proofErr w:type="spellEnd"/>
          </w:p>
        </w:tc>
        <w:tc>
          <w:tcPr>
            <w:tcW w:w="708" w:type="dxa"/>
          </w:tcPr>
          <w:p w:rsidR="005E51AD" w:rsidRPr="00A50946" w:rsidRDefault="005E51AD" w:rsidP="005E51AD">
            <w:pPr>
              <w:spacing w:after="0"/>
              <w:contextualSpacing/>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w:t>
            </w:r>
          </w:p>
        </w:tc>
        <w:tc>
          <w:tcPr>
            <w:tcW w:w="567" w:type="dxa"/>
          </w:tcPr>
          <w:p w:rsidR="005E51AD" w:rsidRPr="00A50946" w:rsidRDefault="005E51AD" w:rsidP="005E51AD">
            <w:pPr>
              <w:spacing w:after="0"/>
              <w:contextualSpacing/>
              <w:jc w:val="both"/>
              <w:rPr>
                <w:rFonts w:ascii="Times New Roman" w:eastAsia="Times New Roman" w:hAnsi="Times New Roman" w:cs="Times New Roman"/>
                <w:b/>
                <w:sz w:val="24"/>
                <w:szCs w:val="24"/>
                <w:lang w:eastAsia="ru-RU"/>
              </w:rPr>
            </w:pPr>
            <w:proofErr w:type="spellStart"/>
            <w:r w:rsidRPr="00A50946">
              <w:rPr>
                <w:rFonts w:ascii="Times New Roman" w:eastAsia="Times New Roman" w:hAnsi="Times New Roman" w:cs="Times New Roman"/>
                <w:b/>
                <w:sz w:val="24"/>
                <w:szCs w:val="24"/>
                <w:lang w:eastAsia="ru-RU"/>
              </w:rPr>
              <w:t>абс</w:t>
            </w:r>
            <w:proofErr w:type="spellEnd"/>
          </w:p>
        </w:tc>
        <w:tc>
          <w:tcPr>
            <w:tcW w:w="709" w:type="dxa"/>
          </w:tcPr>
          <w:p w:rsidR="005E51AD" w:rsidRPr="00A50946" w:rsidRDefault="005E51AD" w:rsidP="005E51AD">
            <w:pPr>
              <w:spacing w:after="0"/>
              <w:contextualSpacing/>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w:t>
            </w:r>
          </w:p>
        </w:tc>
        <w:tc>
          <w:tcPr>
            <w:tcW w:w="567" w:type="dxa"/>
          </w:tcPr>
          <w:p w:rsidR="005E51AD" w:rsidRPr="00A50946" w:rsidRDefault="005E51AD" w:rsidP="005E51AD">
            <w:pPr>
              <w:spacing w:after="0"/>
              <w:contextualSpacing/>
              <w:jc w:val="both"/>
              <w:rPr>
                <w:rFonts w:ascii="Times New Roman" w:eastAsia="Times New Roman" w:hAnsi="Times New Roman" w:cs="Times New Roman"/>
                <w:b/>
                <w:sz w:val="24"/>
                <w:szCs w:val="24"/>
                <w:lang w:eastAsia="ru-RU"/>
              </w:rPr>
            </w:pPr>
            <w:proofErr w:type="spellStart"/>
            <w:r w:rsidRPr="00A50946">
              <w:rPr>
                <w:rFonts w:ascii="Times New Roman" w:eastAsia="Times New Roman" w:hAnsi="Times New Roman" w:cs="Times New Roman"/>
                <w:b/>
                <w:sz w:val="24"/>
                <w:szCs w:val="24"/>
                <w:lang w:eastAsia="ru-RU"/>
              </w:rPr>
              <w:t>абс</w:t>
            </w:r>
            <w:proofErr w:type="spellEnd"/>
          </w:p>
        </w:tc>
        <w:tc>
          <w:tcPr>
            <w:tcW w:w="709" w:type="dxa"/>
          </w:tcPr>
          <w:p w:rsidR="005E51AD" w:rsidRPr="00A50946" w:rsidRDefault="005E51AD" w:rsidP="005E51AD">
            <w:pPr>
              <w:spacing w:after="0"/>
              <w:contextualSpacing/>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w:t>
            </w:r>
          </w:p>
        </w:tc>
        <w:tc>
          <w:tcPr>
            <w:tcW w:w="425" w:type="dxa"/>
          </w:tcPr>
          <w:p w:rsidR="005E51AD" w:rsidRPr="00A50946" w:rsidRDefault="005E51AD" w:rsidP="005E51AD">
            <w:pPr>
              <w:spacing w:after="0"/>
              <w:contextualSpacing/>
              <w:jc w:val="both"/>
              <w:rPr>
                <w:rFonts w:ascii="Times New Roman" w:eastAsia="Times New Roman" w:hAnsi="Times New Roman" w:cs="Times New Roman"/>
                <w:b/>
                <w:sz w:val="24"/>
                <w:szCs w:val="24"/>
                <w:lang w:eastAsia="ru-RU"/>
              </w:rPr>
            </w:pPr>
            <w:proofErr w:type="spellStart"/>
            <w:r w:rsidRPr="00A50946">
              <w:rPr>
                <w:rFonts w:ascii="Times New Roman" w:eastAsia="Times New Roman" w:hAnsi="Times New Roman" w:cs="Times New Roman"/>
                <w:b/>
                <w:sz w:val="24"/>
                <w:szCs w:val="24"/>
                <w:lang w:eastAsia="ru-RU"/>
              </w:rPr>
              <w:t>абс</w:t>
            </w:r>
            <w:proofErr w:type="spellEnd"/>
          </w:p>
        </w:tc>
        <w:tc>
          <w:tcPr>
            <w:tcW w:w="425" w:type="dxa"/>
          </w:tcPr>
          <w:p w:rsidR="005E51AD" w:rsidRPr="00A50946" w:rsidRDefault="005E51AD" w:rsidP="005E51AD">
            <w:pPr>
              <w:spacing w:after="0"/>
              <w:contextualSpacing/>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w:t>
            </w:r>
          </w:p>
        </w:tc>
        <w:tc>
          <w:tcPr>
            <w:tcW w:w="709" w:type="dxa"/>
          </w:tcPr>
          <w:p w:rsidR="005E51AD" w:rsidRPr="00A50946" w:rsidRDefault="005E51AD" w:rsidP="005E51AD">
            <w:pPr>
              <w:spacing w:after="0"/>
              <w:contextualSpacing/>
              <w:jc w:val="both"/>
              <w:rPr>
                <w:rFonts w:ascii="Times New Roman" w:eastAsia="Times New Roman" w:hAnsi="Times New Roman" w:cs="Times New Roman"/>
                <w:b/>
                <w:sz w:val="24"/>
                <w:szCs w:val="24"/>
                <w:lang w:eastAsia="ru-RU"/>
              </w:rPr>
            </w:pPr>
          </w:p>
        </w:tc>
      </w:tr>
      <w:tr w:rsidR="00A50946" w:rsidRPr="00A50946" w:rsidTr="00407D36">
        <w:trPr>
          <w:trHeight w:val="623"/>
        </w:trPr>
        <w:tc>
          <w:tcPr>
            <w:tcW w:w="1526" w:type="dxa"/>
            <w:vMerge w:val="restart"/>
          </w:tcPr>
          <w:p w:rsidR="00BC3B98" w:rsidRPr="00A50946" w:rsidRDefault="00BC3B98" w:rsidP="005E51AD">
            <w:pPr>
              <w:spacing w:after="0"/>
              <w:contextualSpacing/>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31.02.01 Лечебное дело</w:t>
            </w:r>
          </w:p>
        </w:tc>
        <w:tc>
          <w:tcPr>
            <w:tcW w:w="850" w:type="dxa"/>
          </w:tcPr>
          <w:p w:rsidR="00BC3B98" w:rsidRPr="00A50946" w:rsidRDefault="00BC3B98" w:rsidP="00045065">
            <w:pPr>
              <w:spacing w:after="0"/>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2015</w:t>
            </w:r>
          </w:p>
        </w:tc>
        <w:tc>
          <w:tcPr>
            <w:tcW w:w="851" w:type="dxa"/>
          </w:tcPr>
          <w:p w:rsidR="00BC3B98" w:rsidRPr="00A50946" w:rsidRDefault="00BC3B98" w:rsidP="00045065">
            <w:pPr>
              <w:spacing w:after="0"/>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16</w:t>
            </w:r>
          </w:p>
        </w:tc>
        <w:tc>
          <w:tcPr>
            <w:tcW w:w="567" w:type="dxa"/>
          </w:tcPr>
          <w:p w:rsidR="00BC3B98" w:rsidRPr="00A50946" w:rsidRDefault="00BC3B98" w:rsidP="00045065">
            <w:pPr>
              <w:spacing w:after="0"/>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16</w:t>
            </w:r>
          </w:p>
        </w:tc>
        <w:tc>
          <w:tcPr>
            <w:tcW w:w="709" w:type="dxa"/>
          </w:tcPr>
          <w:p w:rsidR="00BC3B98" w:rsidRPr="00A50946" w:rsidRDefault="00BC3B98" w:rsidP="00045065">
            <w:pPr>
              <w:spacing w:after="0"/>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100</w:t>
            </w:r>
          </w:p>
        </w:tc>
        <w:tc>
          <w:tcPr>
            <w:tcW w:w="567" w:type="dxa"/>
          </w:tcPr>
          <w:p w:rsidR="00BC3B98" w:rsidRPr="00A50946" w:rsidRDefault="00BC3B98" w:rsidP="00045065">
            <w:pPr>
              <w:spacing w:after="0"/>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9</w:t>
            </w:r>
          </w:p>
        </w:tc>
        <w:tc>
          <w:tcPr>
            <w:tcW w:w="708" w:type="dxa"/>
          </w:tcPr>
          <w:p w:rsidR="00BC3B98" w:rsidRPr="00A50946" w:rsidRDefault="00BC3B98" w:rsidP="00045065">
            <w:pPr>
              <w:spacing w:after="0"/>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56,3</w:t>
            </w:r>
          </w:p>
        </w:tc>
        <w:tc>
          <w:tcPr>
            <w:tcW w:w="567" w:type="dxa"/>
          </w:tcPr>
          <w:p w:rsidR="00BC3B98" w:rsidRPr="00A50946" w:rsidRDefault="00BC3B98" w:rsidP="00045065">
            <w:pPr>
              <w:spacing w:after="0"/>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6</w:t>
            </w:r>
          </w:p>
        </w:tc>
        <w:tc>
          <w:tcPr>
            <w:tcW w:w="709" w:type="dxa"/>
          </w:tcPr>
          <w:p w:rsidR="00BC3B98" w:rsidRPr="00A50946" w:rsidRDefault="00BC3B98" w:rsidP="00045065">
            <w:pPr>
              <w:spacing w:after="0"/>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37,5</w:t>
            </w:r>
          </w:p>
        </w:tc>
        <w:tc>
          <w:tcPr>
            <w:tcW w:w="567" w:type="dxa"/>
          </w:tcPr>
          <w:p w:rsidR="00BC3B98" w:rsidRPr="00A50946" w:rsidRDefault="00BC3B98" w:rsidP="00045065">
            <w:pPr>
              <w:spacing w:after="0"/>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1</w:t>
            </w:r>
          </w:p>
        </w:tc>
        <w:tc>
          <w:tcPr>
            <w:tcW w:w="709" w:type="dxa"/>
          </w:tcPr>
          <w:p w:rsidR="00BC3B98" w:rsidRPr="00A50946" w:rsidRDefault="00BC3B98" w:rsidP="00045065">
            <w:pPr>
              <w:spacing w:after="0"/>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6,2</w:t>
            </w:r>
          </w:p>
        </w:tc>
        <w:tc>
          <w:tcPr>
            <w:tcW w:w="425" w:type="dxa"/>
          </w:tcPr>
          <w:p w:rsidR="00BC3B98" w:rsidRPr="00A50946" w:rsidRDefault="00BC3B98" w:rsidP="00045065">
            <w:pPr>
              <w:spacing w:after="0"/>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0</w:t>
            </w:r>
          </w:p>
        </w:tc>
        <w:tc>
          <w:tcPr>
            <w:tcW w:w="425" w:type="dxa"/>
          </w:tcPr>
          <w:p w:rsidR="00BC3B98" w:rsidRPr="00A50946" w:rsidRDefault="00BC3B98" w:rsidP="00045065">
            <w:pPr>
              <w:spacing w:after="0"/>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0</w:t>
            </w:r>
          </w:p>
        </w:tc>
        <w:tc>
          <w:tcPr>
            <w:tcW w:w="709" w:type="dxa"/>
          </w:tcPr>
          <w:p w:rsidR="00BC3B98" w:rsidRPr="00A50946" w:rsidRDefault="00BC3B98" w:rsidP="00045065">
            <w:pPr>
              <w:spacing w:after="0"/>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4,5</w:t>
            </w:r>
          </w:p>
        </w:tc>
      </w:tr>
      <w:tr w:rsidR="00A50946" w:rsidRPr="00A50946" w:rsidTr="00407D36">
        <w:trPr>
          <w:trHeight w:val="559"/>
        </w:trPr>
        <w:tc>
          <w:tcPr>
            <w:tcW w:w="1526" w:type="dxa"/>
            <w:vMerge/>
          </w:tcPr>
          <w:p w:rsidR="005E51AD" w:rsidRPr="00A50946" w:rsidRDefault="005E51AD" w:rsidP="005E51AD">
            <w:pPr>
              <w:spacing w:after="0"/>
              <w:contextualSpacing/>
              <w:jc w:val="both"/>
              <w:rPr>
                <w:rFonts w:ascii="Times New Roman" w:eastAsia="Times New Roman" w:hAnsi="Times New Roman" w:cs="Times New Roman"/>
                <w:b/>
                <w:sz w:val="24"/>
                <w:szCs w:val="24"/>
                <w:lang w:eastAsia="ru-RU"/>
              </w:rPr>
            </w:pPr>
          </w:p>
        </w:tc>
        <w:tc>
          <w:tcPr>
            <w:tcW w:w="850" w:type="dxa"/>
          </w:tcPr>
          <w:p w:rsidR="005E51AD" w:rsidRPr="00A50946" w:rsidRDefault="00BC3B98" w:rsidP="005E51AD">
            <w:pPr>
              <w:spacing w:after="0"/>
              <w:contextualSpacing/>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2016</w:t>
            </w:r>
          </w:p>
        </w:tc>
        <w:tc>
          <w:tcPr>
            <w:tcW w:w="851" w:type="dxa"/>
          </w:tcPr>
          <w:p w:rsidR="005E51AD" w:rsidRPr="00A50946" w:rsidRDefault="00BC3B98" w:rsidP="005E51AD">
            <w:pPr>
              <w:spacing w:after="0"/>
              <w:contextualSpacing/>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18</w:t>
            </w:r>
          </w:p>
        </w:tc>
        <w:tc>
          <w:tcPr>
            <w:tcW w:w="567" w:type="dxa"/>
          </w:tcPr>
          <w:p w:rsidR="005E51AD" w:rsidRPr="00A50946" w:rsidRDefault="00BC3B98" w:rsidP="005E51AD">
            <w:pPr>
              <w:spacing w:after="0"/>
              <w:contextualSpacing/>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18</w:t>
            </w:r>
          </w:p>
        </w:tc>
        <w:tc>
          <w:tcPr>
            <w:tcW w:w="709" w:type="dxa"/>
          </w:tcPr>
          <w:p w:rsidR="005E51AD" w:rsidRPr="00A50946" w:rsidRDefault="00BC3B98" w:rsidP="005E51AD">
            <w:pPr>
              <w:spacing w:after="0"/>
              <w:contextualSpacing/>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100</w:t>
            </w:r>
          </w:p>
        </w:tc>
        <w:tc>
          <w:tcPr>
            <w:tcW w:w="567" w:type="dxa"/>
          </w:tcPr>
          <w:p w:rsidR="005E51AD" w:rsidRPr="00A50946" w:rsidRDefault="00BC3B98" w:rsidP="005E51AD">
            <w:pPr>
              <w:spacing w:after="0"/>
              <w:contextualSpacing/>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12</w:t>
            </w:r>
          </w:p>
        </w:tc>
        <w:tc>
          <w:tcPr>
            <w:tcW w:w="708" w:type="dxa"/>
          </w:tcPr>
          <w:p w:rsidR="005E51AD" w:rsidRPr="00A50946" w:rsidRDefault="00BC3B98" w:rsidP="005E51AD">
            <w:pPr>
              <w:spacing w:after="0"/>
              <w:contextualSpacing/>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66,6</w:t>
            </w:r>
          </w:p>
        </w:tc>
        <w:tc>
          <w:tcPr>
            <w:tcW w:w="567" w:type="dxa"/>
          </w:tcPr>
          <w:p w:rsidR="005E51AD" w:rsidRPr="00A50946" w:rsidRDefault="00BC3B98" w:rsidP="005E51AD">
            <w:pPr>
              <w:spacing w:after="0"/>
              <w:contextualSpacing/>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6</w:t>
            </w:r>
          </w:p>
        </w:tc>
        <w:tc>
          <w:tcPr>
            <w:tcW w:w="709" w:type="dxa"/>
          </w:tcPr>
          <w:p w:rsidR="005E51AD" w:rsidRPr="00A50946" w:rsidRDefault="00BC3B98" w:rsidP="005E51AD">
            <w:pPr>
              <w:spacing w:after="0"/>
              <w:contextualSpacing/>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33,4</w:t>
            </w:r>
          </w:p>
        </w:tc>
        <w:tc>
          <w:tcPr>
            <w:tcW w:w="567" w:type="dxa"/>
          </w:tcPr>
          <w:p w:rsidR="005E51AD" w:rsidRPr="00A50946" w:rsidRDefault="00BC3B98" w:rsidP="005E51AD">
            <w:pPr>
              <w:spacing w:after="0"/>
              <w:contextualSpacing/>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0</w:t>
            </w:r>
          </w:p>
        </w:tc>
        <w:tc>
          <w:tcPr>
            <w:tcW w:w="709" w:type="dxa"/>
          </w:tcPr>
          <w:p w:rsidR="005E51AD" w:rsidRPr="00A50946" w:rsidRDefault="00BC3B98" w:rsidP="005E51AD">
            <w:pPr>
              <w:spacing w:after="0"/>
              <w:contextualSpacing/>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0</w:t>
            </w:r>
          </w:p>
        </w:tc>
        <w:tc>
          <w:tcPr>
            <w:tcW w:w="425" w:type="dxa"/>
          </w:tcPr>
          <w:p w:rsidR="005E51AD" w:rsidRPr="00A50946" w:rsidRDefault="00BC3B98" w:rsidP="005E51AD">
            <w:pPr>
              <w:spacing w:after="0"/>
              <w:contextualSpacing/>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0</w:t>
            </w:r>
          </w:p>
        </w:tc>
        <w:tc>
          <w:tcPr>
            <w:tcW w:w="425" w:type="dxa"/>
          </w:tcPr>
          <w:p w:rsidR="005E51AD" w:rsidRPr="00A50946" w:rsidRDefault="00BC3B98" w:rsidP="005E51AD">
            <w:pPr>
              <w:spacing w:after="0"/>
              <w:contextualSpacing/>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0</w:t>
            </w:r>
          </w:p>
        </w:tc>
        <w:tc>
          <w:tcPr>
            <w:tcW w:w="709" w:type="dxa"/>
          </w:tcPr>
          <w:p w:rsidR="005E51AD" w:rsidRPr="00A50946" w:rsidRDefault="00BC3B98" w:rsidP="005E51AD">
            <w:pPr>
              <w:spacing w:after="0"/>
              <w:contextualSpacing/>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4,6</w:t>
            </w:r>
          </w:p>
        </w:tc>
      </w:tr>
      <w:tr w:rsidR="00A50946" w:rsidRPr="00A50946" w:rsidTr="00407D36">
        <w:trPr>
          <w:trHeight w:val="471"/>
        </w:trPr>
        <w:tc>
          <w:tcPr>
            <w:tcW w:w="1526" w:type="dxa"/>
            <w:vMerge w:val="restart"/>
          </w:tcPr>
          <w:p w:rsidR="00BC3B98" w:rsidRPr="00A50946" w:rsidRDefault="00BC3B98" w:rsidP="005E51AD">
            <w:pPr>
              <w:spacing w:after="0"/>
              <w:contextualSpacing/>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34.02.01</w:t>
            </w:r>
          </w:p>
          <w:p w:rsidR="00BC3B98" w:rsidRPr="00A50946" w:rsidRDefault="00BC3B98" w:rsidP="005E51AD">
            <w:pPr>
              <w:spacing w:after="0"/>
              <w:contextualSpacing/>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Сестринское дело</w:t>
            </w:r>
          </w:p>
        </w:tc>
        <w:tc>
          <w:tcPr>
            <w:tcW w:w="850" w:type="dxa"/>
          </w:tcPr>
          <w:p w:rsidR="00BC3B98" w:rsidRPr="00A50946" w:rsidRDefault="00BC3B98" w:rsidP="00045065">
            <w:pPr>
              <w:spacing w:after="0"/>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2015</w:t>
            </w:r>
          </w:p>
        </w:tc>
        <w:tc>
          <w:tcPr>
            <w:tcW w:w="851" w:type="dxa"/>
          </w:tcPr>
          <w:p w:rsidR="00BC3B98" w:rsidRPr="00A50946" w:rsidRDefault="00BC3B98" w:rsidP="00045065">
            <w:pPr>
              <w:spacing w:after="0"/>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41</w:t>
            </w:r>
          </w:p>
        </w:tc>
        <w:tc>
          <w:tcPr>
            <w:tcW w:w="567" w:type="dxa"/>
          </w:tcPr>
          <w:p w:rsidR="00BC3B98" w:rsidRPr="00A50946" w:rsidRDefault="00BC3B98" w:rsidP="00045065">
            <w:pPr>
              <w:spacing w:after="0"/>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41</w:t>
            </w:r>
          </w:p>
        </w:tc>
        <w:tc>
          <w:tcPr>
            <w:tcW w:w="709" w:type="dxa"/>
          </w:tcPr>
          <w:p w:rsidR="00BC3B98" w:rsidRPr="00A50946" w:rsidRDefault="00BC3B98" w:rsidP="00045065">
            <w:pPr>
              <w:spacing w:after="0"/>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100</w:t>
            </w:r>
          </w:p>
        </w:tc>
        <w:tc>
          <w:tcPr>
            <w:tcW w:w="567" w:type="dxa"/>
          </w:tcPr>
          <w:p w:rsidR="00BC3B98" w:rsidRPr="00A50946" w:rsidRDefault="00BC3B98" w:rsidP="00045065">
            <w:pPr>
              <w:spacing w:after="0"/>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19</w:t>
            </w:r>
          </w:p>
        </w:tc>
        <w:tc>
          <w:tcPr>
            <w:tcW w:w="708" w:type="dxa"/>
          </w:tcPr>
          <w:p w:rsidR="00BC3B98" w:rsidRPr="00A50946" w:rsidRDefault="00BC3B98" w:rsidP="00045065">
            <w:pPr>
              <w:spacing w:after="0"/>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46,3</w:t>
            </w:r>
          </w:p>
        </w:tc>
        <w:tc>
          <w:tcPr>
            <w:tcW w:w="567" w:type="dxa"/>
          </w:tcPr>
          <w:p w:rsidR="00BC3B98" w:rsidRPr="00A50946" w:rsidRDefault="00BC3B98" w:rsidP="00045065">
            <w:pPr>
              <w:spacing w:after="0"/>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12</w:t>
            </w:r>
          </w:p>
        </w:tc>
        <w:tc>
          <w:tcPr>
            <w:tcW w:w="709" w:type="dxa"/>
          </w:tcPr>
          <w:p w:rsidR="00BC3B98" w:rsidRPr="00A50946" w:rsidRDefault="00BC3B98" w:rsidP="00045065">
            <w:pPr>
              <w:spacing w:after="0"/>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29,3</w:t>
            </w:r>
          </w:p>
        </w:tc>
        <w:tc>
          <w:tcPr>
            <w:tcW w:w="567" w:type="dxa"/>
          </w:tcPr>
          <w:p w:rsidR="00BC3B98" w:rsidRPr="00A50946" w:rsidRDefault="00BC3B98" w:rsidP="00045065">
            <w:pPr>
              <w:spacing w:after="0"/>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10</w:t>
            </w:r>
          </w:p>
        </w:tc>
        <w:tc>
          <w:tcPr>
            <w:tcW w:w="709" w:type="dxa"/>
          </w:tcPr>
          <w:p w:rsidR="00BC3B98" w:rsidRPr="00A50946" w:rsidRDefault="00BC3B98" w:rsidP="00045065">
            <w:pPr>
              <w:spacing w:after="0"/>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24,4</w:t>
            </w:r>
          </w:p>
        </w:tc>
        <w:tc>
          <w:tcPr>
            <w:tcW w:w="425" w:type="dxa"/>
          </w:tcPr>
          <w:p w:rsidR="00BC3B98" w:rsidRPr="00A50946" w:rsidRDefault="00BC3B98" w:rsidP="00045065">
            <w:pPr>
              <w:spacing w:after="0"/>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0</w:t>
            </w:r>
          </w:p>
        </w:tc>
        <w:tc>
          <w:tcPr>
            <w:tcW w:w="425" w:type="dxa"/>
          </w:tcPr>
          <w:p w:rsidR="00BC3B98" w:rsidRPr="00A50946" w:rsidRDefault="00BC3B98" w:rsidP="00045065">
            <w:pPr>
              <w:spacing w:after="0"/>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0</w:t>
            </w:r>
          </w:p>
        </w:tc>
        <w:tc>
          <w:tcPr>
            <w:tcW w:w="709" w:type="dxa"/>
          </w:tcPr>
          <w:p w:rsidR="00BC3B98" w:rsidRPr="00A50946" w:rsidRDefault="00BC3B98" w:rsidP="00045065">
            <w:pPr>
              <w:spacing w:after="0"/>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4,2</w:t>
            </w:r>
          </w:p>
        </w:tc>
      </w:tr>
      <w:tr w:rsidR="00A50946" w:rsidRPr="00A50946" w:rsidTr="00407D36">
        <w:trPr>
          <w:trHeight w:val="428"/>
        </w:trPr>
        <w:tc>
          <w:tcPr>
            <w:tcW w:w="1526" w:type="dxa"/>
            <w:vMerge/>
          </w:tcPr>
          <w:p w:rsidR="005E51AD" w:rsidRPr="00A50946" w:rsidRDefault="005E51AD" w:rsidP="005E51AD">
            <w:pPr>
              <w:spacing w:after="0"/>
              <w:contextualSpacing/>
              <w:jc w:val="both"/>
              <w:rPr>
                <w:rFonts w:ascii="Times New Roman" w:eastAsia="Times New Roman" w:hAnsi="Times New Roman" w:cs="Times New Roman"/>
                <w:b/>
                <w:i/>
                <w:sz w:val="24"/>
                <w:szCs w:val="24"/>
                <w:lang w:eastAsia="ru-RU"/>
              </w:rPr>
            </w:pPr>
          </w:p>
        </w:tc>
        <w:tc>
          <w:tcPr>
            <w:tcW w:w="850" w:type="dxa"/>
          </w:tcPr>
          <w:p w:rsidR="005E51AD" w:rsidRPr="00A50946" w:rsidRDefault="00BC3B98" w:rsidP="005E51AD">
            <w:pPr>
              <w:spacing w:after="0"/>
              <w:contextualSpacing/>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2016</w:t>
            </w:r>
          </w:p>
        </w:tc>
        <w:tc>
          <w:tcPr>
            <w:tcW w:w="851" w:type="dxa"/>
          </w:tcPr>
          <w:p w:rsidR="005E51AD" w:rsidRPr="00A50946" w:rsidRDefault="00BC3B98" w:rsidP="005E51AD">
            <w:pPr>
              <w:spacing w:after="0"/>
              <w:contextualSpacing/>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39</w:t>
            </w:r>
          </w:p>
        </w:tc>
        <w:tc>
          <w:tcPr>
            <w:tcW w:w="567" w:type="dxa"/>
          </w:tcPr>
          <w:p w:rsidR="005E51AD" w:rsidRPr="00A50946" w:rsidRDefault="00BC3B98" w:rsidP="005E51AD">
            <w:pPr>
              <w:spacing w:after="0"/>
              <w:contextualSpacing/>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39</w:t>
            </w:r>
          </w:p>
        </w:tc>
        <w:tc>
          <w:tcPr>
            <w:tcW w:w="709" w:type="dxa"/>
          </w:tcPr>
          <w:p w:rsidR="005E51AD" w:rsidRPr="00A50946" w:rsidRDefault="00BC3B98" w:rsidP="005E51AD">
            <w:pPr>
              <w:spacing w:after="0"/>
              <w:contextualSpacing/>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100</w:t>
            </w:r>
          </w:p>
        </w:tc>
        <w:tc>
          <w:tcPr>
            <w:tcW w:w="567" w:type="dxa"/>
          </w:tcPr>
          <w:p w:rsidR="005E51AD" w:rsidRPr="00A50946" w:rsidRDefault="00BC3B98" w:rsidP="005E51AD">
            <w:pPr>
              <w:spacing w:after="0"/>
              <w:contextualSpacing/>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20</w:t>
            </w:r>
          </w:p>
        </w:tc>
        <w:tc>
          <w:tcPr>
            <w:tcW w:w="708" w:type="dxa"/>
          </w:tcPr>
          <w:p w:rsidR="005E51AD" w:rsidRPr="00A50946" w:rsidRDefault="00BC3B98" w:rsidP="005E51AD">
            <w:pPr>
              <w:spacing w:after="0"/>
              <w:contextualSpacing/>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51</w:t>
            </w:r>
          </w:p>
        </w:tc>
        <w:tc>
          <w:tcPr>
            <w:tcW w:w="567" w:type="dxa"/>
          </w:tcPr>
          <w:p w:rsidR="005E51AD" w:rsidRPr="00A50946" w:rsidRDefault="00BC3B98" w:rsidP="005E51AD">
            <w:pPr>
              <w:spacing w:after="0"/>
              <w:contextualSpacing/>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13</w:t>
            </w:r>
          </w:p>
        </w:tc>
        <w:tc>
          <w:tcPr>
            <w:tcW w:w="709" w:type="dxa"/>
          </w:tcPr>
          <w:p w:rsidR="005E51AD" w:rsidRPr="00A50946" w:rsidRDefault="00BC3B98" w:rsidP="005E51AD">
            <w:pPr>
              <w:spacing w:after="0"/>
              <w:contextualSpacing/>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33</w:t>
            </w:r>
          </w:p>
        </w:tc>
        <w:tc>
          <w:tcPr>
            <w:tcW w:w="567" w:type="dxa"/>
          </w:tcPr>
          <w:p w:rsidR="005E51AD" w:rsidRPr="00A50946" w:rsidRDefault="00BC3B98" w:rsidP="005E51AD">
            <w:pPr>
              <w:spacing w:after="0"/>
              <w:contextualSpacing/>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6</w:t>
            </w:r>
          </w:p>
        </w:tc>
        <w:tc>
          <w:tcPr>
            <w:tcW w:w="709" w:type="dxa"/>
          </w:tcPr>
          <w:p w:rsidR="005E51AD" w:rsidRPr="00A50946" w:rsidRDefault="00BC3B98" w:rsidP="005E51AD">
            <w:pPr>
              <w:spacing w:after="0"/>
              <w:contextualSpacing/>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16</w:t>
            </w:r>
          </w:p>
        </w:tc>
        <w:tc>
          <w:tcPr>
            <w:tcW w:w="425" w:type="dxa"/>
          </w:tcPr>
          <w:p w:rsidR="005E51AD" w:rsidRPr="00A50946" w:rsidRDefault="00BC3B98" w:rsidP="005E51AD">
            <w:pPr>
              <w:spacing w:after="0"/>
              <w:contextualSpacing/>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0</w:t>
            </w:r>
          </w:p>
        </w:tc>
        <w:tc>
          <w:tcPr>
            <w:tcW w:w="425" w:type="dxa"/>
          </w:tcPr>
          <w:p w:rsidR="005E51AD" w:rsidRPr="00A50946" w:rsidRDefault="00BC3B98" w:rsidP="005E51AD">
            <w:pPr>
              <w:spacing w:after="0"/>
              <w:contextualSpacing/>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0</w:t>
            </w:r>
          </w:p>
        </w:tc>
        <w:tc>
          <w:tcPr>
            <w:tcW w:w="709" w:type="dxa"/>
          </w:tcPr>
          <w:p w:rsidR="005E51AD" w:rsidRPr="00A50946" w:rsidRDefault="00BC3B98" w:rsidP="005E51AD">
            <w:pPr>
              <w:spacing w:after="0"/>
              <w:contextualSpacing/>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4,3</w:t>
            </w:r>
          </w:p>
        </w:tc>
      </w:tr>
      <w:tr w:rsidR="005E51AD" w:rsidRPr="00A50946" w:rsidTr="00407D36">
        <w:trPr>
          <w:trHeight w:val="428"/>
        </w:trPr>
        <w:tc>
          <w:tcPr>
            <w:tcW w:w="1526" w:type="dxa"/>
          </w:tcPr>
          <w:p w:rsidR="005E51AD" w:rsidRPr="00A50946" w:rsidRDefault="005E51AD" w:rsidP="00BC3B98">
            <w:pPr>
              <w:spacing w:after="0"/>
              <w:contextualSpacing/>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ИТОГО, в 201</w:t>
            </w:r>
            <w:r w:rsidR="00BC3B98" w:rsidRPr="00A50946">
              <w:rPr>
                <w:rFonts w:ascii="Times New Roman" w:eastAsia="Times New Roman" w:hAnsi="Times New Roman" w:cs="Times New Roman"/>
                <w:b/>
                <w:i/>
                <w:sz w:val="24"/>
                <w:szCs w:val="24"/>
                <w:lang w:eastAsia="ru-RU"/>
              </w:rPr>
              <w:t>6</w:t>
            </w:r>
            <w:r w:rsidRPr="00A50946">
              <w:rPr>
                <w:rFonts w:ascii="Times New Roman" w:eastAsia="Times New Roman" w:hAnsi="Times New Roman" w:cs="Times New Roman"/>
                <w:b/>
                <w:i/>
                <w:sz w:val="24"/>
                <w:szCs w:val="24"/>
                <w:lang w:eastAsia="ru-RU"/>
              </w:rPr>
              <w:t>г.</w:t>
            </w:r>
          </w:p>
        </w:tc>
        <w:tc>
          <w:tcPr>
            <w:tcW w:w="850" w:type="dxa"/>
          </w:tcPr>
          <w:p w:rsidR="005E51AD" w:rsidRPr="00A50946" w:rsidRDefault="005E51AD" w:rsidP="005E51AD">
            <w:pPr>
              <w:spacing w:after="0"/>
              <w:contextualSpacing/>
              <w:jc w:val="both"/>
              <w:rPr>
                <w:rFonts w:ascii="Times New Roman" w:eastAsia="Times New Roman" w:hAnsi="Times New Roman" w:cs="Times New Roman"/>
                <w:b/>
                <w:i/>
                <w:sz w:val="24"/>
                <w:szCs w:val="24"/>
                <w:lang w:eastAsia="ru-RU"/>
              </w:rPr>
            </w:pPr>
          </w:p>
        </w:tc>
        <w:tc>
          <w:tcPr>
            <w:tcW w:w="851" w:type="dxa"/>
          </w:tcPr>
          <w:p w:rsidR="005E51AD" w:rsidRPr="00A50946" w:rsidRDefault="005E51AD" w:rsidP="005E51AD">
            <w:pPr>
              <w:spacing w:after="0"/>
              <w:contextualSpacing/>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57</w:t>
            </w:r>
          </w:p>
        </w:tc>
        <w:tc>
          <w:tcPr>
            <w:tcW w:w="567" w:type="dxa"/>
          </w:tcPr>
          <w:p w:rsidR="005E51AD" w:rsidRPr="00A50946" w:rsidRDefault="005E51AD" w:rsidP="005E51AD">
            <w:pPr>
              <w:spacing w:after="0"/>
              <w:contextualSpacing/>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57</w:t>
            </w:r>
          </w:p>
        </w:tc>
        <w:tc>
          <w:tcPr>
            <w:tcW w:w="709" w:type="dxa"/>
          </w:tcPr>
          <w:p w:rsidR="005E51AD" w:rsidRPr="00A50946" w:rsidRDefault="005E51AD" w:rsidP="005E51AD">
            <w:pPr>
              <w:spacing w:after="0"/>
              <w:contextualSpacing/>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100</w:t>
            </w:r>
          </w:p>
        </w:tc>
        <w:tc>
          <w:tcPr>
            <w:tcW w:w="567" w:type="dxa"/>
          </w:tcPr>
          <w:p w:rsidR="005E51AD" w:rsidRPr="00A50946" w:rsidRDefault="00BC3B98" w:rsidP="005E51AD">
            <w:pPr>
              <w:spacing w:after="0"/>
              <w:contextualSpacing/>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32</w:t>
            </w:r>
          </w:p>
        </w:tc>
        <w:tc>
          <w:tcPr>
            <w:tcW w:w="708" w:type="dxa"/>
          </w:tcPr>
          <w:p w:rsidR="005E51AD" w:rsidRPr="00A50946" w:rsidRDefault="00BC3B98" w:rsidP="005E51AD">
            <w:pPr>
              <w:spacing w:after="0"/>
              <w:contextualSpacing/>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56,1</w:t>
            </w:r>
          </w:p>
        </w:tc>
        <w:tc>
          <w:tcPr>
            <w:tcW w:w="567" w:type="dxa"/>
          </w:tcPr>
          <w:p w:rsidR="005E51AD" w:rsidRPr="00A50946" w:rsidRDefault="00BC3B98" w:rsidP="005E51AD">
            <w:pPr>
              <w:spacing w:after="0"/>
              <w:contextualSpacing/>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19</w:t>
            </w:r>
          </w:p>
        </w:tc>
        <w:tc>
          <w:tcPr>
            <w:tcW w:w="709" w:type="dxa"/>
          </w:tcPr>
          <w:p w:rsidR="005E51AD" w:rsidRPr="00A50946" w:rsidRDefault="00BC3B98" w:rsidP="005E51AD">
            <w:pPr>
              <w:spacing w:after="0"/>
              <w:contextualSpacing/>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33,3</w:t>
            </w:r>
          </w:p>
        </w:tc>
        <w:tc>
          <w:tcPr>
            <w:tcW w:w="567" w:type="dxa"/>
          </w:tcPr>
          <w:p w:rsidR="005E51AD" w:rsidRPr="00A50946" w:rsidRDefault="00BC3B98" w:rsidP="005E51AD">
            <w:pPr>
              <w:spacing w:after="0"/>
              <w:contextualSpacing/>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6</w:t>
            </w:r>
          </w:p>
        </w:tc>
        <w:tc>
          <w:tcPr>
            <w:tcW w:w="709" w:type="dxa"/>
          </w:tcPr>
          <w:p w:rsidR="005E51AD" w:rsidRPr="00A50946" w:rsidRDefault="00BC3B98" w:rsidP="00BC3B98">
            <w:pPr>
              <w:spacing w:after="0"/>
              <w:contextualSpacing/>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10,6</w:t>
            </w:r>
          </w:p>
        </w:tc>
        <w:tc>
          <w:tcPr>
            <w:tcW w:w="425" w:type="dxa"/>
          </w:tcPr>
          <w:p w:rsidR="005E51AD" w:rsidRPr="00A50946" w:rsidRDefault="005E51AD" w:rsidP="005E51AD">
            <w:pPr>
              <w:spacing w:after="0"/>
              <w:contextualSpacing/>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0</w:t>
            </w:r>
          </w:p>
        </w:tc>
        <w:tc>
          <w:tcPr>
            <w:tcW w:w="425" w:type="dxa"/>
          </w:tcPr>
          <w:p w:rsidR="005E51AD" w:rsidRPr="00A50946" w:rsidRDefault="005E51AD" w:rsidP="005E51AD">
            <w:pPr>
              <w:spacing w:after="0"/>
              <w:contextualSpacing/>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0</w:t>
            </w:r>
          </w:p>
        </w:tc>
        <w:tc>
          <w:tcPr>
            <w:tcW w:w="709" w:type="dxa"/>
          </w:tcPr>
          <w:p w:rsidR="005E51AD" w:rsidRPr="00A50946" w:rsidRDefault="005E51AD" w:rsidP="00BC3B98">
            <w:pPr>
              <w:spacing w:after="0"/>
              <w:contextualSpacing/>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4,</w:t>
            </w:r>
            <w:r w:rsidR="00BC3B98" w:rsidRPr="00A50946">
              <w:rPr>
                <w:rFonts w:ascii="Times New Roman" w:eastAsia="Times New Roman" w:hAnsi="Times New Roman" w:cs="Times New Roman"/>
                <w:b/>
                <w:i/>
                <w:sz w:val="24"/>
                <w:szCs w:val="24"/>
                <w:lang w:eastAsia="ru-RU"/>
              </w:rPr>
              <w:t>5</w:t>
            </w:r>
          </w:p>
        </w:tc>
      </w:tr>
    </w:tbl>
    <w:p w:rsidR="005E51AD" w:rsidRPr="00A50946" w:rsidRDefault="005E51AD" w:rsidP="005E51AD">
      <w:pPr>
        <w:spacing w:after="0"/>
        <w:jc w:val="both"/>
        <w:rPr>
          <w:rFonts w:ascii="Times New Roman" w:eastAsia="Times New Roman" w:hAnsi="Times New Roman" w:cs="Times New Roman"/>
          <w:b/>
          <w:i/>
          <w:sz w:val="24"/>
          <w:szCs w:val="24"/>
          <w:lang w:eastAsia="ru-RU"/>
        </w:rPr>
      </w:pPr>
    </w:p>
    <w:p w:rsidR="005E51AD" w:rsidRPr="00A50946" w:rsidRDefault="005E51AD" w:rsidP="005E51AD">
      <w:pPr>
        <w:spacing w:after="0"/>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 xml:space="preserve">           </w:t>
      </w:r>
      <w:r w:rsidRPr="00A50946">
        <w:rPr>
          <w:rFonts w:ascii="Times New Roman" w:eastAsia="Times New Roman" w:hAnsi="Times New Roman" w:cs="Times New Roman"/>
          <w:sz w:val="24"/>
          <w:szCs w:val="24"/>
          <w:lang w:eastAsia="ru-RU"/>
        </w:rPr>
        <w:t xml:space="preserve">  </w:t>
      </w:r>
      <w:proofErr w:type="gramStart"/>
      <w:r w:rsidRPr="00A50946">
        <w:rPr>
          <w:rFonts w:ascii="Times New Roman" w:eastAsia="Times New Roman" w:hAnsi="Times New Roman" w:cs="Times New Roman"/>
          <w:sz w:val="24"/>
          <w:szCs w:val="24"/>
          <w:lang w:eastAsia="ru-RU"/>
        </w:rPr>
        <w:t>По решению Государственной аттестационной комиссии студентам, сдавшим на «отлично» ГИА по специальности и имеющих отличные оценки по дисциплинам и модулям учебного плана на протяжении всех лет обучения, выданы дипломы с отличием.</w:t>
      </w:r>
      <w:proofErr w:type="gramEnd"/>
      <w:r w:rsidRPr="00A50946">
        <w:rPr>
          <w:rFonts w:ascii="Times New Roman" w:eastAsia="Times New Roman" w:hAnsi="Times New Roman" w:cs="Times New Roman"/>
          <w:sz w:val="24"/>
          <w:szCs w:val="24"/>
          <w:lang w:eastAsia="ru-RU"/>
        </w:rPr>
        <w:t xml:space="preserve"> В таблице № 11 представлена </w:t>
      </w:r>
      <w:r w:rsidRPr="00A50946">
        <w:rPr>
          <w:rFonts w:ascii="Times New Roman" w:eastAsia="Times New Roman" w:hAnsi="Times New Roman" w:cs="Times New Roman"/>
          <w:b/>
          <w:sz w:val="24"/>
          <w:szCs w:val="24"/>
          <w:lang w:eastAsia="ru-RU"/>
        </w:rPr>
        <w:t>информация о получении выпускниками техникума дипломов с отличием:</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Таблица №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2323"/>
        <w:gridCol w:w="2352"/>
        <w:gridCol w:w="1140"/>
        <w:gridCol w:w="1192"/>
      </w:tblGrid>
      <w:tr w:rsidR="00A50946" w:rsidRPr="00A50946" w:rsidTr="00407D36">
        <w:trPr>
          <w:trHeight w:val="1139"/>
        </w:trPr>
        <w:tc>
          <w:tcPr>
            <w:tcW w:w="2506" w:type="dxa"/>
            <w:vMerge w:val="restart"/>
          </w:tcPr>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Специальность</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код</w:t>
            </w:r>
          </w:p>
        </w:tc>
        <w:tc>
          <w:tcPr>
            <w:tcW w:w="2323" w:type="dxa"/>
            <w:vMerge w:val="restart"/>
          </w:tcPr>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Год выпуска</w:t>
            </w:r>
          </w:p>
        </w:tc>
        <w:tc>
          <w:tcPr>
            <w:tcW w:w="2352" w:type="dxa"/>
            <w:vMerge w:val="restart"/>
          </w:tcPr>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Число выпускников</w:t>
            </w:r>
          </w:p>
        </w:tc>
        <w:tc>
          <w:tcPr>
            <w:tcW w:w="2332" w:type="dxa"/>
            <w:gridSpan w:val="2"/>
          </w:tcPr>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Число дипломов с отличием </w:t>
            </w:r>
          </w:p>
        </w:tc>
      </w:tr>
      <w:tr w:rsidR="00A50946" w:rsidRPr="00A50946" w:rsidTr="00407D36">
        <w:trPr>
          <w:trHeight w:val="390"/>
        </w:trPr>
        <w:tc>
          <w:tcPr>
            <w:tcW w:w="2506" w:type="dxa"/>
            <w:vMerge/>
          </w:tcPr>
          <w:p w:rsidR="005E51AD" w:rsidRPr="00A50946" w:rsidRDefault="005E51AD" w:rsidP="005E51AD">
            <w:pPr>
              <w:spacing w:after="0"/>
              <w:jc w:val="both"/>
              <w:rPr>
                <w:rFonts w:ascii="Times New Roman" w:eastAsia="Times New Roman" w:hAnsi="Times New Roman" w:cs="Times New Roman"/>
                <w:sz w:val="24"/>
                <w:szCs w:val="24"/>
                <w:lang w:eastAsia="ru-RU"/>
              </w:rPr>
            </w:pPr>
          </w:p>
        </w:tc>
        <w:tc>
          <w:tcPr>
            <w:tcW w:w="2323" w:type="dxa"/>
            <w:vMerge/>
          </w:tcPr>
          <w:p w:rsidR="005E51AD" w:rsidRPr="00A50946" w:rsidRDefault="005E51AD" w:rsidP="005E51AD">
            <w:pPr>
              <w:spacing w:after="0"/>
              <w:jc w:val="both"/>
              <w:rPr>
                <w:rFonts w:ascii="Times New Roman" w:eastAsia="Times New Roman" w:hAnsi="Times New Roman" w:cs="Times New Roman"/>
                <w:sz w:val="24"/>
                <w:szCs w:val="24"/>
                <w:lang w:eastAsia="ru-RU"/>
              </w:rPr>
            </w:pPr>
          </w:p>
        </w:tc>
        <w:tc>
          <w:tcPr>
            <w:tcW w:w="2352" w:type="dxa"/>
            <w:vMerge/>
          </w:tcPr>
          <w:p w:rsidR="005E51AD" w:rsidRPr="00A50946" w:rsidRDefault="005E51AD" w:rsidP="005E51AD">
            <w:pPr>
              <w:spacing w:after="0"/>
              <w:jc w:val="both"/>
              <w:rPr>
                <w:rFonts w:ascii="Times New Roman" w:eastAsia="Times New Roman" w:hAnsi="Times New Roman" w:cs="Times New Roman"/>
                <w:sz w:val="24"/>
                <w:szCs w:val="24"/>
                <w:lang w:eastAsia="ru-RU"/>
              </w:rPr>
            </w:pPr>
          </w:p>
        </w:tc>
        <w:tc>
          <w:tcPr>
            <w:tcW w:w="1140" w:type="dxa"/>
          </w:tcPr>
          <w:p w:rsidR="005E51AD" w:rsidRPr="00A50946" w:rsidRDefault="005E51AD" w:rsidP="005E51AD">
            <w:pPr>
              <w:spacing w:after="0"/>
              <w:jc w:val="both"/>
              <w:rPr>
                <w:rFonts w:ascii="Times New Roman" w:eastAsia="Times New Roman" w:hAnsi="Times New Roman" w:cs="Times New Roman"/>
                <w:sz w:val="24"/>
                <w:szCs w:val="24"/>
                <w:lang w:eastAsia="ru-RU"/>
              </w:rPr>
            </w:pPr>
            <w:proofErr w:type="spellStart"/>
            <w:r w:rsidRPr="00A50946">
              <w:rPr>
                <w:rFonts w:ascii="Times New Roman" w:eastAsia="Times New Roman" w:hAnsi="Times New Roman" w:cs="Times New Roman"/>
                <w:sz w:val="24"/>
                <w:szCs w:val="24"/>
                <w:lang w:eastAsia="ru-RU"/>
              </w:rPr>
              <w:t>Абс</w:t>
            </w:r>
            <w:proofErr w:type="spellEnd"/>
            <w:r w:rsidRPr="00A50946">
              <w:rPr>
                <w:rFonts w:ascii="Times New Roman" w:eastAsia="Times New Roman" w:hAnsi="Times New Roman" w:cs="Times New Roman"/>
                <w:sz w:val="24"/>
                <w:szCs w:val="24"/>
                <w:lang w:eastAsia="ru-RU"/>
              </w:rPr>
              <w:t>.</w:t>
            </w:r>
          </w:p>
        </w:tc>
        <w:tc>
          <w:tcPr>
            <w:tcW w:w="1192" w:type="dxa"/>
          </w:tcPr>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w:t>
            </w:r>
          </w:p>
        </w:tc>
      </w:tr>
      <w:tr w:rsidR="00A50946" w:rsidRPr="00A50946" w:rsidTr="00407D36">
        <w:trPr>
          <w:trHeight w:val="419"/>
        </w:trPr>
        <w:tc>
          <w:tcPr>
            <w:tcW w:w="2506" w:type="dxa"/>
            <w:vMerge w:val="restart"/>
          </w:tcPr>
          <w:p w:rsidR="00362127" w:rsidRPr="00A50946" w:rsidRDefault="00362127" w:rsidP="005E51AD">
            <w:pPr>
              <w:spacing w:after="0"/>
              <w:contextualSpacing/>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 xml:space="preserve">31.02.01 Лечебное </w:t>
            </w:r>
            <w:r w:rsidRPr="00A50946">
              <w:rPr>
                <w:rFonts w:ascii="Times New Roman" w:eastAsia="Times New Roman" w:hAnsi="Times New Roman" w:cs="Times New Roman"/>
                <w:b/>
                <w:sz w:val="24"/>
                <w:szCs w:val="24"/>
                <w:lang w:eastAsia="ru-RU"/>
              </w:rPr>
              <w:lastRenderedPageBreak/>
              <w:t>дело</w:t>
            </w:r>
          </w:p>
        </w:tc>
        <w:tc>
          <w:tcPr>
            <w:tcW w:w="2323" w:type="dxa"/>
          </w:tcPr>
          <w:p w:rsidR="00362127" w:rsidRPr="00A50946" w:rsidRDefault="00362127" w:rsidP="00045065">
            <w:pPr>
              <w:spacing w:after="0"/>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lastRenderedPageBreak/>
              <w:t>2015</w:t>
            </w:r>
          </w:p>
        </w:tc>
        <w:tc>
          <w:tcPr>
            <w:tcW w:w="2352" w:type="dxa"/>
          </w:tcPr>
          <w:p w:rsidR="00362127" w:rsidRPr="00A50946" w:rsidRDefault="00362127" w:rsidP="00045065">
            <w:pPr>
              <w:spacing w:after="0"/>
              <w:contextualSpacing/>
              <w:jc w:val="both"/>
              <w:rPr>
                <w:rFonts w:ascii="Times New Roman" w:eastAsia="Times New Roman" w:hAnsi="Times New Roman" w:cs="Times New Roman"/>
                <w:i/>
                <w:sz w:val="24"/>
                <w:szCs w:val="24"/>
                <w:lang w:eastAsia="ru-RU"/>
              </w:rPr>
            </w:pPr>
            <w:r w:rsidRPr="00A50946">
              <w:rPr>
                <w:rFonts w:ascii="Times New Roman" w:eastAsia="Times New Roman" w:hAnsi="Times New Roman" w:cs="Times New Roman"/>
                <w:i/>
                <w:sz w:val="24"/>
                <w:szCs w:val="24"/>
                <w:lang w:eastAsia="ru-RU"/>
              </w:rPr>
              <w:t>16</w:t>
            </w:r>
          </w:p>
        </w:tc>
        <w:tc>
          <w:tcPr>
            <w:tcW w:w="1140" w:type="dxa"/>
          </w:tcPr>
          <w:p w:rsidR="00362127" w:rsidRPr="00A50946" w:rsidRDefault="00362127" w:rsidP="00045065">
            <w:pPr>
              <w:spacing w:after="0"/>
              <w:jc w:val="both"/>
              <w:rPr>
                <w:rFonts w:ascii="Times New Roman" w:eastAsia="Times New Roman" w:hAnsi="Times New Roman" w:cs="Times New Roman"/>
                <w:i/>
                <w:sz w:val="24"/>
                <w:szCs w:val="24"/>
                <w:lang w:eastAsia="ru-RU"/>
              </w:rPr>
            </w:pPr>
            <w:r w:rsidRPr="00A50946">
              <w:rPr>
                <w:rFonts w:ascii="Times New Roman" w:eastAsia="Times New Roman" w:hAnsi="Times New Roman" w:cs="Times New Roman"/>
                <w:i/>
                <w:sz w:val="24"/>
                <w:szCs w:val="24"/>
                <w:lang w:eastAsia="ru-RU"/>
              </w:rPr>
              <w:t>4</w:t>
            </w:r>
          </w:p>
        </w:tc>
        <w:tc>
          <w:tcPr>
            <w:tcW w:w="1192" w:type="dxa"/>
          </w:tcPr>
          <w:p w:rsidR="00362127" w:rsidRPr="00A50946" w:rsidRDefault="00362127" w:rsidP="00045065">
            <w:pPr>
              <w:spacing w:after="0"/>
              <w:jc w:val="both"/>
              <w:rPr>
                <w:rFonts w:ascii="Times New Roman" w:eastAsia="Times New Roman" w:hAnsi="Times New Roman" w:cs="Times New Roman"/>
                <w:i/>
                <w:sz w:val="24"/>
                <w:szCs w:val="24"/>
                <w:lang w:eastAsia="ru-RU"/>
              </w:rPr>
            </w:pPr>
            <w:r w:rsidRPr="00A50946">
              <w:rPr>
                <w:rFonts w:ascii="Times New Roman" w:eastAsia="Times New Roman" w:hAnsi="Times New Roman" w:cs="Times New Roman"/>
                <w:i/>
                <w:sz w:val="24"/>
                <w:szCs w:val="24"/>
                <w:lang w:eastAsia="ru-RU"/>
              </w:rPr>
              <w:t>25</w:t>
            </w:r>
          </w:p>
        </w:tc>
      </w:tr>
      <w:tr w:rsidR="00A50946" w:rsidRPr="00A50946" w:rsidTr="00407D36">
        <w:trPr>
          <w:trHeight w:val="415"/>
        </w:trPr>
        <w:tc>
          <w:tcPr>
            <w:tcW w:w="2506" w:type="dxa"/>
            <w:vMerge/>
          </w:tcPr>
          <w:p w:rsidR="005E51AD" w:rsidRPr="00A50946" w:rsidRDefault="005E51AD" w:rsidP="005E51AD">
            <w:pPr>
              <w:spacing w:after="0"/>
              <w:contextualSpacing/>
              <w:jc w:val="both"/>
              <w:rPr>
                <w:rFonts w:ascii="Times New Roman" w:eastAsia="Times New Roman" w:hAnsi="Times New Roman" w:cs="Times New Roman"/>
                <w:b/>
                <w:sz w:val="24"/>
                <w:szCs w:val="24"/>
                <w:lang w:eastAsia="ru-RU"/>
              </w:rPr>
            </w:pPr>
          </w:p>
        </w:tc>
        <w:tc>
          <w:tcPr>
            <w:tcW w:w="2323" w:type="dxa"/>
          </w:tcPr>
          <w:p w:rsidR="005E51AD" w:rsidRPr="00A50946" w:rsidRDefault="00362127" w:rsidP="005E51AD">
            <w:pPr>
              <w:spacing w:after="0"/>
              <w:contextualSpacing/>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2016</w:t>
            </w:r>
          </w:p>
        </w:tc>
        <w:tc>
          <w:tcPr>
            <w:tcW w:w="2352" w:type="dxa"/>
          </w:tcPr>
          <w:p w:rsidR="005E51AD" w:rsidRPr="00A50946" w:rsidRDefault="00362127" w:rsidP="005E51AD">
            <w:pPr>
              <w:spacing w:after="0"/>
              <w:contextualSpacing/>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18</w:t>
            </w:r>
          </w:p>
        </w:tc>
        <w:tc>
          <w:tcPr>
            <w:tcW w:w="1140" w:type="dxa"/>
          </w:tcPr>
          <w:p w:rsidR="005E51AD" w:rsidRPr="00A50946" w:rsidRDefault="00362127" w:rsidP="005E51AD">
            <w:pPr>
              <w:spacing w:after="0"/>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4</w:t>
            </w:r>
          </w:p>
        </w:tc>
        <w:tc>
          <w:tcPr>
            <w:tcW w:w="1192" w:type="dxa"/>
          </w:tcPr>
          <w:p w:rsidR="005E51AD" w:rsidRPr="00A50946" w:rsidRDefault="00362127" w:rsidP="005E51AD">
            <w:pPr>
              <w:spacing w:after="0"/>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22,2</w:t>
            </w:r>
          </w:p>
        </w:tc>
      </w:tr>
      <w:tr w:rsidR="00A50946" w:rsidRPr="00A50946" w:rsidTr="00407D36">
        <w:trPr>
          <w:trHeight w:val="291"/>
        </w:trPr>
        <w:tc>
          <w:tcPr>
            <w:tcW w:w="2506" w:type="dxa"/>
            <w:vMerge w:val="restart"/>
          </w:tcPr>
          <w:p w:rsidR="00362127" w:rsidRPr="00A50946" w:rsidRDefault="00362127" w:rsidP="005E51AD">
            <w:pPr>
              <w:spacing w:after="0"/>
              <w:contextualSpacing/>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lastRenderedPageBreak/>
              <w:t>34.02.01</w:t>
            </w:r>
          </w:p>
          <w:p w:rsidR="00362127" w:rsidRPr="00A50946" w:rsidRDefault="00362127" w:rsidP="005E51AD">
            <w:pPr>
              <w:spacing w:after="0"/>
              <w:contextualSpacing/>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Сестринское дело</w:t>
            </w:r>
          </w:p>
        </w:tc>
        <w:tc>
          <w:tcPr>
            <w:tcW w:w="2323" w:type="dxa"/>
          </w:tcPr>
          <w:p w:rsidR="00362127" w:rsidRPr="00A50946" w:rsidRDefault="00362127" w:rsidP="00045065">
            <w:pPr>
              <w:spacing w:after="0"/>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2015</w:t>
            </w:r>
          </w:p>
        </w:tc>
        <w:tc>
          <w:tcPr>
            <w:tcW w:w="2352" w:type="dxa"/>
          </w:tcPr>
          <w:p w:rsidR="00362127" w:rsidRPr="00A50946" w:rsidRDefault="00362127" w:rsidP="00045065">
            <w:pPr>
              <w:spacing w:after="0"/>
              <w:contextualSpacing/>
              <w:jc w:val="both"/>
              <w:rPr>
                <w:rFonts w:ascii="Times New Roman" w:eastAsia="Times New Roman" w:hAnsi="Times New Roman" w:cs="Times New Roman"/>
                <w:i/>
                <w:sz w:val="24"/>
                <w:szCs w:val="24"/>
                <w:lang w:eastAsia="ru-RU"/>
              </w:rPr>
            </w:pPr>
            <w:r w:rsidRPr="00A50946">
              <w:rPr>
                <w:rFonts w:ascii="Times New Roman" w:eastAsia="Times New Roman" w:hAnsi="Times New Roman" w:cs="Times New Roman"/>
                <w:i/>
                <w:sz w:val="24"/>
                <w:szCs w:val="24"/>
                <w:lang w:eastAsia="ru-RU"/>
              </w:rPr>
              <w:t>41</w:t>
            </w:r>
          </w:p>
        </w:tc>
        <w:tc>
          <w:tcPr>
            <w:tcW w:w="1140" w:type="dxa"/>
          </w:tcPr>
          <w:p w:rsidR="00362127" w:rsidRPr="00A50946" w:rsidRDefault="00362127" w:rsidP="00045065">
            <w:pPr>
              <w:spacing w:after="0"/>
              <w:jc w:val="both"/>
              <w:rPr>
                <w:rFonts w:ascii="Times New Roman" w:eastAsia="Times New Roman" w:hAnsi="Times New Roman" w:cs="Times New Roman"/>
                <w:i/>
                <w:sz w:val="24"/>
                <w:szCs w:val="24"/>
                <w:lang w:eastAsia="ru-RU"/>
              </w:rPr>
            </w:pPr>
            <w:r w:rsidRPr="00A50946">
              <w:rPr>
                <w:rFonts w:ascii="Times New Roman" w:eastAsia="Times New Roman" w:hAnsi="Times New Roman" w:cs="Times New Roman"/>
                <w:i/>
                <w:sz w:val="24"/>
                <w:szCs w:val="24"/>
                <w:lang w:eastAsia="ru-RU"/>
              </w:rPr>
              <w:t>4</w:t>
            </w:r>
          </w:p>
        </w:tc>
        <w:tc>
          <w:tcPr>
            <w:tcW w:w="1192" w:type="dxa"/>
          </w:tcPr>
          <w:p w:rsidR="00362127" w:rsidRPr="00A50946" w:rsidRDefault="00362127" w:rsidP="00045065">
            <w:pPr>
              <w:spacing w:after="0"/>
              <w:jc w:val="both"/>
              <w:rPr>
                <w:rFonts w:ascii="Times New Roman" w:eastAsia="Times New Roman" w:hAnsi="Times New Roman" w:cs="Times New Roman"/>
                <w:i/>
                <w:sz w:val="24"/>
                <w:szCs w:val="24"/>
                <w:lang w:eastAsia="ru-RU"/>
              </w:rPr>
            </w:pPr>
            <w:r w:rsidRPr="00A50946">
              <w:rPr>
                <w:rFonts w:ascii="Times New Roman" w:eastAsia="Times New Roman" w:hAnsi="Times New Roman" w:cs="Times New Roman"/>
                <w:i/>
                <w:sz w:val="24"/>
                <w:szCs w:val="24"/>
                <w:lang w:eastAsia="ru-RU"/>
              </w:rPr>
              <w:t>9,7</w:t>
            </w:r>
          </w:p>
        </w:tc>
      </w:tr>
      <w:tr w:rsidR="00A50946" w:rsidRPr="00A50946" w:rsidTr="00407D36">
        <w:trPr>
          <w:trHeight w:val="310"/>
        </w:trPr>
        <w:tc>
          <w:tcPr>
            <w:tcW w:w="2506" w:type="dxa"/>
            <w:vMerge/>
          </w:tcPr>
          <w:p w:rsidR="005E51AD" w:rsidRPr="00A50946" w:rsidRDefault="005E51AD" w:rsidP="005E51AD">
            <w:pPr>
              <w:spacing w:after="0"/>
              <w:contextualSpacing/>
              <w:jc w:val="both"/>
              <w:rPr>
                <w:rFonts w:ascii="Times New Roman" w:eastAsia="Times New Roman" w:hAnsi="Times New Roman" w:cs="Times New Roman"/>
                <w:b/>
                <w:sz w:val="24"/>
                <w:szCs w:val="24"/>
                <w:lang w:eastAsia="ru-RU"/>
              </w:rPr>
            </w:pPr>
          </w:p>
        </w:tc>
        <w:tc>
          <w:tcPr>
            <w:tcW w:w="2323" w:type="dxa"/>
          </w:tcPr>
          <w:p w:rsidR="005E51AD" w:rsidRPr="00A50946" w:rsidRDefault="00362127" w:rsidP="005E51AD">
            <w:pPr>
              <w:spacing w:after="0"/>
              <w:contextualSpacing/>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2016</w:t>
            </w:r>
          </w:p>
        </w:tc>
        <w:tc>
          <w:tcPr>
            <w:tcW w:w="2352" w:type="dxa"/>
          </w:tcPr>
          <w:p w:rsidR="005E51AD" w:rsidRPr="00A50946" w:rsidRDefault="00362127" w:rsidP="005E51AD">
            <w:pPr>
              <w:spacing w:after="0"/>
              <w:contextualSpacing/>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39</w:t>
            </w:r>
          </w:p>
        </w:tc>
        <w:tc>
          <w:tcPr>
            <w:tcW w:w="1140" w:type="dxa"/>
          </w:tcPr>
          <w:p w:rsidR="005E51AD" w:rsidRPr="00A50946" w:rsidRDefault="00362127" w:rsidP="005E51AD">
            <w:pPr>
              <w:spacing w:after="0"/>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5</w:t>
            </w:r>
          </w:p>
        </w:tc>
        <w:tc>
          <w:tcPr>
            <w:tcW w:w="1192" w:type="dxa"/>
          </w:tcPr>
          <w:p w:rsidR="005E51AD" w:rsidRPr="00A50946" w:rsidRDefault="00362127" w:rsidP="005E51AD">
            <w:pPr>
              <w:spacing w:after="0"/>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12,8</w:t>
            </w:r>
          </w:p>
        </w:tc>
      </w:tr>
      <w:tr w:rsidR="00362127" w:rsidRPr="00A50946" w:rsidTr="00407D36">
        <w:trPr>
          <w:trHeight w:val="310"/>
        </w:trPr>
        <w:tc>
          <w:tcPr>
            <w:tcW w:w="2506" w:type="dxa"/>
          </w:tcPr>
          <w:p w:rsidR="00362127" w:rsidRPr="00A50946" w:rsidRDefault="00362127" w:rsidP="005E51AD">
            <w:pPr>
              <w:spacing w:after="0"/>
              <w:contextualSpacing/>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Итого, в 2016 году</w:t>
            </w:r>
          </w:p>
        </w:tc>
        <w:tc>
          <w:tcPr>
            <w:tcW w:w="2323" w:type="dxa"/>
          </w:tcPr>
          <w:p w:rsidR="00362127" w:rsidRPr="00A50946" w:rsidRDefault="00362127" w:rsidP="005E51AD">
            <w:pPr>
              <w:spacing w:after="0"/>
              <w:contextualSpacing/>
              <w:jc w:val="both"/>
              <w:rPr>
                <w:rFonts w:ascii="Times New Roman" w:eastAsia="Times New Roman" w:hAnsi="Times New Roman" w:cs="Times New Roman"/>
                <w:b/>
                <w:sz w:val="24"/>
                <w:szCs w:val="24"/>
                <w:lang w:eastAsia="ru-RU"/>
              </w:rPr>
            </w:pPr>
          </w:p>
        </w:tc>
        <w:tc>
          <w:tcPr>
            <w:tcW w:w="2352" w:type="dxa"/>
          </w:tcPr>
          <w:p w:rsidR="00362127" w:rsidRPr="00A50946" w:rsidRDefault="00362127" w:rsidP="005E51AD">
            <w:pPr>
              <w:spacing w:after="0"/>
              <w:contextualSpacing/>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57</w:t>
            </w:r>
          </w:p>
        </w:tc>
        <w:tc>
          <w:tcPr>
            <w:tcW w:w="1140" w:type="dxa"/>
          </w:tcPr>
          <w:p w:rsidR="00362127" w:rsidRPr="00A50946" w:rsidRDefault="00362127" w:rsidP="005E51AD">
            <w:pPr>
              <w:spacing w:after="0"/>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9</w:t>
            </w:r>
          </w:p>
        </w:tc>
        <w:tc>
          <w:tcPr>
            <w:tcW w:w="1192" w:type="dxa"/>
          </w:tcPr>
          <w:p w:rsidR="00362127" w:rsidRPr="00A50946" w:rsidRDefault="00362127" w:rsidP="005E51AD">
            <w:pPr>
              <w:spacing w:after="0"/>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15,8</w:t>
            </w:r>
          </w:p>
        </w:tc>
      </w:tr>
    </w:tbl>
    <w:p w:rsidR="005E51AD" w:rsidRPr="00A50946" w:rsidRDefault="005E51AD" w:rsidP="005E51AD">
      <w:pPr>
        <w:spacing w:after="0"/>
        <w:jc w:val="both"/>
        <w:rPr>
          <w:rFonts w:ascii="Times New Roman" w:eastAsia="Times New Roman" w:hAnsi="Times New Roman" w:cs="Times New Roman"/>
          <w:sz w:val="24"/>
          <w:szCs w:val="24"/>
          <w:lang w:eastAsia="ru-RU"/>
        </w:rPr>
      </w:pP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Анализ  результатов  ГИА свидетельствует, что уровень подготовки выпускников  по специальностям техникума достаточен. Средний балл составляет 4,</w:t>
      </w:r>
      <w:r w:rsidR="00362127" w:rsidRPr="00A50946">
        <w:rPr>
          <w:rFonts w:ascii="Times New Roman" w:eastAsia="Times New Roman" w:hAnsi="Times New Roman" w:cs="Times New Roman"/>
          <w:sz w:val="24"/>
          <w:szCs w:val="24"/>
          <w:lang w:eastAsia="ru-RU"/>
        </w:rPr>
        <w:t>3-4,6</w:t>
      </w:r>
      <w:r w:rsidRPr="00A50946">
        <w:rPr>
          <w:rFonts w:ascii="Times New Roman" w:eastAsia="Times New Roman" w:hAnsi="Times New Roman" w:cs="Times New Roman"/>
          <w:sz w:val="24"/>
          <w:szCs w:val="24"/>
          <w:lang w:eastAsia="ru-RU"/>
        </w:rPr>
        <w:t xml:space="preserve"> за рассматриваемый период. Количество хороших и отличных оценок в среднем по обеим специальностям составляет 8</w:t>
      </w:r>
      <w:r w:rsidR="00362127" w:rsidRPr="00A50946">
        <w:rPr>
          <w:rFonts w:ascii="Times New Roman" w:eastAsia="Times New Roman" w:hAnsi="Times New Roman" w:cs="Times New Roman"/>
          <w:sz w:val="24"/>
          <w:szCs w:val="24"/>
          <w:lang w:eastAsia="ru-RU"/>
        </w:rPr>
        <w:t>9</w:t>
      </w:r>
      <w:r w:rsidRPr="00A50946">
        <w:rPr>
          <w:rFonts w:ascii="Times New Roman" w:eastAsia="Times New Roman" w:hAnsi="Times New Roman" w:cs="Times New Roman"/>
          <w:sz w:val="24"/>
          <w:szCs w:val="24"/>
          <w:lang w:eastAsia="ru-RU"/>
        </w:rPr>
        <w:t>,</w:t>
      </w:r>
      <w:r w:rsidR="00362127" w:rsidRPr="00A50946">
        <w:rPr>
          <w:rFonts w:ascii="Times New Roman" w:eastAsia="Times New Roman" w:hAnsi="Times New Roman" w:cs="Times New Roman"/>
          <w:sz w:val="24"/>
          <w:szCs w:val="24"/>
          <w:lang w:eastAsia="ru-RU"/>
        </w:rPr>
        <w:t>4</w:t>
      </w:r>
      <w:r w:rsidRPr="00A50946">
        <w:rPr>
          <w:rFonts w:ascii="Times New Roman" w:eastAsia="Times New Roman" w:hAnsi="Times New Roman" w:cs="Times New Roman"/>
          <w:sz w:val="24"/>
          <w:szCs w:val="24"/>
          <w:lang w:eastAsia="ru-RU"/>
        </w:rPr>
        <w:t>%. Дипломы с отличием в 201</w:t>
      </w:r>
      <w:r w:rsidR="00362127" w:rsidRPr="00A50946">
        <w:rPr>
          <w:rFonts w:ascii="Times New Roman" w:eastAsia="Times New Roman" w:hAnsi="Times New Roman" w:cs="Times New Roman"/>
          <w:sz w:val="24"/>
          <w:szCs w:val="24"/>
          <w:lang w:eastAsia="ru-RU"/>
        </w:rPr>
        <w:t>6</w:t>
      </w:r>
      <w:r w:rsidRPr="00A50946">
        <w:rPr>
          <w:rFonts w:ascii="Times New Roman" w:eastAsia="Times New Roman" w:hAnsi="Times New Roman" w:cs="Times New Roman"/>
          <w:sz w:val="24"/>
          <w:szCs w:val="24"/>
          <w:lang w:eastAsia="ru-RU"/>
        </w:rPr>
        <w:t xml:space="preserve"> году получили  </w:t>
      </w:r>
      <w:r w:rsidR="00362127" w:rsidRPr="00A50946">
        <w:rPr>
          <w:rFonts w:ascii="Times New Roman" w:eastAsia="Times New Roman" w:hAnsi="Times New Roman" w:cs="Times New Roman"/>
          <w:sz w:val="24"/>
          <w:szCs w:val="24"/>
          <w:lang w:eastAsia="ru-RU"/>
        </w:rPr>
        <w:t>9</w:t>
      </w:r>
      <w:r w:rsidRPr="00A50946">
        <w:rPr>
          <w:rFonts w:ascii="Times New Roman" w:eastAsia="Times New Roman" w:hAnsi="Times New Roman" w:cs="Times New Roman"/>
          <w:sz w:val="24"/>
          <w:szCs w:val="24"/>
          <w:lang w:eastAsia="ru-RU"/>
        </w:rPr>
        <w:t xml:space="preserve"> человек </w:t>
      </w:r>
      <w:r w:rsidR="00362127" w:rsidRPr="00A50946">
        <w:rPr>
          <w:rFonts w:ascii="Times New Roman" w:eastAsia="Times New Roman" w:hAnsi="Times New Roman" w:cs="Times New Roman"/>
          <w:sz w:val="24"/>
          <w:szCs w:val="24"/>
          <w:lang w:eastAsia="ru-RU"/>
        </w:rPr>
        <w:t>–</w:t>
      </w:r>
      <w:r w:rsidRPr="00A50946">
        <w:rPr>
          <w:rFonts w:ascii="Times New Roman" w:eastAsia="Times New Roman" w:hAnsi="Times New Roman" w:cs="Times New Roman"/>
          <w:sz w:val="24"/>
          <w:szCs w:val="24"/>
          <w:lang w:eastAsia="ru-RU"/>
        </w:rPr>
        <w:t xml:space="preserve"> 1</w:t>
      </w:r>
      <w:r w:rsidR="00362127" w:rsidRPr="00A50946">
        <w:rPr>
          <w:rFonts w:ascii="Times New Roman" w:eastAsia="Times New Roman" w:hAnsi="Times New Roman" w:cs="Times New Roman"/>
          <w:sz w:val="24"/>
          <w:szCs w:val="24"/>
          <w:lang w:eastAsia="ru-RU"/>
        </w:rPr>
        <w:t>5,8</w:t>
      </w:r>
      <w:r w:rsidRPr="00A50946">
        <w:rPr>
          <w:rFonts w:ascii="Times New Roman" w:eastAsia="Times New Roman" w:hAnsi="Times New Roman" w:cs="Times New Roman"/>
          <w:sz w:val="24"/>
          <w:szCs w:val="24"/>
          <w:lang w:eastAsia="ru-RU"/>
        </w:rPr>
        <w:t>%  от общего контингента выпускников.</w:t>
      </w:r>
    </w:p>
    <w:p w:rsidR="005E51AD" w:rsidRPr="00A50946" w:rsidRDefault="005E51AD" w:rsidP="005E51AD">
      <w:pPr>
        <w:spacing w:after="0"/>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Государственные аттестационные комиссии приняли решение о присвоении соответствующих квалификаций выпускникам техникума с выдачей им сертификатов специалиста.</w:t>
      </w:r>
    </w:p>
    <w:p w:rsidR="005E51AD" w:rsidRPr="00A50946" w:rsidRDefault="005E51AD" w:rsidP="005E51AD">
      <w:pPr>
        <w:spacing w:after="0"/>
        <w:contextualSpacing/>
        <w:jc w:val="both"/>
        <w:rPr>
          <w:rFonts w:ascii="Times New Roman" w:eastAsia="Times New Roman" w:hAnsi="Times New Roman" w:cs="Times New Roman"/>
          <w:sz w:val="24"/>
          <w:szCs w:val="24"/>
          <w:lang w:eastAsia="ru-RU"/>
        </w:rPr>
      </w:pPr>
    </w:p>
    <w:p w:rsidR="005E51AD" w:rsidRPr="00A50946" w:rsidRDefault="005E51AD" w:rsidP="005E51AD">
      <w:pPr>
        <w:spacing w:after="0"/>
        <w:ind w:left="720"/>
        <w:contextualSpacing/>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4.6. Востребованность и трудоустройство выпускников</w:t>
      </w:r>
    </w:p>
    <w:p w:rsidR="005E51AD" w:rsidRPr="00A50946" w:rsidRDefault="005E51AD" w:rsidP="005E51AD">
      <w:pPr>
        <w:spacing w:after="0"/>
        <w:contextualSpacing/>
        <w:jc w:val="both"/>
        <w:rPr>
          <w:rFonts w:ascii="Times New Roman" w:eastAsia="Times New Roman" w:hAnsi="Times New Roman" w:cs="Times New Roman"/>
          <w:b/>
          <w:sz w:val="24"/>
          <w:szCs w:val="24"/>
          <w:lang w:eastAsia="ru-RU"/>
        </w:rPr>
      </w:pPr>
    </w:p>
    <w:p w:rsidR="002B4D77" w:rsidRPr="00A50946" w:rsidRDefault="005E51AD" w:rsidP="009F662E">
      <w:pPr>
        <w:spacing w:after="0"/>
        <w:jc w:val="both"/>
        <w:rPr>
          <w:rFonts w:ascii="Times New Roman" w:hAnsi="Times New Roman" w:cs="Times New Roman"/>
          <w:sz w:val="24"/>
          <w:szCs w:val="24"/>
        </w:rPr>
      </w:pPr>
      <w:r w:rsidRPr="00A50946">
        <w:rPr>
          <w:rFonts w:ascii="Times New Roman" w:eastAsia="Times New Roman" w:hAnsi="Times New Roman" w:cs="Times New Roman"/>
          <w:sz w:val="24"/>
          <w:szCs w:val="24"/>
          <w:lang w:eastAsia="ru-RU"/>
        </w:rPr>
        <w:t xml:space="preserve">       </w:t>
      </w:r>
      <w:r w:rsidR="002B4D77" w:rsidRPr="00A50946">
        <w:rPr>
          <w:rFonts w:ascii="Times New Roman" w:hAnsi="Times New Roman" w:cs="Times New Roman"/>
          <w:sz w:val="24"/>
          <w:szCs w:val="24"/>
        </w:rPr>
        <w:t xml:space="preserve">Востребованность и трудоустройство выпускников является важным показателем работы техникума.  Выпускники </w:t>
      </w:r>
      <w:proofErr w:type="spellStart"/>
      <w:r w:rsidR="002B4D77" w:rsidRPr="00A50946">
        <w:rPr>
          <w:rFonts w:ascii="Times New Roman" w:hAnsi="Times New Roman" w:cs="Times New Roman"/>
          <w:sz w:val="24"/>
          <w:szCs w:val="24"/>
        </w:rPr>
        <w:t>Искитимского</w:t>
      </w:r>
      <w:proofErr w:type="spellEnd"/>
      <w:r w:rsidR="002B4D77" w:rsidRPr="00A50946">
        <w:rPr>
          <w:rFonts w:ascii="Times New Roman" w:hAnsi="Times New Roman" w:cs="Times New Roman"/>
          <w:sz w:val="24"/>
          <w:szCs w:val="24"/>
        </w:rPr>
        <w:t xml:space="preserve"> медицинского техникума трудоустраиваются в  медицинские организации </w:t>
      </w:r>
      <w:proofErr w:type="spellStart"/>
      <w:r w:rsidR="002B4D77" w:rsidRPr="00A50946">
        <w:rPr>
          <w:rFonts w:ascii="Times New Roman" w:hAnsi="Times New Roman" w:cs="Times New Roman"/>
          <w:sz w:val="24"/>
          <w:szCs w:val="24"/>
        </w:rPr>
        <w:t>г</w:t>
      </w:r>
      <w:proofErr w:type="gramStart"/>
      <w:r w:rsidR="002B4D77" w:rsidRPr="00A50946">
        <w:rPr>
          <w:rFonts w:ascii="Times New Roman" w:hAnsi="Times New Roman" w:cs="Times New Roman"/>
          <w:sz w:val="24"/>
          <w:szCs w:val="24"/>
        </w:rPr>
        <w:t>.И</w:t>
      </w:r>
      <w:proofErr w:type="gramEnd"/>
      <w:r w:rsidR="002B4D77" w:rsidRPr="00A50946">
        <w:rPr>
          <w:rFonts w:ascii="Times New Roman" w:hAnsi="Times New Roman" w:cs="Times New Roman"/>
          <w:sz w:val="24"/>
          <w:szCs w:val="24"/>
        </w:rPr>
        <w:t>скитима</w:t>
      </w:r>
      <w:proofErr w:type="spellEnd"/>
      <w:r w:rsidR="002B4D77" w:rsidRPr="00A50946">
        <w:rPr>
          <w:rFonts w:ascii="Times New Roman" w:hAnsi="Times New Roman" w:cs="Times New Roman"/>
          <w:sz w:val="24"/>
          <w:szCs w:val="24"/>
        </w:rPr>
        <w:t xml:space="preserve">, </w:t>
      </w:r>
      <w:proofErr w:type="spellStart"/>
      <w:r w:rsidR="002B4D77" w:rsidRPr="00A50946">
        <w:rPr>
          <w:rFonts w:ascii="Times New Roman" w:hAnsi="Times New Roman" w:cs="Times New Roman"/>
          <w:sz w:val="24"/>
          <w:szCs w:val="24"/>
        </w:rPr>
        <w:t>Искитимского</w:t>
      </w:r>
      <w:proofErr w:type="spellEnd"/>
      <w:r w:rsidR="002B4D77" w:rsidRPr="00A50946">
        <w:rPr>
          <w:rFonts w:ascii="Times New Roman" w:hAnsi="Times New Roman" w:cs="Times New Roman"/>
          <w:sz w:val="24"/>
          <w:szCs w:val="24"/>
        </w:rPr>
        <w:t xml:space="preserve"> района, </w:t>
      </w:r>
      <w:proofErr w:type="spellStart"/>
      <w:r w:rsidR="002B4D77" w:rsidRPr="00A50946">
        <w:rPr>
          <w:rFonts w:ascii="Times New Roman" w:hAnsi="Times New Roman" w:cs="Times New Roman"/>
          <w:sz w:val="24"/>
          <w:szCs w:val="24"/>
        </w:rPr>
        <w:t>г.Новосибирска</w:t>
      </w:r>
      <w:proofErr w:type="spellEnd"/>
      <w:r w:rsidR="002B4D77" w:rsidRPr="00A50946">
        <w:rPr>
          <w:rFonts w:ascii="Times New Roman" w:hAnsi="Times New Roman" w:cs="Times New Roman"/>
          <w:sz w:val="24"/>
          <w:szCs w:val="24"/>
        </w:rPr>
        <w:t xml:space="preserve"> и Новосибирской области.</w:t>
      </w:r>
    </w:p>
    <w:p w:rsidR="002B4D77" w:rsidRPr="00A50946" w:rsidRDefault="002B4D77" w:rsidP="009F662E">
      <w:pPr>
        <w:spacing w:after="0"/>
        <w:jc w:val="both"/>
        <w:rPr>
          <w:rFonts w:ascii="Times New Roman" w:hAnsi="Times New Roman" w:cs="Times New Roman"/>
          <w:sz w:val="24"/>
          <w:szCs w:val="24"/>
        </w:rPr>
      </w:pPr>
      <w:r w:rsidRPr="00A50946">
        <w:rPr>
          <w:rFonts w:ascii="Times New Roman" w:hAnsi="Times New Roman" w:cs="Times New Roman"/>
          <w:sz w:val="24"/>
          <w:szCs w:val="24"/>
        </w:rPr>
        <w:t xml:space="preserve">      В техникуме создана и работает комиссия по содействию в трудоустройстве выпускников. В ее состав входят: директор техникума, заместитель директора по УМР, заведующая практикой, педагог-психолог и специалист по кадрам. Ежегодно составляется план работы комиссии, который утверждается директором. В течение учебного года комиссия организует работу по  следующим направлениям:</w:t>
      </w:r>
    </w:p>
    <w:p w:rsidR="002B4D77" w:rsidRPr="00A50946" w:rsidRDefault="002B4D77" w:rsidP="009F662E">
      <w:pPr>
        <w:pStyle w:val="a4"/>
        <w:numPr>
          <w:ilvl w:val="0"/>
          <w:numId w:val="15"/>
        </w:numPr>
        <w:spacing w:line="276" w:lineRule="auto"/>
      </w:pPr>
      <w:r w:rsidRPr="00A50946">
        <w:t xml:space="preserve">Поддерживать постоянную связь с учреждениями здравоохранения города </w:t>
      </w:r>
      <w:proofErr w:type="spellStart"/>
      <w:r w:rsidRPr="00A50946">
        <w:t>Искитима</w:t>
      </w:r>
      <w:proofErr w:type="spellEnd"/>
      <w:r w:rsidRPr="00A50946">
        <w:t xml:space="preserve"> и Новосибирской области:</w:t>
      </w:r>
    </w:p>
    <w:p w:rsidR="002B4D77" w:rsidRPr="00A50946" w:rsidRDefault="002B4D77" w:rsidP="009F662E">
      <w:pPr>
        <w:pStyle w:val="a4"/>
        <w:numPr>
          <w:ilvl w:val="0"/>
          <w:numId w:val="16"/>
        </w:numPr>
        <w:spacing w:line="276" w:lineRule="auto"/>
      </w:pPr>
      <w:r w:rsidRPr="00A50946">
        <w:t xml:space="preserve"> направление студентов на государственную практику с последующим трудоустройством по заявкам работодателей;</w:t>
      </w:r>
    </w:p>
    <w:p w:rsidR="002B4D77" w:rsidRPr="00A50946" w:rsidRDefault="002B4D77" w:rsidP="009F662E">
      <w:pPr>
        <w:pStyle w:val="a4"/>
        <w:numPr>
          <w:ilvl w:val="0"/>
          <w:numId w:val="16"/>
        </w:numPr>
        <w:spacing w:line="276" w:lineRule="auto"/>
        <w:jc w:val="both"/>
      </w:pPr>
      <w:r w:rsidRPr="00A50946">
        <w:t>встречи студентов выпускных гру</w:t>
      </w:r>
      <w:proofErr w:type="gramStart"/>
      <w:r w:rsidRPr="00A50946">
        <w:t>пп с пр</w:t>
      </w:r>
      <w:proofErr w:type="gramEnd"/>
      <w:r w:rsidRPr="00A50946">
        <w:t>едставителями учреждений здравоохранения.</w:t>
      </w:r>
    </w:p>
    <w:p w:rsidR="002B4D77" w:rsidRPr="00A50946" w:rsidRDefault="002B4D77" w:rsidP="009F662E">
      <w:pPr>
        <w:pStyle w:val="a4"/>
        <w:numPr>
          <w:ilvl w:val="0"/>
          <w:numId w:val="15"/>
        </w:numPr>
        <w:spacing w:line="276" w:lineRule="auto"/>
        <w:jc w:val="both"/>
      </w:pPr>
      <w:r w:rsidRPr="00A50946">
        <w:t xml:space="preserve">Участие студентов техникума в организации и проведении ярмарок рабочих мест, проводимых центрами занятости населения города </w:t>
      </w:r>
      <w:proofErr w:type="spellStart"/>
      <w:r w:rsidRPr="00A50946">
        <w:t>Искитима</w:t>
      </w:r>
      <w:proofErr w:type="spellEnd"/>
      <w:r w:rsidRPr="00A50946">
        <w:t xml:space="preserve"> и </w:t>
      </w:r>
      <w:proofErr w:type="spellStart"/>
      <w:r w:rsidRPr="00A50946">
        <w:t>Искитимского</w:t>
      </w:r>
      <w:proofErr w:type="spellEnd"/>
      <w:r w:rsidRPr="00A50946">
        <w:t xml:space="preserve"> района, города Черепаново.</w:t>
      </w:r>
    </w:p>
    <w:p w:rsidR="002B4D77" w:rsidRPr="00A50946" w:rsidRDefault="002B4D77" w:rsidP="009F662E">
      <w:pPr>
        <w:pStyle w:val="a4"/>
        <w:numPr>
          <w:ilvl w:val="0"/>
          <w:numId w:val="15"/>
        </w:numPr>
        <w:spacing w:line="276" w:lineRule="auto"/>
        <w:jc w:val="both"/>
      </w:pPr>
      <w:r w:rsidRPr="00A50946">
        <w:t xml:space="preserve">Поддерживать постоянную связь с центрами занятости населения города </w:t>
      </w:r>
      <w:proofErr w:type="spellStart"/>
      <w:r w:rsidRPr="00A50946">
        <w:t>Искитима</w:t>
      </w:r>
      <w:proofErr w:type="spellEnd"/>
      <w:r w:rsidRPr="00A50946">
        <w:t xml:space="preserve"> и области.</w:t>
      </w:r>
    </w:p>
    <w:p w:rsidR="002B4D77" w:rsidRPr="00A50946" w:rsidRDefault="002B4D77" w:rsidP="009F662E">
      <w:pPr>
        <w:pStyle w:val="a4"/>
        <w:numPr>
          <w:ilvl w:val="0"/>
          <w:numId w:val="15"/>
        </w:numPr>
        <w:spacing w:line="276" w:lineRule="auto"/>
        <w:jc w:val="both"/>
      </w:pPr>
      <w:r w:rsidRPr="00A50946">
        <w:t>Проводить ежегодный анализ трудоустройства выпускников техникума.</w:t>
      </w:r>
    </w:p>
    <w:p w:rsidR="002B4D77" w:rsidRPr="00A50946" w:rsidRDefault="002B4D77" w:rsidP="009F662E">
      <w:pPr>
        <w:pStyle w:val="a4"/>
        <w:numPr>
          <w:ilvl w:val="0"/>
          <w:numId w:val="15"/>
        </w:numPr>
        <w:spacing w:line="276" w:lineRule="auto"/>
        <w:jc w:val="both"/>
      </w:pPr>
      <w:proofErr w:type="gramStart"/>
      <w:r w:rsidRPr="00A50946">
        <w:t>Взаимодействие с базами практики (</w:t>
      </w:r>
      <w:proofErr w:type="spellStart"/>
      <w:r w:rsidRPr="00A50946">
        <w:t>Искитимской</w:t>
      </w:r>
      <w:proofErr w:type="spellEnd"/>
      <w:r w:rsidRPr="00A50946">
        <w:t xml:space="preserve"> ЦГБ, </w:t>
      </w:r>
      <w:proofErr w:type="spellStart"/>
      <w:r w:rsidRPr="00A50946">
        <w:t>Черепановской</w:t>
      </w:r>
      <w:proofErr w:type="spellEnd"/>
      <w:r w:rsidRPr="00A50946">
        <w:t xml:space="preserve"> ЦРБ, </w:t>
      </w:r>
      <w:proofErr w:type="spellStart"/>
      <w:r w:rsidRPr="00A50946">
        <w:t>Линевской</w:t>
      </w:r>
      <w:proofErr w:type="spellEnd"/>
      <w:r w:rsidRPr="00A50946">
        <w:t xml:space="preserve"> ЦРБ, </w:t>
      </w:r>
      <w:proofErr w:type="spellStart"/>
      <w:r w:rsidRPr="00A50946">
        <w:t>Сузунской</w:t>
      </w:r>
      <w:proofErr w:type="spellEnd"/>
      <w:r w:rsidRPr="00A50946">
        <w:t xml:space="preserve"> ЦРБ, ЦКБ СО РАН, Новосибирская РБ №1 (Кольцово) в рамках договора социального партнерства.</w:t>
      </w:r>
      <w:proofErr w:type="gramEnd"/>
    </w:p>
    <w:p w:rsidR="002B4D77" w:rsidRPr="00A50946" w:rsidRDefault="002B4D77" w:rsidP="009F662E">
      <w:pPr>
        <w:pStyle w:val="a4"/>
        <w:numPr>
          <w:ilvl w:val="0"/>
          <w:numId w:val="15"/>
        </w:numPr>
        <w:spacing w:line="276" w:lineRule="auto"/>
        <w:jc w:val="both"/>
      </w:pPr>
      <w:r w:rsidRPr="00A50946">
        <w:t>Проводить мероприятия по психологической адаптации выпускников.</w:t>
      </w:r>
    </w:p>
    <w:p w:rsidR="002B4D77" w:rsidRPr="00A50946" w:rsidRDefault="002B4D77" w:rsidP="009F662E">
      <w:pPr>
        <w:pStyle w:val="a4"/>
        <w:numPr>
          <w:ilvl w:val="0"/>
          <w:numId w:val="15"/>
        </w:numPr>
        <w:spacing w:line="276" w:lineRule="auto"/>
        <w:jc w:val="both"/>
      </w:pPr>
      <w:r w:rsidRPr="00A50946">
        <w:t>Анализ качества профессиональной подготовки специалистов при помощи анкетирования работодателей и выпускников, преподавателей.</w:t>
      </w:r>
    </w:p>
    <w:p w:rsidR="002B4D77" w:rsidRPr="00A50946" w:rsidRDefault="002B4D77" w:rsidP="009F662E">
      <w:pPr>
        <w:spacing w:after="0"/>
        <w:ind w:left="720"/>
        <w:jc w:val="both"/>
        <w:rPr>
          <w:rFonts w:ascii="Times New Roman" w:hAnsi="Times New Roman" w:cs="Times New Roman"/>
          <w:sz w:val="24"/>
          <w:szCs w:val="24"/>
        </w:rPr>
      </w:pPr>
      <w:r w:rsidRPr="00A50946">
        <w:rPr>
          <w:rFonts w:ascii="Times New Roman" w:hAnsi="Times New Roman" w:cs="Times New Roman"/>
          <w:sz w:val="24"/>
          <w:szCs w:val="24"/>
        </w:rPr>
        <w:t xml:space="preserve">Информация по  трудоустройству выпускников 2015 г. в сравнении с 2016г.  приведена в таблице </w:t>
      </w:r>
      <w:r w:rsidR="005732D3">
        <w:rPr>
          <w:rFonts w:ascii="Times New Roman" w:hAnsi="Times New Roman" w:cs="Times New Roman"/>
          <w:sz w:val="24"/>
          <w:szCs w:val="24"/>
        </w:rPr>
        <w:t>№ 1</w:t>
      </w:r>
      <w:r w:rsidRPr="00A50946">
        <w:rPr>
          <w:rFonts w:ascii="Times New Roman" w:hAnsi="Times New Roman" w:cs="Times New Roman"/>
          <w:sz w:val="24"/>
          <w:szCs w:val="24"/>
        </w:rPr>
        <w:t>2:</w:t>
      </w:r>
    </w:p>
    <w:p w:rsidR="002B4D77" w:rsidRPr="00A50946" w:rsidRDefault="002B4D77" w:rsidP="002B4D77">
      <w:pPr>
        <w:spacing w:after="0" w:line="240" w:lineRule="auto"/>
        <w:ind w:left="720"/>
        <w:jc w:val="right"/>
        <w:rPr>
          <w:rFonts w:ascii="Times New Roman" w:hAnsi="Times New Roman" w:cs="Times New Roman"/>
          <w:sz w:val="24"/>
          <w:szCs w:val="24"/>
        </w:rPr>
      </w:pPr>
      <w:r w:rsidRPr="00A50946">
        <w:rPr>
          <w:rFonts w:ascii="Times New Roman" w:hAnsi="Times New Roman" w:cs="Times New Roman"/>
          <w:sz w:val="24"/>
          <w:szCs w:val="24"/>
        </w:rPr>
        <w:lastRenderedPageBreak/>
        <w:t xml:space="preserve">Таблица </w:t>
      </w:r>
      <w:r w:rsidR="005732D3">
        <w:rPr>
          <w:rFonts w:ascii="Times New Roman" w:hAnsi="Times New Roman" w:cs="Times New Roman"/>
          <w:sz w:val="24"/>
          <w:szCs w:val="24"/>
        </w:rPr>
        <w:t>№ 1</w:t>
      </w:r>
      <w:r w:rsidRPr="00A50946">
        <w:rPr>
          <w:rFonts w:ascii="Times New Roman" w:hAnsi="Times New Roman" w:cs="Times New Roman"/>
          <w:sz w:val="24"/>
          <w:szCs w:val="24"/>
        </w:rPr>
        <w:t>2</w:t>
      </w:r>
    </w:p>
    <w:p w:rsidR="002B4D77" w:rsidRPr="00A50946" w:rsidRDefault="002B4D77" w:rsidP="002B4D77">
      <w:pPr>
        <w:spacing w:after="0" w:line="240" w:lineRule="auto"/>
        <w:jc w:val="both"/>
        <w:rPr>
          <w:rFonts w:ascii="Times New Roman" w:hAnsi="Times New Roman" w:cs="Times New Roman"/>
          <w:sz w:val="24"/>
          <w:szCs w:val="24"/>
        </w:rPr>
      </w:pPr>
    </w:p>
    <w:tbl>
      <w:tblPr>
        <w:tblW w:w="104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275"/>
        <w:gridCol w:w="1063"/>
        <w:gridCol w:w="1347"/>
        <w:gridCol w:w="1134"/>
        <w:gridCol w:w="1276"/>
        <w:gridCol w:w="1134"/>
        <w:gridCol w:w="1276"/>
        <w:gridCol w:w="801"/>
      </w:tblGrid>
      <w:tr w:rsidR="00A50946" w:rsidRPr="00A50946" w:rsidTr="0075727D">
        <w:trPr>
          <w:trHeight w:val="1377"/>
        </w:trPr>
        <w:tc>
          <w:tcPr>
            <w:tcW w:w="1135" w:type="dxa"/>
            <w:tcBorders>
              <w:top w:val="single" w:sz="4" w:space="0" w:color="auto"/>
              <w:left w:val="single" w:sz="4" w:space="0" w:color="auto"/>
              <w:bottom w:val="single" w:sz="4" w:space="0" w:color="auto"/>
              <w:right w:val="single" w:sz="4" w:space="0" w:color="auto"/>
            </w:tcBorders>
            <w:vAlign w:val="center"/>
            <w:hideMark/>
          </w:tcPr>
          <w:p w:rsidR="002B4D77" w:rsidRPr="00A50946" w:rsidRDefault="002B4D77" w:rsidP="002B4D77">
            <w:pPr>
              <w:spacing w:after="0" w:line="240" w:lineRule="auto"/>
              <w:rPr>
                <w:rFonts w:ascii="Times New Roman" w:hAnsi="Times New Roman" w:cs="Times New Roman"/>
                <w:b/>
                <w:sz w:val="24"/>
                <w:szCs w:val="24"/>
              </w:rPr>
            </w:pPr>
            <w:r w:rsidRPr="00A50946">
              <w:rPr>
                <w:rFonts w:ascii="Times New Roman" w:hAnsi="Times New Roman" w:cs="Times New Roman"/>
                <w:b/>
                <w:sz w:val="24"/>
                <w:szCs w:val="24"/>
              </w:rPr>
              <w:t>Год выпуска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4D77" w:rsidRPr="00A50946" w:rsidRDefault="002B4D77" w:rsidP="002B4D77">
            <w:pPr>
              <w:spacing w:after="0" w:line="240" w:lineRule="auto"/>
              <w:jc w:val="center"/>
              <w:rPr>
                <w:rFonts w:ascii="Times New Roman" w:hAnsi="Times New Roman" w:cs="Times New Roman"/>
                <w:b/>
                <w:sz w:val="24"/>
                <w:szCs w:val="24"/>
              </w:rPr>
            </w:pPr>
            <w:r w:rsidRPr="00A50946">
              <w:rPr>
                <w:rFonts w:ascii="Times New Roman" w:hAnsi="Times New Roman" w:cs="Times New Roman"/>
                <w:b/>
                <w:sz w:val="24"/>
                <w:szCs w:val="24"/>
              </w:rPr>
              <w:t>Специальность</w:t>
            </w:r>
          </w:p>
        </w:tc>
        <w:tc>
          <w:tcPr>
            <w:tcW w:w="1063" w:type="dxa"/>
            <w:tcBorders>
              <w:top w:val="single" w:sz="4" w:space="0" w:color="auto"/>
              <w:left w:val="single" w:sz="4" w:space="0" w:color="auto"/>
              <w:bottom w:val="single" w:sz="4" w:space="0" w:color="auto"/>
              <w:right w:val="single" w:sz="4" w:space="0" w:color="auto"/>
            </w:tcBorders>
            <w:vAlign w:val="center"/>
            <w:hideMark/>
          </w:tcPr>
          <w:p w:rsidR="002B4D77" w:rsidRPr="00A50946" w:rsidRDefault="002B4D77" w:rsidP="002B4D77">
            <w:pPr>
              <w:spacing w:after="0" w:line="240" w:lineRule="auto"/>
              <w:ind w:firstLine="709"/>
              <w:jc w:val="center"/>
              <w:rPr>
                <w:rFonts w:ascii="Times New Roman" w:hAnsi="Times New Roman" w:cs="Times New Roman"/>
                <w:b/>
                <w:sz w:val="24"/>
                <w:szCs w:val="24"/>
              </w:rPr>
            </w:pPr>
            <w:proofErr w:type="spellStart"/>
            <w:r w:rsidRPr="00A50946">
              <w:rPr>
                <w:rFonts w:ascii="Times New Roman" w:hAnsi="Times New Roman" w:cs="Times New Roman"/>
                <w:b/>
                <w:sz w:val="24"/>
                <w:szCs w:val="24"/>
              </w:rPr>
              <w:t>ввыпуск</w:t>
            </w:r>
            <w:proofErr w:type="spellEnd"/>
          </w:p>
        </w:tc>
        <w:tc>
          <w:tcPr>
            <w:tcW w:w="1347" w:type="dxa"/>
            <w:tcBorders>
              <w:top w:val="single" w:sz="4" w:space="0" w:color="auto"/>
              <w:left w:val="single" w:sz="4" w:space="0" w:color="auto"/>
              <w:bottom w:val="single" w:sz="4" w:space="0" w:color="auto"/>
              <w:right w:val="single" w:sz="4" w:space="0" w:color="auto"/>
            </w:tcBorders>
            <w:vAlign w:val="center"/>
            <w:hideMark/>
          </w:tcPr>
          <w:p w:rsidR="002B4D77" w:rsidRPr="00A50946" w:rsidRDefault="002B4D77" w:rsidP="002B4D77">
            <w:pPr>
              <w:spacing w:after="0" w:line="240" w:lineRule="auto"/>
              <w:jc w:val="center"/>
              <w:rPr>
                <w:rFonts w:ascii="Times New Roman" w:hAnsi="Times New Roman" w:cs="Times New Roman"/>
                <w:b/>
                <w:sz w:val="24"/>
                <w:szCs w:val="24"/>
              </w:rPr>
            </w:pPr>
            <w:r w:rsidRPr="00A50946">
              <w:rPr>
                <w:rFonts w:ascii="Times New Roman" w:hAnsi="Times New Roman" w:cs="Times New Roman"/>
                <w:b/>
                <w:sz w:val="24"/>
                <w:szCs w:val="24"/>
              </w:rPr>
              <w:t xml:space="preserve">трудоустроились по </w:t>
            </w:r>
            <w:proofErr w:type="spellStart"/>
            <w:proofErr w:type="gramStart"/>
            <w:r w:rsidRPr="00A50946">
              <w:rPr>
                <w:rFonts w:ascii="Times New Roman" w:hAnsi="Times New Roman" w:cs="Times New Roman"/>
                <w:b/>
                <w:sz w:val="24"/>
                <w:szCs w:val="24"/>
              </w:rPr>
              <w:t>специальнос-ти</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2B4D77" w:rsidRPr="00A50946" w:rsidRDefault="002B4D77" w:rsidP="002B4D77">
            <w:pPr>
              <w:spacing w:after="0" w:line="240" w:lineRule="auto"/>
              <w:jc w:val="center"/>
              <w:rPr>
                <w:rFonts w:ascii="Times New Roman" w:hAnsi="Times New Roman" w:cs="Times New Roman"/>
                <w:b/>
                <w:sz w:val="24"/>
                <w:szCs w:val="24"/>
              </w:rPr>
            </w:pPr>
            <w:r w:rsidRPr="00A50946">
              <w:rPr>
                <w:rFonts w:ascii="Times New Roman" w:hAnsi="Times New Roman" w:cs="Times New Roman"/>
                <w:b/>
                <w:sz w:val="24"/>
                <w:szCs w:val="24"/>
              </w:rPr>
              <w:t>трудоустроились не по специальности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4D77" w:rsidRPr="00A50946" w:rsidRDefault="002B4D77" w:rsidP="002B4D77">
            <w:pPr>
              <w:spacing w:after="0" w:line="240" w:lineRule="auto"/>
              <w:jc w:val="center"/>
              <w:rPr>
                <w:rFonts w:ascii="Times New Roman" w:hAnsi="Times New Roman" w:cs="Times New Roman"/>
                <w:b/>
                <w:sz w:val="24"/>
                <w:szCs w:val="24"/>
              </w:rPr>
            </w:pPr>
            <w:r w:rsidRPr="00A50946">
              <w:rPr>
                <w:rFonts w:ascii="Times New Roman" w:hAnsi="Times New Roman" w:cs="Times New Roman"/>
                <w:b/>
                <w:sz w:val="24"/>
                <w:szCs w:val="24"/>
              </w:rPr>
              <w:t xml:space="preserve">не </w:t>
            </w:r>
            <w:proofErr w:type="spellStart"/>
            <w:r w:rsidRPr="00A50946">
              <w:rPr>
                <w:rFonts w:ascii="Times New Roman" w:hAnsi="Times New Roman" w:cs="Times New Roman"/>
                <w:b/>
                <w:sz w:val="24"/>
                <w:szCs w:val="24"/>
              </w:rPr>
              <w:t>трудо-устрои-лись</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2B4D77" w:rsidRPr="00A50946" w:rsidRDefault="002B4D77" w:rsidP="002B4D77">
            <w:pPr>
              <w:spacing w:after="0" w:line="240" w:lineRule="auto"/>
              <w:jc w:val="center"/>
              <w:rPr>
                <w:rFonts w:ascii="Times New Roman" w:hAnsi="Times New Roman" w:cs="Times New Roman"/>
                <w:b/>
                <w:sz w:val="24"/>
                <w:szCs w:val="24"/>
              </w:rPr>
            </w:pPr>
            <w:r w:rsidRPr="00A50946">
              <w:rPr>
                <w:rFonts w:ascii="Times New Roman" w:hAnsi="Times New Roman" w:cs="Times New Roman"/>
                <w:b/>
                <w:sz w:val="24"/>
                <w:szCs w:val="24"/>
              </w:rPr>
              <w:t>призваны в ряды ВС РФ</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4D77" w:rsidRPr="00A50946" w:rsidRDefault="002B4D77" w:rsidP="002B4D77">
            <w:pPr>
              <w:spacing w:after="0" w:line="240" w:lineRule="auto"/>
              <w:jc w:val="center"/>
              <w:rPr>
                <w:rFonts w:ascii="Times New Roman" w:hAnsi="Times New Roman" w:cs="Times New Roman"/>
                <w:b/>
                <w:sz w:val="24"/>
                <w:szCs w:val="24"/>
              </w:rPr>
            </w:pPr>
            <w:r w:rsidRPr="00A50946">
              <w:rPr>
                <w:rFonts w:ascii="Times New Roman" w:hAnsi="Times New Roman" w:cs="Times New Roman"/>
                <w:b/>
                <w:sz w:val="24"/>
                <w:szCs w:val="24"/>
              </w:rPr>
              <w:t>Продолжают обучение по спец-</w:t>
            </w:r>
            <w:proofErr w:type="spellStart"/>
            <w:r w:rsidRPr="00A50946">
              <w:rPr>
                <w:rFonts w:ascii="Times New Roman" w:hAnsi="Times New Roman" w:cs="Times New Roman"/>
                <w:b/>
                <w:sz w:val="24"/>
                <w:szCs w:val="24"/>
              </w:rPr>
              <w:t>ти</w:t>
            </w:r>
            <w:proofErr w:type="spellEnd"/>
          </w:p>
        </w:tc>
        <w:tc>
          <w:tcPr>
            <w:tcW w:w="801" w:type="dxa"/>
            <w:tcBorders>
              <w:top w:val="single" w:sz="4" w:space="0" w:color="auto"/>
              <w:left w:val="single" w:sz="4" w:space="0" w:color="auto"/>
              <w:bottom w:val="single" w:sz="4" w:space="0" w:color="auto"/>
              <w:right w:val="single" w:sz="4" w:space="0" w:color="auto"/>
            </w:tcBorders>
            <w:vAlign w:val="center"/>
            <w:hideMark/>
          </w:tcPr>
          <w:p w:rsidR="002B4D77" w:rsidRPr="00A50946" w:rsidRDefault="002B4D77" w:rsidP="002B4D77">
            <w:pPr>
              <w:spacing w:after="0" w:line="240" w:lineRule="auto"/>
              <w:jc w:val="center"/>
              <w:rPr>
                <w:rFonts w:ascii="Times New Roman" w:hAnsi="Times New Roman" w:cs="Times New Roman"/>
                <w:b/>
                <w:sz w:val="24"/>
                <w:szCs w:val="24"/>
              </w:rPr>
            </w:pPr>
            <w:r w:rsidRPr="00A50946">
              <w:rPr>
                <w:rFonts w:ascii="Times New Roman" w:hAnsi="Times New Roman" w:cs="Times New Roman"/>
                <w:b/>
                <w:sz w:val="24"/>
                <w:szCs w:val="24"/>
              </w:rPr>
              <w:t>состоят в Центре занятости</w:t>
            </w:r>
          </w:p>
        </w:tc>
      </w:tr>
      <w:tr w:rsidR="00A50946" w:rsidRPr="00A50946" w:rsidTr="0075727D">
        <w:trPr>
          <w:trHeight w:val="823"/>
        </w:trPr>
        <w:tc>
          <w:tcPr>
            <w:tcW w:w="1135" w:type="dxa"/>
            <w:vMerge w:val="restart"/>
            <w:tcBorders>
              <w:top w:val="single" w:sz="4" w:space="0" w:color="auto"/>
              <w:left w:val="single" w:sz="4" w:space="0" w:color="auto"/>
              <w:bottom w:val="single" w:sz="4" w:space="0" w:color="auto"/>
              <w:right w:val="single" w:sz="4" w:space="0" w:color="auto"/>
            </w:tcBorders>
            <w:hideMark/>
          </w:tcPr>
          <w:p w:rsidR="002B4D77" w:rsidRPr="00A50946" w:rsidRDefault="002B4D77" w:rsidP="002B4D77">
            <w:pPr>
              <w:spacing w:after="0" w:line="240" w:lineRule="auto"/>
              <w:rPr>
                <w:rFonts w:ascii="Times New Roman" w:hAnsi="Times New Roman" w:cs="Times New Roman"/>
                <w:sz w:val="24"/>
                <w:szCs w:val="24"/>
              </w:rPr>
            </w:pPr>
            <w:r w:rsidRPr="00A50946">
              <w:rPr>
                <w:rFonts w:ascii="Times New Roman" w:hAnsi="Times New Roman" w:cs="Times New Roman"/>
                <w:sz w:val="24"/>
                <w:szCs w:val="24"/>
              </w:rPr>
              <w:t>2014 -2015</w:t>
            </w:r>
          </w:p>
        </w:tc>
        <w:tc>
          <w:tcPr>
            <w:tcW w:w="1275" w:type="dxa"/>
            <w:tcBorders>
              <w:top w:val="single" w:sz="4" w:space="0" w:color="auto"/>
              <w:left w:val="single" w:sz="4" w:space="0" w:color="auto"/>
              <w:bottom w:val="single" w:sz="4" w:space="0" w:color="auto"/>
              <w:right w:val="single" w:sz="4" w:space="0" w:color="auto"/>
            </w:tcBorders>
            <w:hideMark/>
          </w:tcPr>
          <w:p w:rsidR="002B4D77" w:rsidRPr="00A50946" w:rsidRDefault="002B4D77" w:rsidP="002B4D77">
            <w:pPr>
              <w:spacing w:after="0" w:line="240" w:lineRule="auto"/>
              <w:rPr>
                <w:rFonts w:ascii="Times New Roman" w:hAnsi="Times New Roman" w:cs="Times New Roman"/>
                <w:sz w:val="24"/>
                <w:szCs w:val="24"/>
              </w:rPr>
            </w:pPr>
            <w:r w:rsidRPr="00A50946">
              <w:rPr>
                <w:rFonts w:ascii="Times New Roman" w:hAnsi="Times New Roman" w:cs="Times New Roman"/>
                <w:sz w:val="24"/>
                <w:szCs w:val="24"/>
              </w:rPr>
              <w:t>31.02.01</w:t>
            </w:r>
          </w:p>
          <w:p w:rsidR="002B4D77" w:rsidRPr="00A50946" w:rsidRDefault="002B4D77" w:rsidP="002B4D77">
            <w:pPr>
              <w:spacing w:after="0" w:line="240" w:lineRule="auto"/>
              <w:rPr>
                <w:rFonts w:ascii="Times New Roman" w:hAnsi="Times New Roman" w:cs="Times New Roman"/>
                <w:sz w:val="24"/>
                <w:szCs w:val="24"/>
              </w:rPr>
            </w:pPr>
            <w:r w:rsidRPr="00A50946">
              <w:rPr>
                <w:rFonts w:ascii="Times New Roman" w:hAnsi="Times New Roman" w:cs="Times New Roman"/>
                <w:sz w:val="24"/>
                <w:szCs w:val="24"/>
              </w:rPr>
              <w:t>Лечебное дело</w:t>
            </w:r>
          </w:p>
        </w:tc>
        <w:tc>
          <w:tcPr>
            <w:tcW w:w="1063" w:type="dxa"/>
            <w:tcBorders>
              <w:top w:val="single" w:sz="4" w:space="0" w:color="auto"/>
              <w:left w:val="single" w:sz="4" w:space="0" w:color="auto"/>
              <w:bottom w:val="single" w:sz="4" w:space="0" w:color="auto"/>
              <w:right w:val="single" w:sz="4" w:space="0" w:color="auto"/>
            </w:tcBorders>
          </w:tcPr>
          <w:p w:rsidR="002B4D77" w:rsidRPr="00A50946" w:rsidRDefault="002B4D77" w:rsidP="002B4D77">
            <w:pPr>
              <w:spacing w:after="0" w:line="240" w:lineRule="auto"/>
              <w:rPr>
                <w:rFonts w:ascii="Times New Roman" w:hAnsi="Times New Roman" w:cs="Times New Roman"/>
                <w:sz w:val="24"/>
                <w:szCs w:val="24"/>
              </w:rPr>
            </w:pPr>
            <w:r w:rsidRPr="00A50946">
              <w:rPr>
                <w:rFonts w:ascii="Times New Roman" w:hAnsi="Times New Roman" w:cs="Times New Roman"/>
                <w:sz w:val="24"/>
                <w:szCs w:val="24"/>
              </w:rPr>
              <w:t>16</w:t>
            </w:r>
          </w:p>
        </w:tc>
        <w:tc>
          <w:tcPr>
            <w:tcW w:w="1347" w:type="dxa"/>
            <w:tcBorders>
              <w:top w:val="single" w:sz="4" w:space="0" w:color="auto"/>
              <w:left w:val="single" w:sz="4" w:space="0" w:color="auto"/>
              <w:bottom w:val="single" w:sz="4" w:space="0" w:color="auto"/>
              <w:right w:val="single" w:sz="4" w:space="0" w:color="auto"/>
            </w:tcBorders>
          </w:tcPr>
          <w:p w:rsidR="002B4D77" w:rsidRPr="00A50946" w:rsidRDefault="002B4D77" w:rsidP="002B4D77">
            <w:pPr>
              <w:spacing w:after="0" w:line="240" w:lineRule="auto"/>
              <w:rPr>
                <w:rFonts w:ascii="Times New Roman" w:hAnsi="Times New Roman" w:cs="Times New Roman"/>
                <w:b/>
                <w:sz w:val="24"/>
                <w:szCs w:val="24"/>
              </w:rPr>
            </w:pPr>
            <w:r w:rsidRPr="00A50946">
              <w:rPr>
                <w:rFonts w:ascii="Times New Roman" w:hAnsi="Times New Roman" w:cs="Times New Roman"/>
                <w:sz w:val="24"/>
                <w:szCs w:val="24"/>
              </w:rPr>
              <w:t>16 (100%)</w:t>
            </w:r>
          </w:p>
        </w:tc>
        <w:tc>
          <w:tcPr>
            <w:tcW w:w="1134" w:type="dxa"/>
            <w:tcBorders>
              <w:top w:val="single" w:sz="4" w:space="0" w:color="auto"/>
              <w:left w:val="single" w:sz="4" w:space="0" w:color="auto"/>
              <w:bottom w:val="single" w:sz="4" w:space="0" w:color="auto"/>
              <w:right w:val="single" w:sz="4" w:space="0" w:color="auto"/>
            </w:tcBorders>
          </w:tcPr>
          <w:p w:rsidR="002B4D77" w:rsidRPr="00A50946" w:rsidRDefault="002B4D77" w:rsidP="002B4D77">
            <w:pPr>
              <w:spacing w:after="0" w:line="240" w:lineRule="auto"/>
              <w:rPr>
                <w:rFonts w:ascii="Times New Roman" w:hAnsi="Times New Roman" w:cs="Times New Roman"/>
                <w:sz w:val="24"/>
                <w:szCs w:val="24"/>
              </w:rPr>
            </w:pPr>
            <w:r w:rsidRPr="00A50946">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B4D77" w:rsidRPr="00A50946" w:rsidRDefault="002B4D77" w:rsidP="002B4D77">
            <w:pPr>
              <w:spacing w:after="0" w:line="240" w:lineRule="auto"/>
              <w:rPr>
                <w:rFonts w:ascii="Times New Roman" w:hAnsi="Times New Roman" w:cs="Times New Roman"/>
                <w:sz w:val="24"/>
                <w:szCs w:val="24"/>
              </w:rPr>
            </w:pPr>
            <w:r w:rsidRPr="00A50946">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B4D77" w:rsidRPr="00A50946" w:rsidRDefault="002B4D77" w:rsidP="002B4D77">
            <w:pPr>
              <w:spacing w:after="0" w:line="240" w:lineRule="auto"/>
              <w:rPr>
                <w:rFonts w:ascii="Times New Roman" w:hAnsi="Times New Roman" w:cs="Times New Roman"/>
                <w:sz w:val="24"/>
                <w:szCs w:val="24"/>
              </w:rPr>
            </w:pPr>
            <w:r w:rsidRPr="00A50946">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B4D77" w:rsidRPr="00A50946" w:rsidRDefault="002B4D77" w:rsidP="002B4D77">
            <w:pPr>
              <w:spacing w:after="0" w:line="240" w:lineRule="auto"/>
              <w:ind w:firstLine="709"/>
              <w:rPr>
                <w:rFonts w:ascii="Times New Roman" w:hAnsi="Times New Roman" w:cs="Times New Roman"/>
                <w:sz w:val="24"/>
                <w:szCs w:val="24"/>
              </w:rPr>
            </w:pPr>
            <w:r w:rsidRPr="00A50946">
              <w:rPr>
                <w:rFonts w:ascii="Times New Roman" w:hAnsi="Times New Roman" w:cs="Times New Roman"/>
                <w:sz w:val="24"/>
                <w:szCs w:val="24"/>
              </w:rPr>
              <w:t>-</w:t>
            </w:r>
          </w:p>
        </w:tc>
        <w:tc>
          <w:tcPr>
            <w:tcW w:w="801" w:type="dxa"/>
            <w:tcBorders>
              <w:top w:val="single" w:sz="4" w:space="0" w:color="auto"/>
              <w:left w:val="single" w:sz="4" w:space="0" w:color="auto"/>
              <w:bottom w:val="single" w:sz="4" w:space="0" w:color="auto"/>
              <w:right w:val="single" w:sz="4" w:space="0" w:color="auto"/>
            </w:tcBorders>
            <w:hideMark/>
          </w:tcPr>
          <w:p w:rsidR="002B4D77" w:rsidRPr="00A50946" w:rsidRDefault="002B4D77" w:rsidP="002B4D77">
            <w:pPr>
              <w:spacing w:after="0" w:line="240" w:lineRule="auto"/>
              <w:ind w:firstLine="709"/>
              <w:jc w:val="center"/>
              <w:rPr>
                <w:rFonts w:ascii="Times New Roman" w:hAnsi="Times New Roman" w:cs="Times New Roman"/>
                <w:sz w:val="24"/>
                <w:szCs w:val="24"/>
              </w:rPr>
            </w:pPr>
            <w:r w:rsidRPr="00A50946">
              <w:rPr>
                <w:rFonts w:ascii="Times New Roman" w:hAnsi="Times New Roman" w:cs="Times New Roman"/>
                <w:sz w:val="24"/>
                <w:szCs w:val="24"/>
              </w:rPr>
              <w:t>--</w:t>
            </w:r>
          </w:p>
        </w:tc>
      </w:tr>
      <w:tr w:rsidR="00A50946" w:rsidRPr="00A50946" w:rsidTr="0075727D">
        <w:trPr>
          <w:trHeight w:val="144"/>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B4D77" w:rsidRPr="00A50946" w:rsidRDefault="002B4D77" w:rsidP="002B4D77">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2B4D77" w:rsidRPr="00A50946" w:rsidRDefault="002B4D77" w:rsidP="002B4D77">
            <w:pPr>
              <w:spacing w:after="0" w:line="240" w:lineRule="auto"/>
              <w:rPr>
                <w:rFonts w:ascii="Times New Roman" w:hAnsi="Times New Roman" w:cs="Times New Roman"/>
                <w:sz w:val="24"/>
                <w:szCs w:val="24"/>
              </w:rPr>
            </w:pPr>
            <w:r w:rsidRPr="00A50946">
              <w:rPr>
                <w:rFonts w:ascii="Times New Roman" w:hAnsi="Times New Roman" w:cs="Times New Roman"/>
                <w:sz w:val="24"/>
                <w:szCs w:val="24"/>
              </w:rPr>
              <w:t>34.02.01</w:t>
            </w:r>
          </w:p>
          <w:p w:rsidR="002B4D77" w:rsidRPr="00A50946" w:rsidRDefault="002B4D77" w:rsidP="002B4D77">
            <w:pPr>
              <w:spacing w:after="0" w:line="240" w:lineRule="auto"/>
              <w:rPr>
                <w:rFonts w:ascii="Times New Roman" w:hAnsi="Times New Roman" w:cs="Times New Roman"/>
                <w:sz w:val="24"/>
                <w:szCs w:val="24"/>
              </w:rPr>
            </w:pPr>
            <w:r w:rsidRPr="00A50946">
              <w:rPr>
                <w:rFonts w:ascii="Times New Roman" w:hAnsi="Times New Roman" w:cs="Times New Roman"/>
                <w:sz w:val="24"/>
                <w:szCs w:val="24"/>
              </w:rPr>
              <w:t>Сестринское дело</w:t>
            </w:r>
          </w:p>
        </w:tc>
        <w:tc>
          <w:tcPr>
            <w:tcW w:w="1063" w:type="dxa"/>
            <w:tcBorders>
              <w:top w:val="single" w:sz="4" w:space="0" w:color="auto"/>
              <w:left w:val="single" w:sz="4" w:space="0" w:color="auto"/>
              <w:bottom w:val="single" w:sz="4" w:space="0" w:color="auto"/>
              <w:right w:val="single" w:sz="4" w:space="0" w:color="auto"/>
            </w:tcBorders>
            <w:hideMark/>
          </w:tcPr>
          <w:p w:rsidR="002B4D77" w:rsidRPr="00A50946" w:rsidRDefault="002B4D77" w:rsidP="002B4D77">
            <w:pPr>
              <w:spacing w:after="0" w:line="240" w:lineRule="auto"/>
              <w:rPr>
                <w:rFonts w:ascii="Times New Roman" w:hAnsi="Times New Roman" w:cs="Times New Roman"/>
                <w:sz w:val="24"/>
                <w:szCs w:val="24"/>
              </w:rPr>
            </w:pPr>
            <w:r w:rsidRPr="00A50946">
              <w:rPr>
                <w:rFonts w:ascii="Times New Roman" w:hAnsi="Times New Roman" w:cs="Times New Roman"/>
                <w:sz w:val="24"/>
                <w:szCs w:val="24"/>
              </w:rPr>
              <w:t>41</w:t>
            </w:r>
          </w:p>
        </w:tc>
        <w:tc>
          <w:tcPr>
            <w:tcW w:w="1347" w:type="dxa"/>
            <w:tcBorders>
              <w:top w:val="single" w:sz="4" w:space="0" w:color="auto"/>
              <w:left w:val="single" w:sz="4" w:space="0" w:color="auto"/>
              <w:bottom w:val="single" w:sz="4" w:space="0" w:color="auto"/>
              <w:right w:val="single" w:sz="4" w:space="0" w:color="auto"/>
            </w:tcBorders>
          </w:tcPr>
          <w:p w:rsidR="002B4D77" w:rsidRPr="00A50946" w:rsidRDefault="002B4D77" w:rsidP="002B4D77">
            <w:pPr>
              <w:spacing w:after="0" w:line="240" w:lineRule="auto"/>
              <w:rPr>
                <w:rFonts w:ascii="Times New Roman" w:hAnsi="Times New Roman" w:cs="Times New Roman"/>
                <w:b/>
                <w:sz w:val="24"/>
                <w:szCs w:val="24"/>
              </w:rPr>
            </w:pPr>
            <w:r w:rsidRPr="00A50946">
              <w:rPr>
                <w:rFonts w:ascii="Times New Roman" w:hAnsi="Times New Roman" w:cs="Times New Roman"/>
                <w:sz w:val="24"/>
                <w:szCs w:val="24"/>
              </w:rPr>
              <w:t>30(73,0)</w:t>
            </w:r>
          </w:p>
        </w:tc>
        <w:tc>
          <w:tcPr>
            <w:tcW w:w="1134" w:type="dxa"/>
            <w:tcBorders>
              <w:top w:val="single" w:sz="4" w:space="0" w:color="auto"/>
              <w:left w:val="single" w:sz="4" w:space="0" w:color="auto"/>
              <w:bottom w:val="single" w:sz="4" w:space="0" w:color="auto"/>
              <w:right w:val="single" w:sz="4" w:space="0" w:color="auto"/>
            </w:tcBorders>
          </w:tcPr>
          <w:p w:rsidR="002B4D77" w:rsidRPr="00A50946" w:rsidRDefault="002B4D77" w:rsidP="002B4D77">
            <w:pPr>
              <w:spacing w:after="0" w:line="240" w:lineRule="auto"/>
              <w:rPr>
                <w:rFonts w:ascii="Times New Roman" w:hAnsi="Times New Roman" w:cs="Times New Roman"/>
                <w:sz w:val="24"/>
                <w:szCs w:val="24"/>
              </w:rPr>
            </w:pPr>
            <w:r w:rsidRPr="00A50946">
              <w:rPr>
                <w:rFonts w:ascii="Times New Roman" w:hAnsi="Times New Roman" w:cs="Times New Roman"/>
                <w:sz w:val="24"/>
                <w:szCs w:val="24"/>
              </w:rPr>
              <w:t>5(12,0%)</w:t>
            </w:r>
          </w:p>
        </w:tc>
        <w:tc>
          <w:tcPr>
            <w:tcW w:w="1276" w:type="dxa"/>
            <w:tcBorders>
              <w:top w:val="single" w:sz="4" w:space="0" w:color="auto"/>
              <w:left w:val="single" w:sz="4" w:space="0" w:color="auto"/>
              <w:bottom w:val="single" w:sz="4" w:space="0" w:color="auto"/>
              <w:right w:val="single" w:sz="4" w:space="0" w:color="auto"/>
            </w:tcBorders>
          </w:tcPr>
          <w:p w:rsidR="002B4D77" w:rsidRPr="00A50946" w:rsidRDefault="002B4D77" w:rsidP="002B4D77">
            <w:pPr>
              <w:spacing w:after="0" w:line="240" w:lineRule="auto"/>
              <w:rPr>
                <w:rFonts w:ascii="Times New Roman" w:hAnsi="Times New Roman" w:cs="Times New Roman"/>
                <w:sz w:val="24"/>
                <w:szCs w:val="24"/>
              </w:rPr>
            </w:pPr>
            <w:r w:rsidRPr="00A50946">
              <w:rPr>
                <w:rFonts w:ascii="Times New Roman" w:hAnsi="Times New Roman" w:cs="Times New Roman"/>
                <w:sz w:val="24"/>
                <w:szCs w:val="24"/>
              </w:rPr>
              <w:t>-</w:t>
            </w:r>
          </w:p>
          <w:p w:rsidR="002B4D77" w:rsidRPr="00A50946" w:rsidRDefault="002B4D77" w:rsidP="002B4D7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B4D77" w:rsidRPr="00A50946" w:rsidRDefault="002B4D77" w:rsidP="002B4D77">
            <w:pPr>
              <w:spacing w:after="0" w:line="240" w:lineRule="auto"/>
              <w:rPr>
                <w:rFonts w:ascii="Times New Roman" w:hAnsi="Times New Roman" w:cs="Times New Roman"/>
                <w:sz w:val="24"/>
                <w:szCs w:val="24"/>
              </w:rPr>
            </w:pPr>
            <w:r w:rsidRPr="00A50946">
              <w:rPr>
                <w:rFonts w:ascii="Times New Roman" w:hAnsi="Times New Roman" w:cs="Times New Roman"/>
                <w:sz w:val="24"/>
                <w:szCs w:val="24"/>
              </w:rPr>
              <w:t>3(7,3%)</w:t>
            </w:r>
          </w:p>
        </w:tc>
        <w:tc>
          <w:tcPr>
            <w:tcW w:w="1276" w:type="dxa"/>
            <w:tcBorders>
              <w:top w:val="single" w:sz="4" w:space="0" w:color="auto"/>
              <w:left w:val="single" w:sz="4" w:space="0" w:color="auto"/>
              <w:bottom w:val="single" w:sz="4" w:space="0" w:color="auto"/>
              <w:right w:val="single" w:sz="4" w:space="0" w:color="auto"/>
            </w:tcBorders>
          </w:tcPr>
          <w:p w:rsidR="002B4D77" w:rsidRPr="00A50946" w:rsidRDefault="002B4D77" w:rsidP="002B4D77">
            <w:pPr>
              <w:spacing w:after="0" w:line="240" w:lineRule="auto"/>
              <w:rPr>
                <w:rFonts w:ascii="Times New Roman" w:hAnsi="Times New Roman" w:cs="Times New Roman"/>
                <w:sz w:val="24"/>
                <w:szCs w:val="24"/>
              </w:rPr>
            </w:pPr>
            <w:r w:rsidRPr="00A50946">
              <w:rPr>
                <w:rFonts w:ascii="Times New Roman" w:hAnsi="Times New Roman" w:cs="Times New Roman"/>
                <w:sz w:val="24"/>
                <w:szCs w:val="24"/>
              </w:rPr>
              <w:t>3(7,3%)</w:t>
            </w:r>
          </w:p>
        </w:tc>
        <w:tc>
          <w:tcPr>
            <w:tcW w:w="801" w:type="dxa"/>
            <w:tcBorders>
              <w:top w:val="single" w:sz="4" w:space="0" w:color="auto"/>
              <w:left w:val="single" w:sz="4" w:space="0" w:color="auto"/>
              <w:bottom w:val="single" w:sz="4" w:space="0" w:color="auto"/>
              <w:right w:val="single" w:sz="4" w:space="0" w:color="auto"/>
            </w:tcBorders>
            <w:hideMark/>
          </w:tcPr>
          <w:p w:rsidR="002B4D77" w:rsidRPr="00A50946" w:rsidRDefault="002B4D77" w:rsidP="002B4D77">
            <w:pPr>
              <w:spacing w:after="0" w:line="240" w:lineRule="auto"/>
              <w:ind w:firstLine="709"/>
              <w:jc w:val="center"/>
              <w:rPr>
                <w:rFonts w:ascii="Times New Roman" w:hAnsi="Times New Roman" w:cs="Times New Roman"/>
                <w:sz w:val="24"/>
                <w:szCs w:val="24"/>
              </w:rPr>
            </w:pPr>
            <w:r w:rsidRPr="00A50946">
              <w:rPr>
                <w:rFonts w:ascii="Times New Roman" w:hAnsi="Times New Roman" w:cs="Times New Roman"/>
                <w:sz w:val="24"/>
                <w:szCs w:val="24"/>
              </w:rPr>
              <w:t>--</w:t>
            </w:r>
          </w:p>
        </w:tc>
      </w:tr>
      <w:tr w:rsidR="00A50946" w:rsidRPr="00A50946" w:rsidTr="0075727D">
        <w:trPr>
          <w:trHeight w:val="404"/>
        </w:trPr>
        <w:tc>
          <w:tcPr>
            <w:tcW w:w="2410" w:type="dxa"/>
            <w:gridSpan w:val="2"/>
            <w:tcBorders>
              <w:top w:val="single" w:sz="4" w:space="0" w:color="auto"/>
              <w:left w:val="single" w:sz="4" w:space="0" w:color="auto"/>
              <w:bottom w:val="single" w:sz="4" w:space="0" w:color="auto"/>
              <w:right w:val="single" w:sz="4" w:space="0" w:color="auto"/>
            </w:tcBorders>
            <w:hideMark/>
          </w:tcPr>
          <w:p w:rsidR="002B4D77" w:rsidRPr="00A50946" w:rsidRDefault="002B4D77" w:rsidP="002B4D77">
            <w:pPr>
              <w:spacing w:after="0" w:line="240" w:lineRule="auto"/>
              <w:ind w:firstLine="709"/>
              <w:rPr>
                <w:rFonts w:ascii="Times New Roman" w:hAnsi="Times New Roman" w:cs="Times New Roman"/>
                <w:b/>
                <w:sz w:val="24"/>
                <w:szCs w:val="24"/>
              </w:rPr>
            </w:pPr>
            <w:r w:rsidRPr="00A50946">
              <w:rPr>
                <w:rFonts w:ascii="Times New Roman" w:hAnsi="Times New Roman" w:cs="Times New Roman"/>
                <w:b/>
                <w:sz w:val="24"/>
                <w:szCs w:val="24"/>
              </w:rPr>
              <w:t>Всего</w:t>
            </w:r>
          </w:p>
        </w:tc>
        <w:tc>
          <w:tcPr>
            <w:tcW w:w="1063" w:type="dxa"/>
            <w:tcBorders>
              <w:top w:val="single" w:sz="4" w:space="0" w:color="auto"/>
              <w:left w:val="single" w:sz="4" w:space="0" w:color="auto"/>
              <w:bottom w:val="single" w:sz="4" w:space="0" w:color="auto"/>
              <w:right w:val="single" w:sz="4" w:space="0" w:color="auto"/>
            </w:tcBorders>
          </w:tcPr>
          <w:p w:rsidR="002B4D77" w:rsidRPr="00A50946" w:rsidRDefault="002B4D77" w:rsidP="002B4D77">
            <w:pPr>
              <w:spacing w:after="0" w:line="240" w:lineRule="auto"/>
              <w:rPr>
                <w:rFonts w:ascii="Times New Roman" w:hAnsi="Times New Roman" w:cs="Times New Roman"/>
                <w:b/>
                <w:sz w:val="24"/>
                <w:szCs w:val="24"/>
              </w:rPr>
            </w:pPr>
            <w:r w:rsidRPr="00A50946">
              <w:rPr>
                <w:rFonts w:ascii="Times New Roman" w:hAnsi="Times New Roman" w:cs="Times New Roman"/>
                <w:b/>
                <w:sz w:val="24"/>
                <w:szCs w:val="24"/>
              </w:rPr>
              <w:t>57</w:t>
            </w:r>
          </w:p>
        </w:tc>
        <w:tc>
          <w:tcPr>
            <w:tcW w:w="1347" w:type="dxa"/>
            <w:tcBorders>
              <w:top w:val="single" w:sz="4" w:space="0" w:color="auto"/>
              <w:left w:val="single" w:sz="4" w:space="0" w:color="auto"/>
              <w:bottom w:val="single" w:sz="4" w:space="0" w:color="auto"/>
              <w:right w:val="single" w:sz="4" w:space="0" w:color="auto"/>
            </w:tcBorders>
          </w:tcPr>
          <w:p w:rsidR="002B4D77" w:rsidRPr="00A50946" w:rsidRDefault="002B4D77" w:rsidP="002B4D77">
            <w:pPr>
              <w:spacing w:after="0" w:line="240" w:lineRule="auto"/>
              <w:rPr>
                <w:rFonts w:ascii="Times New Roman" w:hAnsi="Times New Roman" w:cs="Times New Roman"/>
                <w:b/>
                <w:sz w:val="24"/>
                <w:szCs w:val="24"/>
              </w:rPr>
            </w:pPr>
            <w:r w:rsidRPr="00A50946">
              <w:rPr>
                <w:rFonts w:ascii="Times New Roman" w:hAnsi="Times New Roman" w:cs="Times New Roman"/>
                <w:b/>
                <w:sz w:val="24"/>
                <w:szCs w:val="24"/>
              </w:rPr>
              <w:t>46(80,7%)</w:t>
            </w:r>
          </w:p>
        </w:tc>
        <w:tc>
          <w:tcPr>
            <w:tcW w:w="1134" w:type="dxa"/>
            <w:tcBorders>
              <w:top w:val="single" w:sz="4" w:space="0" w:color="auto"/>
              <w:left w:val="single" w:sz="4" w:space="0" w:color="auto"/>
              <w:bottom w:val="single" w:sz="4" w:space="0" w:color="auto"/>
              <w:right w:val="single" w:sz="4" w:space="0" w:color="auto"/>
            </w:tcBorders>
          </w:tcPr>
          <w:p w:rsidR="002B4D77" w:rsidRPr="00A50946" w:rsidRDefault="002B4D77" w:rsidP="002B4D77">
            <w:pPr>
              <w:spacing w:after="0" w:line="240" w:lineRule="auto"/>
              <w:rPr>
                <w:rFonts w:ascii="Times New Roman" w:hAnsi="Times New Roman" w:cs="Times New Roman"/>
                <w:b/>
                <w:sz w:val="24"/>
                <w:szCs w:val="24"/>
              </w:rPr>
            </w:pPr>
            <w:r w:rsidRPr="00A50946">
              <w:rPr>
                <w:rFonts w:ascii="Times New Roman" w:hAnsi="Times New Roman" w:cs="Times New Roman"/>
                <w:b/>
                <w:sz w:val="24"/>
                <w:szCs w:val="24"/>
              </w:rPr>
              <w:t>5(8,7%)</w:t>
            </w:r>
          </w:p>
        </w:tc>
        <w:tc>
          <w:tcPr>
            <w:tcW w:w="1276" w:type="dxa"/>
            <w:tcBorders>
              <w:top w:val="single" w:sz="4" w:space="0" w:color="auto"/>
              <w:left w:val="single" w:sz="4" w:space="0" w:color="auto"/>
              <w:bottom w:val="single" w:sz="4" w:space="0" w:color="auto"/>
              <w:right w:val="single" w:sz="4" w:space="0" w:color="auto"/>
            </w:tcBorders>
          </w:tcPr>
          <w:p w:rsidR="002B4D77" w:rsidRPr="00A50946" w:rsidRDefault="002B4D77" w:rsidP="002B4D77">
            <w:pPr>
              <w:spacing w:after="0" w:line="240" w:lineRule="auto"/>
              <w:rPr>
                <w:rFonts w:ascii="Times New Roman" w:hAnsi="Times New Roman" w:cs="Times New Roman"/>
                <w:b/>
                <w:sz w:val="24"/>
                <w:szCs w:val="24"/>
              </w:rPr>
            </w:pPr>
            <w:r w:rsidRPr="00A50946">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B4D77" w:rsidRPr="00A50946" w:rsidRDefault="002B4D77" w:rsidP="002B4D77">
            <w:pPr>
              <w:spacing w:after="0" w:line="240" w:lineRule="auto"/>
              <w:rPr>
                <w:rFonts w:ascii="Times New Roman" w:hAnsi="Times New Roman" w:cs="Times New Roman"/>
                <w:b/>
                <w:sz w:val="24"/>
                <w:szCs w:val="24"/>
              </w:rPr>
            </w:pPr>
            <w:r w:rsidRPr="00A50946">
              <w:rPr>
                <w:rFonts w:ascii="Times New Roman" w:hAnsi="Times New Roman" w:cs="Times New Roman"/>
                <w:b/>
                <w:sz w:val="24"/>
                <w:szCs w:val="24"/>
              </w:rPr>
              <w:t>3(5,2%)</w:t>
            </w:r>
          </w:p>
        </w:tc>
        <w:tc>
          <w:tcPr>
            <w:tcW w:w="1276" w:type="dxa"/>
            <w:tcBorders>
              <w:top w:val="single" w:sz="4" w:space="0" w:color="auto"/>
              <w:left w:val="single" w:sz="4" w:space="0" w:color="auto"/>
              <w:bottom w:val="single" w:sz="4" w:space="0" w:color="auto"/>
              <w:right w:val="single" w:sz="4" w:space="0" w:color="auto"/>
            </w:tcBorders>
          </w:tcPr>
          <w:p w:rsidR="002B4D77" w:rsidRPr="00A50946" w:rsidRDefault="002B4D77" w:rsidP="002B4D77">
            <w:pPr>
              <w:spacing w:after="0" w:line="240" w:lineRule="auto"/>
              <w:rPr>
                <w:rFonts w:ascii="Times New Roman" w:hAnsi="Times New Roman" w:cs="Times New Roman"/>
                <w:b/>
                <w:sz w:val="24"/>
                <w:szCs w:val="24"/>
              </w:rPr>
            </w:pPr>
            <w:r w:rsidRPr="00A50946">
              <w:rPr>
                <w:rFonts w:ascii="Times New Roman" w:hAnsi="Times New Roman" w:cs="Times New Roman"/>
                <w:b/>
                <w:sz w:val="24"/>
                <w:szCs w:val="24"/>
              </w:rPr>
              <w:t>3(5,2%)</w:t>
            </w:r>
          </w:p>
        </w:tc>
        <w:tc>
          <w:tcPr>
            <w:tcW w:w="801" w:type="dxa"/>
            <w:tcBorders>
              <w:top w:val="single" w:sz="4" w:space="0" w:color="auto"/>
              <w:left w:val="single" w:sz="4" w:space="0" w:color="auto"/>
              <w:bottom w:val="single" w:sz="4" w:space="0" w:color="auto"/>
              <w:right w:val="single" w:sz="4" w:space="0" w:color="auto"/>
            </w:tcBorders>
            <w:hideMark/>
          </w:tcPr>
          <w:p w:rsidR="002B4D77" w:rsidRPr="00A50946" w:rsidRDefault="002B4D77" w:rsidP="002B4D77">
            <w:pPr>
              <w:spacing w:after="0" w:line="240" w:lineRule="auto"/>
              <w:ind w:firstLine="709"/>
              <w:jc w:val="center"/>
              <w:rPr>
                <w:rFonts w:ascii="Times New Roman" w:hAnsi="Times New Roman" w:cs="Times New Roman"/>
                <w:b/>
                <w:sz w:val="24"/>
                <w:szCs w:val="24"/>
              </w:rPr>
            </w:pPr>
            <w:r w:rsidRPr="00A50946">
              <w:rPr>
                <w:rFonts w:ascii="Times New Roman" w:hAnsi="Times New Roman" w:cs="Times New Roman"/>
                <w:b/>
                <w:sz w:val="24"/>
                <w:szCs w:val="24"/>
              </w:rPr>
              <w:t>--</w:t>
            </w:r>
          </w:p>
        </w:tc>
      </w:tr>
      <w:tr w:rsidR="00A50946" w:rsidRPr="00A50946" w:rsidTr="0075727D">
        <w:trPr>
          <w:trHeight w:val="823"/>
        </w:trPr>
        <w:tc>
          <w:tcPr>
            <w:tcW w:w="1135" w:type="dxa"/>
            <w:vMerge w:val="restart"/>
            <w:tcBorders>
              <w:top w:val="single" w:sz="4" w:space="0" w:color="auto"/>
              <w:left w:val="single" w:sz="4" w:space="0" w:color="auto"/>
              <w:bottom w:val="single" w:sz="4" w:space="0" w:color="auto"/>
              <w:right w:val="single" w:sz="4" w:space="0" w:color="auto"/>
            </w:tcBorders>
            <w:hideMark/>
          </w:tcPr>
          <w:p w:rsidR="002B4D77" w:rsidRPr="00A50946" w:rsidRDefault="002B4D77" w:rsidP="002B4D77">
            <w:pPr>
              <w:spacing w:after="0" w:line="240" w:lineRule="auto"/>
              <w:rPr>
                <w:rFonts w:ascii="Times New Roman" w:hAnsi="Times New Roman" w:cs="Times New Roman"/>
                <w:sz w:val="24"/>
                <w:szCs w:val="24"/>
              </w:rPr>
            </w:pPr>
            <w:r w:rsidRPr="00A50946">
              <w:rPr>
                <w:rFonts w:ascii="Times New Roman" w:hAnsi="Times New Roman" w:cs="Times New Roman"/>
                <w:sz w:val="24"/>
                <w:szCs w:val="24"/>
              </w:rPr>
              <w:t>2015– 2016</w:t>
            </w:r>
          </w:p>
        </w:tc>
        <w:tc>
          <w:tcPr>
            <w:tcW w:w="1275" w:type="dxa"/>
            <w:tcBorders>
              <w:top w:val="single" w:sz="4" w:space="0" w:color="auto"/>
              <w:left w:val="single" w:sz="4" w:space="0" w:color="auto"/>
              <w:bottom w:val="single" w:sz="4" w:space="0" w:color="auto"/>
              <w:right w:val="single" w:sz="4" w:space="0" w:color="auto"/>
            </w:tcBorders>
            <w:hideMark/>
          </w:tcPr>
          <w:p w:rsidR="002B4D77" w:rsidRPr="00A50946" w:rsidRDefault="002B4D77" w:rsidP="002B4D77">
            <w:pPr>
              <w:spacing w:after="0" w:line="240" w:lineRule="auto"/>
              <w:rPr>
                <w:rFonts w:ascii="Times New Roman" w:hAnsi="Times New Roman" w:cs="Times New Roman"/>
                <w:sz w:val="24"/>
                <w:szCs w:val="24"/>
              </w:rPr>
            </w:pPr>
            <w:r w:rsidRPr="00A50946">
              <w:rPr>
                <w:rFonts w:ascii="Times New Roman" w:hAnsi="Times New Roman" w:cs="Times New Roman"/>
                <w:sz w:val="24"/>
                <w:szCs w:val="24"/>
              </w:rPr>
              <w:t>31.02.01</w:t>
            </w:r>
          </w:p>
          <w:p w:rsidR="002B4D77" w:rsidRPr="00A50946" w:rsidRDefault="002B4D77" w:rsidP="002B4D77">
            <w:pPr>
              <w:spacing w:after="0" w:line="240" w:lineRule="auto"/>
              <w:rPr>
                <w:rFonts w:ascii="Times New Roman" w:hAnsi="Times New Roman" w:cs="Times New Roman"/>
                <w:sz w:val="24"/>
                <w:szCs w:val="24"/>
              </w:rPr>
            </w:pPr>
            <w:r w:rsidRPr="00A50946">
              <w:rPr>
                <w:rFonts w:ascii="Times New Roman" w:hAnsi="Times New Roman" w:cs="Times New Roman"/>
                <w:sz w:val="24"/>
                <w:szCs w:val="24"/>
              </w:rPr>
              <w:t>Лечебное дело</w:t>
            </w:r>
          </w:p>
        </w:tc>
        <w:tc>
          <w:tcPr>
            <w:tcW w:w="1063" w:type="dxa"/>
            <w:tcBorders>
              <w:top w:val="single" w:sz="4" w:space="0" w:color="auto"/>
              <w:left w:val="single" w:sz="4" w:space="0" w:color="auto"/>
              <w:bottom w:val="single" w:sz="4" w:space="0" w:color="auto"/>
              <w:right w:val="single" w:sz="4" w:space="0" w:color="auto"/>
            </w:tcBorders>
            <w:hideMark/>
          </w:tcPr>
          <w:p w:rsidR="002B4D77" w:rsidRPr="00A50946" w:rsidRDefault="002B4D77" w:rsidP="002B4D77">
            <w:pPr>
              <w:spacing w:after="0" w:line="240" w:lineRule="auto"/>
              <w:rPr>
                <w:rFonts w:ascii="Times New Roman" w:hAnsi="Times New Roman" w:cs="Times New Roman"/>
                <w:sz w:val="24"/>
                <w:szCs w:val="24"/>
              </w:rPr>
            </w:pPr>
            <w:r w:rsidRPr="00A50946">
              <w:rPr>
                <w:rFonts w:ascii="Times New Roman" w:hAnsi="Times New Roman" w:cs="Times New Roman"/>
                <w:sz w:val="24"/>
                <w:szCs w:val="24"/>
              </w:rPr>
              <w:t>18</w:t>
            </w:r>
          </w:p>
        </w:tc>
        <w:tc>
          <w:tcPr>
            <w:tcW w:w="1347" w:type="dxa"/>
            <w:tcBorders>
              <w:top w:val="single" w:sz="4" w:space="0" w:color="auto"/>
              <w:left w:val="single" w:sz="4" w:space="0" w:color="auto"/>
              <w:bottom w:val="single" w:sz="4" w:space="0" w:color="auto"/>
              <w:right w:val="single" w:sz="4" w:space="0" w:color="auto"/>
            </w:tcBorders>
            <w:hideMark/>
          </w:tcPr>
          <w:p w:rsidR="002B4D77" w:rsidRPr="00A50946" w:rsidRDefault="002B4D77" w:rsidP="002B4D77">
            <w:pPr>
              <w:spacing w:after="0" w:line="240" w:lineRule="auto"/>
              <w:rPr>
                <w:rFonts w:ascii="Times New Roman" w:hAnsi="Times New Roman" w:cs="Times New Roman"/>
                <w:sz w:val="24"/>
                <w:szCs w:val="24"/>
              </w:rPr>
            </w:pPr>
            <w:r w:rsidRPr="00A50946">
              <w:rPr>
                <w:rFonts w:ascii="Times New Roman" w:hAnsi="Times New Roman" w:cs="Times New Roman"/>
                <w:sz w:val="24"/>
                <w:szCs w:val="24"/>
              </w:rPr>
              <w:t>18 (100,0%)</w:t>
            </w:r>
          </w:p>
        </w:tc>
        <w:tc>
          <w:tcPr>
            <w:tcW w:w="1134" w:type="dxa"/>
            <w:tcBorders>
              <w:top w:val="single" w:sz="4" w:space="0" w:color="auto"/>
              <w:left w:val="single" w:sz="4" w:space="0" w:color="auto"/>
              <w:bottom w:val="single" w:sz="4" w:space="0" w:color="auto"/>
              <w:right w:val="single" w:sz="4" w:space="0" w:color="auto"/>
            </w:tcBorders>
            <w:hideMark/>
          </w:tcPr>
          <w:p w:rsidR="002B4D77" w:rsidRPr="00A50946" w:rsidRDefault="002B4D77" w:rsidP="002B4D77">
            <w:pPr>
              <w:spacing w:after="0" w:line="240" w:lineRule="auto"/>
              <w:rPr>
                <w:rFonts w:ascii="Times New Roman" w:hAnsi="Times New Roman" w:cs="Times New Roman"/>
                <w:sz w:val="24"/>
                <w:szCs w:val="24"/>
              </w:rPr>
            </w:pPr>
            <w:r w:rsidRPr="00A50946">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2B4D77" w:rsidRPr="00A50946" w:rsidRDefault="002B4D77" w:rsidP="002B4D77">
            <w:pPr>
              <w:spacing w:after="0" w:line="240" w:lineRule="auto"/>
              <w:rPr>
                <w:rFonts w:ascii="Times New Roman" w:hAnsi="Times New Roman" w:cs="Times New Roman"/>
                <w:sz w:val="24"/>
                <w:szCs w:val="24"/>
              </w:rPr>
            </w:pPr>
            <w:r w:rsidRPr="00A50946">
              <w:rPr>
                <w:rFonts w:ascii="Times New Roman" w:hAnsi="Times New Roman" w:cs="Times New Roman"/>
                <w:sz w:val="24"/>
                <w:szCs w:val="24"/>
              </w:rPr>
              <w:t>-</w:t>
            </w:r>
          </w:p>
          <w:p w:rsidR="002B4D77" w:rsidRPr="00A50946" w:rsidRDefault="002B4D77" w:rsidP="002B4D7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B4D77" w:rsidRPr="00A50946" w:rsidRDefault="002B4D77" w:rsidP="002B4D77">
            <w:pPr>
              <w:spacing w:after="0" w:line="240" w:lineRule="auto"/>
              <w:rPr>
                <w:rFonts w:ascii="Times New Roman" w:hAnsi="Times New Roman" w:cs="Times New Roman"/>
                <w:sz w:val="24"/>
                <w:szCs w:val="24"/>
              </w:rPr>
            </w:pPr>
            <w:r w:rsidRPr="00A50946">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2B4D77" w:rsidRPr="00A50946" w:rsidRDefault="002B4D77" w:rsidP="002B4D77">
            <w:pPr>
              <w:spacing w:after="0" w:line="240" w:lineRule="auto"/>
              <w:ind w:firstLine="709"/>
              <w:rPr>
                <w:rFonts w:ascii="Times New Roman" w:hAnsi="Times New Roman" w:cs="Times New Roman"/>
                <w:sz w:val="24"/>
                <w:szCs w:val="24"/>
              </w:rPr>
            </w:pPr>
            <w:r w:rsidRPr="00A50946">
              <w:rPr>
                <w:rFonts w:ascii="Times New Roman" w:hAnsi="Times New Roman" w:cs="Times New Roman"/>
                <w:sz w:val="24"/>
                <w:szCs w:val="24"/>
              </w:rPr>
              <w:t xml:space="preserve"> </w:t>
            </w:r>
          </w:p>
        </w:tc>
        <w:tc>
          <w:tcPr>
            <w:tcW w:w="801" w:type="dxa"/>
            <w:tcBorders>
              <w:top w:val="single" w:sz="4" w:space="0" w:color="auto"/>
              <w:left w:val="single" w:sz="4" w:space="0" w:color="auto"/>
              <w:bottom w:val="single" w:sz="4" w:space="0" w:color="auto"/>
              <w:right w:val="single" w:sz="4" w:space="0" w:color="auto"/>
            </w:tcBorders>
            <w:hideMark/>
          </w:tcPr>
          <w:p w:rsidR="002B4D77" w:rsidRPr="00A50946" w:rsidRDefault="002B4D77" w:rsidP="002B4D77">
            <w:pPr>
              <w:spacing w:after="0" w:line="240" w:lineRule="auto"/>
              <w:ind w:firstLine="709"/>
              <w:jc w:val="center"/>
              <w:rPr>
                <w:rFonts w:ascii="Times New Roman" w:hAnsi="Times New Roman" w:cs="Times New Roman"/>
                <w:sz w:val="24"/>
                <w:szCs w:val="24"/>
              </w:rPr>
            </w:pPr>
            <w:r w:rsidRPr="00A50946">
              <w:rPr>
                <w:rFonts w:ascii="Times New Roman" w:hAnsi="Times New Roman" w:cs="Times New Roman"/>
                <w:sz w:val="24"/>
                <w:szCs w:val="24"/>
              </w:rPr>
              <w:t>--</w:t>
            </w:r>
          </w:p>
        </w:tc>
      </w:tr>
      <w:tr w:rsidR="00A50946" w:rsidRPr="00A50946" w:rsidTr="0075727D">
        <w:trPr>
          <w:trHeight w:val="144"/>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2B4D77" w:rsidRPr="00A50946" w:rsidRDefault="002B4D77" w:rsidP="002B4D77">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2B4D77" w:rsidRPr="00A50946" w:rsidRDefault="002B4D77" w:rsidP="002B4D77">
            <w:pPr>
              <w:spacing w:after="0" w:line="240" w:lineRule="auto"/>
              <w:rPr>
                <w:rFonts w:ascii="Times New Roman" w:hAnsi="Times New Roman" w:cs="Times New Roman"/>
                <w:sz w:val="24"/>
                <w:szCs w:val="24"/>
              </w:rPr>
            </w:pPr>
            <w:r w:rsidRPr="00A50946">
              <w:rPr>
                <w:rFonts w:ascii="Times New Roman" w:hAnsi="Times New Roman" w:cs="Times New Roman"/>
                <w:sz w:val="24"/>
                <w:szCs w:val="24"/>
              </w:rPr>
              <w:t>34.02.01</w:t>
            </w:r>
          </w:p>
          <w:p w:rsidR="002B4D77" w:rsidRPr="00A50946" w:rsidRDefault="002B4D77" w:rsidP="002B4D77">
            <w:pPr>
              <w:spacing w:after="0" w:line="240" w:lineRule="auto"/>
              <w:rPr>
                <w:rFonts w:ascii="Times New Roman" w:hAnsi="Times New Roman" w:cs="Times New Roman"/>
                <w:sz w:val="24"/>
                <w:szCs w:val="24"/>
              </w:rPr>
            </w:pPr>
            <w:r w:rsidRPr="00A50946">
              <w:rPr>
                <w:rFonts w:ascii="Times New Roman" w:hAnsi="Times New Roman" w:cs="Times New Roman"/>
                <w:sz w:val="24"/>
                <w:szCs w:val="24"/>
              </w:rPr>
              <w:t>Сестринское дело</w:t>
            </w:r>
          </w:p>
        </w:tc>
        <w:tc>
          <w:tcPr>
            <w:tcW w:w="1063" w:type="dxa"/>
            <w:tcBorders>
              <w:top w:val="single" w:sz="4" w:space="0" w:color="auto"/>
              <w:left w:val="single" w:sz="4" w:space="0" w:color="auto"/>
              <w:bottom w:val="single" w:sz="4" w:space="0" w:color="auto"/>
              <w:right w:val="single" w:sz="4" w:space="0" w:color="auto"/>
            </w:tcBorders>
            <w:hideMark/>
          </w:tcPr>
          <w:p w:rsidR="002B4D77" w:rsidRPr="00A50946" w:rsidRDefault="002B4D77" w:rsidP="002B4D77">
            <w:pPr>
              <w:spacing w:after="0" w:line="240" w:lineRule="auto"/>
              <w:rPr>
                <w:rFonts w:ascii="Times New Roman" w:hAnsi="Times New Roman" w:cs="Times New Roman"/>
                <w:sz w:val="24"/>
                <w:szCs w:val="24"/>
              </w:rPr>
            </w:pPr>
            <w:r w:rsidRPr="00A50946">
              <w:rPr>
                <w:rFonts w:ascii="Times New Roman" w:hAnsi="Times New Roman" w:cs="Times New Roman"/>
                <w:sz w:val="24"/>
                <w:szCs w:val="24"/>
              </w:rPr>
              <w:t>39</w:t>
            </w:r>
          </w:p>
        </w:tc>
        <w:tc>
          <w:tcPr>
            <w:tcW w:w="1347" w:type="dxa"/>
            <w:tcBorders>
              <w:top w:val="single" w:sz="4" w:space="0" w:color="auto"/>
              <w:left w:val="single" w:sz="4" w:space="0" w:color="auto"/>
              <w:bottom w:val="single" w:sz="4" w:space="0" w:color="auto"/>
              <w:right w:val="single" w:sz="4" w:space="0" w:color="auto"/>
            </w:tcBorders>
            <w:hideMark/>
          </w:tcPr>
          <w:p w:rsidR="002B4D77" w:rsidRPr="00A50946" w:rsidRDefault="002B4D77" w:rsidP="002B4D77">
            <w:pPr>
              <w:spacing w:after="0" w:line="240" w:lineRule="auto"/>
              <w:rPr>
                <w:rFonts w:ascii="Times New Roman" w:hAnsi="Times New Roman" w:cs="Times New Roman"/>
                <w:sz w:val="24"/>
                <w:szCs w:val="24"/>
              </w:rPr>
            </w:pPr>
            <w:r w:rsidRPr="00A50946">
              <w:rPr>
                <w:rFonts w:ascii="Times New Roman" w:hAnsi="Times New Roman" w:cs="Times New Roman"/>
                <w:sz w:val="24"/>
                <w:szCs w:val="24"/>
              </w:rPr>
              <w:t>31 (76,4%)</w:t>
            </w:r>
          </w:p>
        </w:tc>
        <w:tc>
          <w:tcPr>
            <w:tcW w:w="1134" w:type="dxa"/>
            <w:tcBorders>
              <w:top w:val="single" w:sz="4" w:space="0" w:color="auto"/>
              <w:left w:val="single" w:sz="4" w:space="0" w:color="auto"/>
              <w:bottom w:val="single" w:sz="4" w:space="0" w:color="auto"/>
              <w:right w:val="single" w:sz="4" w:space="0" w:color="auto"/>
            </w:tcBorders>
            <w:hideMark/>
          </w:tcPr>
          <w:p w:rsidR="002B4D77" w:rsidRPr="00A50946" w:rsidRDefault="002B4D77" w:rsidP="002B4D77">
            <w:pPr>
              <w:spacing w:after="0" w:line="240" w:lineRule="auto"/>
              <w:jc w:val="both"/>
              <w:rPr>
                <w:rFonts w:ascii="Times New Roman" w:hAnsi="Times New Roman" w:cs="Times New Roman"/>
                <w:sz w:val="24"/>
                <w:szCs w:val="24"/>
              </w:rPr>
            </w:pPr>
            <w:r w:rsidRPr="00A50946">
              <w:rPr>
                <w:rFonts w:ascii="Times New Roman" w:hAnsi="Times New Roman" w:cs="Times New Roman"/>
                <w:sz w:val="24"/>
                <w:szCs w:val="24"/>
              </w:rPr>
              <w:t>4 (10,2%)</w:t>
            </w:r>
          </w:p>
        </w:tc>
        <w:tc>
          <w:tcPr>
            <w:tcW w:w="1276" w:type="dxa"/>
            <w:tcBorders>
              <w:top w:val="single" w:sz="4" w:space="0" w:color="auto"/>
              <w:left w:val="single" w:sz="4" w:space="0" w:color="auto"/>
              <w:bottom w:val="single" w:sz="4" w:space="0" w:color="auto"/>
              <w:right w:val="single" w:sz="4" w:space="0" w:color="auto"/>
            </w:tcBorders>
            <w:hideMark/>
          </w:tcPr>
          <w:p w:rsidR="002B4D77" w:rsidRPr="00A50946" w:rsidRDefault="002B4D77" w:rsidP="002B4D7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B4D77" w:rsidRPr="00A50946" w:rsidRDefault="002B4D77" w:rsidP="002B4D77">
            <w:pPr>
              <w:spacing w:after="0" w:line="240" w:lineRule="auto"/>
              <w:rPr>
                <w:rFonts w:ascii="Times New Roman" w:hAnsi="Times New Roman" w:cs="Times New Roman"/>
                <w:sz w:val="24"/>
                <w:szCs w:val="24"/>
              </w:rPr>
            </w:pPr>
            <w:r w:rsidRPr="00A50946">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2B4D77" w:rsidRPr="00A50946" w:rsidRDefault="002B4D77" w:rsidP="002B4D77">
            <w:pPr>
              <w:spacing w:after="0" w:line="240" w:lineRule="auto"/>
              <w:rPr>
                <w:rFonts w:ascii="Times New Roman" w:hAnsi="Times New Roman" w:cs="Times New Roman"/>
                <w:sz w:val="24"/>
                <w:szCs w:val="24"/>
              </w:rPr>
            </w:pPr>
            <w:r w:rsidRPr="00A50946">
              <w:rPr>
                <w:rFonts w:ascii="Times New Roman" w:hAnsi="Times New Roman" w:cs="Times New Roman"/>
                <w:sz w:val="24"/>
                <w:szCs w:val="24"/>
              </w:rPr>
              <w:t>4 (10,2%)</w:t>
            </w:r>
          </w:p>
        </w:tc>
        <w:tc>
          <w:tcPr>
            <w:tcW w:w="801" w:type="dxa"/>
            <w:tcBorders>
              <w:top w:val="single" w:sz="4" w:space="0" w:color="auto"/>
              <w:left w:val="single" w:sz="4" w:space="0" w:color="auto"/>
              <w:bottom w:val="single" w:sz="4" w:space="0" w:color="auto"/>
              <w:right w:val="single" w:sz="4" w:space="0" w:color="auto"/>
            </w:tcBorders>
            <w:hideMark/>
          </w:tcPr>
          <w:p w:rsidR="002B4D77" w:rsidRPr="00A50946" w:rsidRDefault="002B4D77" w:rsidP="002B4D77">
            <w:pPr>
              <w:spacing w:after="0" w:line="240" w:lineRule="auto"/>
              <w:ind w:firstLine="709"/>
              <w:jc w:val="center"/>
              <w:rPr>
                <w:rFonts w:ascii="Times New Roman" w:hAnsi="Times New Roman" w:cs="Times New Roman"/>
                <w:sz w:val="24"/>
                <w:szCs w:val="24"/>
              </w:rPr>
            </w:pPr>
            <w:r w:rsidRPr="00A50946">
              <w:rPr>
                <w:rFonts w:ascii="Times New Roman" w:hAnsi="Times New Roman" w:cs="Times New Roman"/>
                <w:sz w:val="24"/>
                <w:szCs w:val="24"/>
              </w:rPr>
              <w:t>--</w:t>
            </w:r>
          </w:p>
        </w:tc>
      </w:tr>
      <w:tr w:rsidR="00A50946" w:rsidRPr="00A50946" w:rsidTr="0075727D">
        <w:trPr>
          <w:trHeight w:val="404"/>
        </w:trPr>
        <w:tc>
          <w:tcPr>
            <w:tcW w:w="2410" w:type="dxa"/>
            <w:gridSpan w:val="2"/>
            <w:tcBorders>
              <w:top w:val="single" w:sz="4" w:space="0" w:color="auto"/>
              <w:left w:val="single" w:sz="4" w:space="0" w:color="auto"/>
              <w:bottom w:val="single" w:sz="4" w:space="0" w:color="auto"/>
              <w:right w:val="single" w:sz="4" w:space="0" w:color="auto"/>
            </w:tcBorders>
            <w:hideMark/>
          </w:tcPr>
          <w:p w:rsidR="002B4D77" w:rsidRPr="00A50946" w:rsidRDefault="002B4D77" w:rsidP="002B4D77">
            <w:pPr>
              <w:spacing w:after="0" w:line="240" w:lineRule="auto"/>
              <w:ind w:firstLine="709"/>
              <w:rPr>
                <w:rFonts w:ascii="Times New Roman" w:hAnsi="Times New Roman" w:cs="Times New Roman"/>
                <w:b/>
                <w:sz w:val="24"/>
                <w:szCs w:val="24"/>
              </w:rPr>
            </w:pPr>
            <w:r w:rsidRPr="00A50946">
              <w:rPr>
                <w:rFonts w:ascii="Times New Roman" w:hAnsi="Times New Roman" w:cs="Times New Roman"/>
                <w:b/>
                <w:sz w:val="24"/>
                <w:szCs w:val="24"/>
              </w:rPr>
              <w:t>Всего</w:t>
            </w:r>
          </w:p>
        </w:tc>
        <w:tc>
          <w:tcPr>
            <w:tcW w:w="1063" w:type="dxa"/>
            <w:tcBorders>
              <w:top w:val="single" w:sz="4" w:space="0" w:color="auto"/>
              <w:left w:val="single" w:sz="4" w:space="0" w:color="auto"/>
              <w:bottom w:val="single" w:sz="4" w:space="0" w:color="auto"/>
              <w:right w:val="single" w:sz="4" w:space="0" w:color="auto"/>
            </w:tcBorders>
            <w:hideMark/>
          </w:tcPr>
          <w:p w:rsidR="002B4D77" w:rsidRPr="00A50946" w:rsidRDefault="002B4D77" w:rsidP="002B4D77">
            <w:pPr>
              <w:spacing w:after="0" w:line="240" w:lineRule="auto"/>
              <w:rPr>
                <w:rFonts w:ascii="Times New Roman" w:hAnsi="Times New Roman" w:cs="Times New Roman"/>
                <w:b/>
                <w:sz w:val="24"/>
                <w:szCs w:val="24"/>
              </w:rPr>
            </w:pPr>
            <w:r w:rsidRPr="00A50946">
              <w:rPr>
                <w:rFonts w:ascii="Times New Roman" w:hAnsi="Times New Roman" w:cs="Times New Roman"/>
                <w:b/>
                <w:sz w:val="24"/>
                <w:szCs w:val="24"/>
              </w:rPr>
              <w:t>57</w:t>
            </w:r>
          </w:p>
        </w:tc>
        <w:tc>
          <w:tcPr>
            <w:tcW w:w="1347" w:type="dxa"/>
            <w:tcBorders>
              <w:top w:val="single" w:sz="4" w:space="0" w:color="auto"/>
              <w:left w:val="single" w:sz="4" w:space="0" w:color="auto"/>
              <w:bottom w:val="single" w:sz="4" w:space="0" w:color="auto"/>
              <w:right w:val="single" w:sz="4" w:space="0" w:color="auto"/>
            </w:tcBorders>
            <w:hideMark/>
          </w:tcPr>
          <w:p w:rsidR="002B4D77" w:rsidRPr="00A50946" w:rsidRDefault="002B4D77" w:rsidP="002B4D77">
            <w:pPr>
              <w:spacing w:after="0" w:line="240" w:lineRule="auto"/>
              <w:rPr>
                <w:rFonts w:ascii="Times New Roman" w:hAnsi="Times New Roman" w:cs="Times New Roman"/>
                <w:b/>
                <w:sz w:val="24"/>
                <w:szCs w:val="24"/>
              </w:rPr>
            </w:pPr>
            <w:r w:rsidRPr="00A50946">
              <w:rPr>
                <w:rFonts w:ascii="Times New Roman" w:hAnsi="Times New Roman" w:cs="Times New Roman"/>
                <w:b/>
                <w:sz w:val="24"/>
                <w:szCs w:val="24"/>
              </w:rPr>
              <w:t>49 (86,0%)</w:t>
            </w:r>
          </w:p>
        </w:tc>
        <w:tc>
          <w:tcPr>
            <w:tcW w:w="1134" w:type="dxa"/>
            <w:tcBorders>
              <w:top w:val="single" w:sz="4" w:space="0" w:color="auto"/>
              <w:left w:val="single" w:sz="4" w:space="0" w:color="auto"/>
              <w:bottom w:val="single" w:sz="4" w:space="0" w:color="auto"/>
              <w:right w:val="single" w:sz="4" w:space="0" w:color="auto"/>
            </w:tcBorders>
            <w:hideMark/>
          </w:tcPr>
          <w:p w:rsidR="002B4D77" w:rsidRPr="00A50946" w:rsidRDefault="002B4D77" w:rsidP="002B4D77">
            <w:pPr>
              <w:spacing w:after="0" w:line="240" w:lineRule="auto"/>
              <w:rPr>
                <w:rFonts w:ascii="Times New Roman" w:hAnsi="Times New Roman" w:cs="Times New Roman"/>
                <w:b/>
                <w:sz w:val="24"/>
                <w:szCs w:val="24"/>
              </w:rPr>
            </w:pPr>
            <w:r w:rsidRPr="00A50946">
              <w:rPr>
                <w:rFonts w:ascii="Times New Roman" w:hAnsi="Times New Roman" w:cs="Times New Roman"/>
                <w:b/>
                <w:sz w:val="24"/>
                <w:szCs w:val="24"/>
              </w:rPr>
              <w:t>4 (7,0%)</w:t>
            </w:r>
          </w:p>
        </w:tc>
        <w:tc>
          <w:tcPr>
            <w:tcW w:w="1276" w:type="dxa"/>
            <w:tcBorders>
              <w:top w:val="single" w:sz="4" w:space="0" w:color="auto"/>
              <w:left w:val="single" w:sz="4" w:space="0" w:color="auto"/>
              <w:bottom w:val="single" w:sz="4" w:space="0" w:color="auto"/>
              <w:right w:val="single" w:sz="4" w:space="0" w:color="auto"/>
            </w:tcBorders>
            <w:hideMark/>
          </w:tcPr>
          <w:p w:rsidR="002B4D77" w:rsidRPr="00A50946" w:rsidRDefault="002B4D77" w:rsidP="002B4D77">
            <w:pPr>
              <w:spacing w:after="0" w:line="240" w:lineRule="auto"/>
              <w:rPr>
                <w:rFonts w:ascii="Times New Roman" w:hAnsi="Times New Roman" w:cs="Times New Roman"/>
                <w:b/>
                <w:sz w:val="24"/>
                <w:szCs w:val="24"/>
              </w:rPr>
            </w:pPr>
            <w:r w:rsidRPr="00A50946">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B4D77" w:rsidRPr="00A50946" w:rsidRDefault="002B4D77" w:rsidP="002B4D77">
            <w:pPr>
              <w:spacing w:after="0" w:line="240" w:lineRule="auto"/>
              <w:rPr>
                <w:rFonts w:ascii="Times New Roman" w:hAnsi="Times New Roman" w:cs="Times New Roman"/>
                <w:b/>
                <w:sz w:val="24"/>
                <w:szCs w:val="24"/>
              </w:rPr>
            </w:pPr>
            <w:r w:rsidRPr="00A50946">
              <w:rPr>
                <w:rFonts w:ascii="Times New Roman" w:hAnsi="Times New Roman" w:cs="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2B4D77" w:rsidRPr="00A50946" w:rsidRDefault="002B4D77" w:rsidP="002B4D77">
            <w:pPr>
              <w:spacing w:after="0" w:line="240" w:lineRule="auto"/>
              <w:rPr>
                <w:rFonts w:ascii="Times New Roman" w:hAnsi="Times New Roman" w:cs="Times New Roman"/>
                <w:b/>
                <w:sz w:val="24"/>
                <w:szCs w:val="24"/>
              </w:rPr>
            </w:pPr>
            <w:r w:rsidRPr="00A50946">
              <w:rPr>
                <w:rFonts w:ascii="Times New Roman" w:hAnsi="Times New Roman" w:cs="Times New Roman"/>
                <w:b/>
                <w:sz w:val="24"/>
                <w:szCs w:val="24"/>
              </w:rPr>
              <w:t>4 (7,0%)</w:t>
            </w:r>
          </w:p>
        </w:tc>
        <w:tc>
          <w:tcPr>
            <w:tcW w:w="801" w:type="dxa"/>
            <w:tcBorders>
              <w:top w:val="single" w:sz="4" w:space="0" w:color="auto"/>
              <w:left w:val="single" w:sz="4" w:space="0" w:color="auto"/>
              <w:bottom w:val="single" w:sz="4" w:space="0" w:color="auto"/>
              <w:right w:val="single" w:sz="4" w:space="0" w:color="auto"/>
            </w:tcBorders>
            <w:hideMark/>
          </w:tcPr>
          <w:p w:rsidR="002B4D77" w:rsidRPr="00A50946" w:rsidRDefault="002B4D77" w:rsidP="002B4D77">
            <w:pPr>
              <w:spacing w:after="0" w:line="240" w:lineRule="auto"/>
              <w:ind w:firstLine="709"/>
              <w:jc w:val="center"/>
              <w:rPr>
                <w:rFonts w:ascii="Times New Roman" w:hAnsi="Times New Roman" w:cs="Times New Roman"/>
                <w:b/>
                <w:sz w:val="24"/>
                <w:szCs w:val="24"/>
              </w:rPr>
            </w:pPr>
            <w:r w:rsidRPr="00A50946">
              <w:rPr>
                <w:rFonts w:ascii="Times New Roman" w:hAnsi="Times New Roman" w:cs="Times New Roman"/>
                <w:b/>
                <w:sz w:val="24"/>
                <w:szCs w:val="24"/>
              </w:rPr>
              <w:t xml:space="preserve">-                </w:t>
            </w:r>
          </w:p>
        </w:tc>
      </w:tr>
    </w:tbl>
    <w:p w:rsidR="002B4D77" w:rsidRPr="00A50946" w:rsidRDefault="002B4D77" w:rsidP="002B4D77">
      <w:pPr>
        <w:spacing w:after="0" w:line="240" w:lineRule="auto"/>
        <w:jc w:val="both"/>
        <w:rPr>
          <w:rFonts w:ascii="Times New Roman" w:hAnsi="Times New Roman" w:cs="Times New Roman"/>
          <w:sz w:val="24"/>
          <w:szCs w:val="24"/>
        </w:rPr>
      </w:pPr>
    </w:p>
    <w:p w:rsidR="002B4D77" w:rsidRPr="00A50946" w:rsidRDefault="002B4D77" w:rsidP="009F662E">
      <w:pPr>
        <w:spacing w:after="0"/>
        <w:jc w:val="both"/>
        <w:rPr>
          <w:rFonts w:ascii="Times New Roman" w:hAnsi="Times New Roman" w:cs="Times New Roman"/>
          <w:sz w:val="24"/>
          <w:szCs w:val="24"/>
        </w:rPr>
      </w:pPr>
      <w:r w:rsidRPr="00A50946">
        <w:rPr>
          <w:rFonts w:ascii="Times New Roman" w:hAnsi="Times New Roman" w:cs="Times New Roman"/>
          <w:sz w:val="24"/>
          <w:szCs w:val="24"/>
        </w:rPr>
        <w:t xml:space="preserve">        Как видно из приведенных данных, что  количество трудоустроенных выпускников техникума в 2016 году на 5,3% </w:t>
      </w:r>
      <w:r w:rsidR="005732D3">
        <w:rPr>
          <w:rFonts w:ascii="Times New Roman" w:hAnsi="Times New Roman" w:cs="Times New Roman"/>
          <w:sz w:val="24"/>
          <w:szCs w:val="24"/>
        </w:rPr>
        <w:t>выше по сравнению с 2015 годом.</w:t>
      </w:r>
    </w:p>
    <w:p w:rsidR="002B4D77" w:rsidRPr="00A50946" w:rsidRDefault="002B4D77" w:rsidP="009F662E">
      <w:pPr>
        <w:spacing w:after="0"/>
        <w:ind w:firstLine="709"/>
        <w:jc w:val="both"/>
        <w:rPr>
          <w:rFonts w:ascii="Times New Roman" w:hAnsi="Times New Roman" w:cs="Times New Roman"/>
          <w:sz w:val="24"/>
          <w:szCs w:val="24"/>
        </w:rPr>
      </w:pPr>
      <w:r w:rsidRPr="00A50946">
        <w:rPr>
          <w:rFonts w:ascii="Times New Roman" w:hAnsi="Times New Roman" w:cs="Times New Roman"/>
          <w:sz w:val="24"/>
          <w:szCs w:val="24"/>
        </w:rPr>
        <w:t>Постоянно проводится мониторинг текущих потребностей в конкретных категориях специалистов со средним медицинским образованием, что выражается в предоставлении сведений администрацией лечебно-профилактических учреждений в виде письменных и устных заявок.</w:t>
      </w:r>
    </w:p>
    <w:p w:rsidR="002B4D77" w:rsidRDefault="002B4D77" w:rsidP="009F662E">
      <w:pPr>
        <w:spacing w:after="0"/>
        <w:ind w:firstLine="709"/>
        <w:jc w:val="both"/>
        <w:rPr>
          <w:rFonts w:ascii="Times New Roman" w:hAnsi="Times New Roman" w:cs="Times New Roman"/>
          <w:sz w:val="24"/>
          <w:szCs w:val="24"/>
        </w:rPr>
      </w:pPr>
      <w:r w:rsidRPr="00A50946">
        <w:rPr>
          <w:rFonts w:ascii="Times New Roman" w:hAnsi="Times New Roman" w:cs="Times New Roman"/>
          <w:sz w:val="24"/>
          <w:szCs w:val="24"/>
        </w:rPr>
        <w:t>Заявки ЛПУ на трудоустройство выпускников на 2017 г</w:t>
      </w:r>
      <w:r w:rsidR="005732D3">
        <w:rPr>
          <w:rFonts w:ascii="Times New Roman" w:hAnsi="Times New Roman" w:cs="Times New Roman"/>
          <w:sz w:val="24"/>
          <w:szCs w:val="24"/>
        </w:rPr>
        <w:t>.</w:t>
      </w:r>
      <w:r w:rsidRPr="00A50946">
        <w:rPr>
          <w:rFonts w:ascii="Times New Roman" w:hAnsi="Times New Roman" w:cs="Times New Roman"/>
          <w:sz w:val="24"/>
          <w:szCs w:val="24"/>
        </w:rPr>
        <w:t xml:space="preserve"> приведены в таблице </w:t>
      </w:r>
      <w:r w:rsidR="005732D3">
        <w:rPr>
          <w:rFonts w:ascii="Times New Roman" w:hAnsi="Times New Roman" w:cs="Times New Roman"/>
          <w:sz w:val="24"/>
          <w:szCs w:val="24"/>
        </w:rPr>
        <w:t>№13</w:t>
      </w:r>
      <w:r w:rsidRPr="00A50946">
        <w:rPr>
          <w:rFonts w:ascii="Times New Roman" w:hAnsi="Times New Roman" w:cs="Times New Roman"/>
          <w:sz w:val="24"/>
          <w:szCs w:val="24"/>
        </w:rPr>
        <w:t>:</w:t>
      </w:r>
    </w:p>
    <w:p w:rsidR="005732D3" w:rsidRPr="00A50946" w:rsidRDefault="005732D3" w:rsidP="009F662E">
      <w:pPr>
        <w:spacing w:after="0"/>
        <w:ind w:firstLine="709"/>
        <w:jc w:val="both"/>
        <w:rPr>
          <w:rFonts w:ascii="Times New Roman" w:hAnsi="Times New Roman" w:cs="Times New Roman"/>
          <w:sz w:val="24"/>
          <w:szCs w:val="24"/>
        </w:rPr>
      </w:pPr>
    </w:p>
    <w:p w:rsidR="002B4D77" w:rsidRPr="00A50946" w:rsidRDefault="002B4D77" w:rsidP="005732D3">
      <w:pPr>
        <w:spacing w:after="0"/>
        <w:ind w:firstLine="709"/>
        <w:jc w:val="right"/>
        <w:rPr>
          <w:rFonts w:ascii="Times New Roman" w:hAnsi="Times New Roman" w:cs="Times New Roman"/>
          <w:sz w:val="24"/>
          <w:szCs w:val="24"/>
        </w:rPr>
      </w:pPr>
      <w:r w:rsidRPr="00A50946">
        <w:rPr>
          <w:rFonts w:ascii="Times New Roman" w:hAnsi="Times New Roman" w:cs="Times New Roman"/>
          <w:sz w:val="24"/>
          <w:szCs w:val="24"/>
        </w:rPr>
        <w:t xml:space="preserve">Таблица  </w:t>
      </w:r>
      <w:r w:rsidR="005732D3">
        <w:rPr>
          <w:rFonts w:ascii="Times New Roman" w:hAnsi="Times New Roman" w:cs="Times New Roman"/>
          <w:sz w:val="24"/>
          <w:szCs w:val="24"/>
        </w:rPr>
        <w:t>№ 13</w:t>
      </w:r>
    </w:p>
    <w:tbl>
      <w:tblPr>
        <w:tblStyle w:val="a3"/>
        <w:tblW w:w="0" w:type="auto"/>
        <w:tblLook w:val="04A0" w:firstRow="1" w:lastRow="0" w:firstColumn="1" w:lastColumn="0" w:noHBand="0" w:noVBand="1"/>
      </w:tblPr>
      <w:tblGrid>
        <w:gridCol w:w="817"/>
        <w:gridCol w:w="3968"/>
        <w:gridCol w:w="2393"/>
        <w:gridCol w:w="2393"/>
      </w:tblGrid>
      <w:tr w:rsidR="00A50946" w:rsidRPr="00A50946" w:rsidTr="0075727D">
        <w:tc>
          <w:tcPr>
            <w:tcW w:w="817" w:type="dxa"/>
          </w:tcPr>
          <w:p w:rsidR="002B4D77" w:rsidRPr="00A50946" w:rsidRDefault="002B4D77" w:rsidP="002B4D77">
            <w:pPr>
              <w:spacing w:line="276" w:lineRule="auto"/>
              <w:jc w:val="both"/>
              <w:rPr>
                <w:rFonts w:ascii="Times New Roman" w:hAnsi="Times New Roman" w:cs="Times New Roman"/>
                <w:b/>
                <w:sz w:val="24"/>
                <w:szCs w:val="24"/>
              </w:rPr>
            </w:pPr>
            <w:r w:rsidRPr="00A50946">
              <w:rPr>
                <w:rFonts w:ascii="Times New Roman" w:hAnsi="Times New Roman" w:cs="Times New Roman"/>
                <w:b/>
                <w:sz w:val="24"/>
                <w:szCs w:val="24"/>
              </w:rPr>
              <w:t xml:space="preserve">№ </w:t>
            </w:r>
            <w:proofErr w:type="gramStart"/>
            <w:r w:rsidRPr="00A50946">
              <w:rPr>
                <w:rFonts w:ascii="Times New Roman" w:hAnsi="Times New Roman" w:cs="Times New Roman"/>
                <w:b/>
                <w:sz w:val="24"/>
                <w:szCs w:val="24"/>
              </w:rPr>
              <w:t>п</w:t>
            </w:r>
            <w:proofErr w:type="gramEnd"/>
            <w:r w:rsidRPr="00A50946">
              <w:rPr>
                <w:rFonts w:ascii="Times New Roman" w:hAnsi="Times New Roman" w:cs="Times New Roman"/>
                <w:b/>
                <w:sz w:val="24"/>
                <w:szCs w:val="24"/>
              </w:rPr>
              <w:t>/п</w:t>
            </w:r>
          </w:p>
        </w:tc>
        <w:tc>
          <w:tcPr>
            <w:tcW w:w="3968" w:type="dxa"/>
          </w:tcPr>
          <w:p w:rsidR="002B4D77" w:rsidRPr="00A50946" w:rsidRDefault="002B4D77" w:rsidP="002B4D77">
            <w:pPr>
              <w:spacing w:line="276" w:lineRule="auto"/>
              <w:jc w:val="both"/>
              <w:rPr>
                <w:rFonts w:ascii="Times New Roman" w:hAnsi="Times New Roman" w:cs="Times New Roman"/>
                <w:b/>
                <w:sz w:val="24"/>
                <w:szCs w:val="24"/>
              </w:rPr>
            </w:pPr>
            <w:r w:rsidRPr="00A50946">
              <w:rPr>
                <w:rFonts w:ascii="Times New Roman" w:hAnsi="Times New Roman" w:cs="Times New Roman"/>
                <w:b/>
                <w:sz w:val="24"/>
                <w:szCs w:val="24"/>
              </w:rPr>
              <w:t>ЛПУ</w:t>
            </w:r>
          </w:p>
        </w:tc>
        <w:tc>
          <w:tcPr>
            <w:tcW w:w="2393" w:type="dxa"/>
          </w:tcPr>
          <w:p w:rsidR="002B4D77" w:rsidRPr="00A50946" w:rsidRDefault="002B4D77" w:rsidP="002B4D77">
            <w:pPr>
              <w:spacing w:line="276" w:lineRule="auto"/>
              <w:jc w:val="both"/>
              <w:rPr>
                <w:rFonts w:ascii="Times New Roman" w:hAnsi="Times New Roman" w:cs="Times New Roman"/>
                <w:b/>
                <w:sz w:val="24"/>
                <w:szCs w:val="24"/>
              </w:rPr>
            </w:pPr>
            <w:r w:rsidRPr="00A50946">
              <w:rPr>
                <w:rFonts w:ascii="Times New Roman" w:hAnsi="Times New Roman" w:cs="Times New Roman"/>
                <w:b/>
                <w:sz w:val="24"/>
                <w:szCs w:val="24"/>
              </w:rPr>
              <w:t>Лечебное дело</w:t>
            </w:r>
          </w:p>
        </w:tc>
        <w:tc>
          <w:tcPr>
            <w:tcW w:w="2393" w:type="dxa"/>
          </w:tcPr>
          <w:p w:rsidR="002B4D77" w:rsidRPr="00A50946" w:rsidRDefault="002B4D77" w:rsidP="002B4D77">
            <w:pPr>
              <w:spacing w:line="276" w:lineRule="auto"/>
              <w:jc w:val="both"/>
              <w:rPr>
                <w:rFonts w:ascii="Times New Roman" w:hAnsi="Times New Roman" w:cs="Times New Roman"/>
                <w:b/>
                <w:sz w:val="24"/>
                <w:szCs w:val="24"/>
              </w:rPr>
            </w:pPr>
            <w:r w:rsidRPr="00A50946">
              <w:rPr>
                <w:rFonts w:ascii="Times New Roman" w:hAnsi="Times New Roman" w:cs="Times New Roman"/>
                <w:b/>
                <w:sz w:val="24"/>
                <w:szCs w:val="24"/>
              </w:rPr>
              <w:t>Сестринское дело</w:t>
            </w:r>
          </w:p>
        </w:tc>
      </w:tr>
      <w:tr w:rsidR="00A50946" w:rsidRPr="00A50946" w:rsidTr="0075727D">
        <w:tc>
          <w:tcPr>
            <w:tcW w:w="817" w:type="dxa"/>
          </w:tcPr>
          <w:p w:rsidR="002B4D77" w:rsidRPr="00A50946" w:rsidRDefault="002B4D77" w:rsidP="002B4D77">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1.</w:t>
            </w:r>
          </w:p>
        </w:tc>
        <w:tc>
          <w:tcPr>
            <w:tcW w:w="3968" w:type="dxa"/>
          </w:tcPr>
          <w:p w:rsidR="002B4D77" w:rsidRPr="00A50946" w:rsidRDefault="002B4D77" w:rsidP="002B4D77">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ГБУЗ НСО «</w:t>
            </w:r>
            <w:proofErr w:type="spellStart"/>
            <w:r w:rsidRPr="00A50946">
              <w:rPr>
                <w:rFonts w:ascii="Times New Roman" w:hAnsi="Times New Roman" w:cs="Times New Roman"/>
                <w:sz w:val="24"/>
                <w:szCs w:val="24"/>
              </w:rPr>
              <w:t>Искитимская</w:t>
            </w:r>
            <w:proofErr w:type="spellEnd"/>
            <w:r w:rsidRPr="00A50946">
              <w:rPr>
                <w:rFonts w:ascii="Times New Roman" w:hAnsi="Times New Roman" w:cs="Times New Roman"/>
                <w:sz w:val="24"/>
                <w:szCs w:val="24"/>
              </w:rPr>
              <w:t xml:space="preserve"> ЦГБ»</w:t>
            </w:r>
          </w:p>
        </w:tc>
        <w:tc>
          <w:tcPr>
            <w:tcW w:w="2393" w:type="dxa"/>
          </w:tcPr>
          <w:p w:rsidR="002B4D77" w:rsidRPr="00A50946" w:rsidRDefault="002B4D77" w:rsidP="002B4D77">
            <w:pPr>
              <w:spacing w:line="276" w:lineRule="auto"/>
              <w:jc w:val="center"/>
              <w:rPr>
                <w:rFonts w:ascii="Times New Roman" w:hAnsi="Times New Roman" w:cs="Times New Roman"/>
                <w:sz w:val="24"/>
                <w:szCs w:val="24"/>
              </w:rPr>
            </w:pPr>
            <w:r w:rsidRPr="00A50946">
              <w:rPr>
                <w:rFonts w:ascii="Times New Roman" w:hAnsi="Times New Roman" w:cs="Times New Roman"/>
                <w:sz w:val="24"/>
                <w:szCs w:val="24"/>
              </w:rPr>
              <w:t>18</w:t>
            </w:r>
          </w:p>
        </w:tc>
        <w:tc>
          <w:tcPr>
            <w:tcW w:w="2393" w:type="dxa"/>
          </w:tcPr>
          <w:p w:rsidR="002B4D77" w:rsidRPr="00A50946" w:rsidRDefault="002B4D77" w:rsidP="002B4D77">
            <w:pPr>
              <w:spacing w:line="276" w:lineRule="auto"/>
              <w:jc w:val="center"/>
              <w:rPr>
                <w:rFonts w:ascii="Times New Roman" w:hAnsi="Times New Roman" w:cs="Times New Roman"/>
                <w:sz w:val="24"/>
                <w:szCs w:val="24"/>
              </w:rPr>
            </w:pPr>
            <w:r w:rsidRPr="00A50946">
              <w:rPr>
                <w:rFonts w:ascii="Times New Roman" w:hAnsi="Times New Roman" w:cs="Times New Roman"/>
                <w:sz w:val="24"/>
                <w:szCs w:val="24"/>
              </w:rPr>
              <w:t>9</w:t>
            </w:r>
          </w:p>
        </w:tc>
      </w:tr>
      <w:tr w:rsidR="00A50946" w:rsidRPr="00A50946" w:rsidTr="0075727D">
        <w:tc>
          <w:tcPr>
            <w:tcW w:w="817" w:type="dxa"/>
          </w:tcPr>
          <w:p w:rsidR="002B4D77" w:rsidRPr="00A50946" w:rsidRDefault="002B4D77" w:rsidP="002B4D77">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2.</w:t>
            </w:r>
          </w:p>
        </w:tc>
        <w:tc>
          <w:tcPr>
            <w:tcW w:w="3968" w:type="dxa"/>
          </w:tcPr>
          <w:p w:rsidR="002B4D77" w:rsidRPr="00A50946" w:rsidRDefault="002B4D77" w:rsidP="002B4D77">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ЦКБ СО РАН</w:t>
            </w:r>
          </w:p>
        </w:tc>
        <w:tc>
          <w:tcPr>
            <w:tcW w:w="2393" w:type="dxa"/>
          </w:tcPr>
          <w:p w:rsidR="002B4D77" w:rsidRPr="00A50946" w:rsidRDefault="002B4D77" w:rsidP="002B4D77">
            <w:pPr>
              <w:spacing w:line="276" w:lineRule="auto"/>
              <w:jc w:val="center"/>
              <w:rPr>
                <w:rFonts w:ascii="Times New Roman" w:hAnsi="Times New Roman" w:cs="Times New Roman"/>
                <w:sz w:val="24"/>
                <w:szCs w:val="24"/>
              </w:rPr>
            </w:pPr>
            <w:r w:rsidRPr="00A50946">
              <w:rPr>
                <w:rFonts w:ascii="Times New Roman" w:hAnsi="Times New Roman" w:cs="Times New Roman"/>
                <w:sz w:val="24"/>
                <w:szCs w:val="24"/>
              </w:rPr>
              <w:t>9</w:t>
            </w:r>
          </w:p>
        </w:tc>
        <w:tc>
          <w:tcPr>
            <w:tcW w:w="2393" w:type="dxa"/>
          </w:tcPr>
          <w:p w:rsidR="002B4D77" w:rsidRPr="00A50946" w:rsidRDefault="002B4D77" w:rsidP="002B4D77">
            <w:pPr>
              <w:spacing w:line="276" w:lineRule="auto"/>
              <w:jc w:val="center"/>
              <w:rPr>
                <w:rFonts w:ascii="Times New Roman" w:hAnsi="Times New Roman" w:cs="Times New Roman"/>
                <w:sz w:val="24"/>
                <w:szCs w:val="24"/>
              </w:rPr>
            </w:pPr>
            <w:r w:rsidRPr="00A50946">
              <w:rPr>
                <w:rFonts w:ascii="Times New Roman" w:hAnsi="Times New Roman" w:cs="Times New Roman"/>
                <w:sz w:val="24"/>
                <w:szCs w:val="24"/>
              </w:rPr>
              <w:t>31</w:t>
            </w:r>
          </w:p>
        </w:tc>
      </w:tr>
      <w:tr w:rsidR="00A50946" w:rsidRPr="00A50946" w:rsidTr="0075727D">
        <w:tc>
          <w:tcPr>
            <w:tcW w:w="817" w:type="dxa"/>
          </w:tcPr>
          <w:p w:rsidR="002B4D77" w:rsidRPr="00A50946" w:rsidRDefault="002B4D77" w:rsidP="002B4D77">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3.</w:t>
            </w:r>
          </w:p>
        </w:tc>
        <w:tc>
          <w:tcPr>
            <w:tcW w:w="3968" w:type="dxa"/>
          </w:tcPr>
          <w:p w:rsidR="002B4D77" w:rsidRPr="00A50946" w:rsidRDefault="002B4D77" w:rsidP="002B4D77">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ГБУЗ НСО «</w:t>
            </w:r>
            <w:proofErr w:type="gramStart"/>
            <w:r w:rsidRPr="00A50946">
              <w:rPr>
                <w:rFonts w:ascii="Times New Roman" w:hAnsi="Times New Roman" w:cs="Times New Roman"/>
                <w:sz w:val="24"/>
                <w:szCs w:val="24"/>
              </w:rPr>
              <w:t>Новосибирская</w:t>
            </w:r>
            <w:proofErr w:type="gramEnd"/>
            <w:r w:rsidRPr="00A50946">
              <w:rPr>
                <w:rFonts w:ascii="Times New Roman" w:hAnsi="Times New Roman" w:cs="Times New Roman"/>
                <w:sz w:val="24"/>
                <w:szCs w:val="24"/>
              </w:rPr>
              <w:t xml:space="preserve"> РБ № 1» п. Кольцово</w:t>
            </w:r>
          </w:p>
        </w:tc>
        <w:tc>
          <w:tcPr>
            <w:tcW w:w="2393" w:type="dxa"/>
          </w:tcPr>
          <w:p w:rsidR="002B4D77" w:rsidRPr="00A50946" w:rsidRDefault="002B4D77" w:rsidP="002B4D77">
            <w:pPr>
              <w:spacing w:line="276" w:lineRule="auto"/>
              <w:jc w:val="center"/>
              <w:rPr>
                <w:rFonts w:ascii="Times New Roman" w:hAnsi="Times New Roman" w:cs="Times New Roman"/>
                <w:sz w:val="24"/>
                <w:szCs w:val="24"/>
              </w:rPr>
            </w:pPr>
            <w:r w:rsidRPr="00A50946">
              <w:rPr>
                <w:rFonts w:ascii="Times New Roman" w:hAnsi="Times New Roman" w:cs="Times New Roman"/>
                <w:sz w:val="24"/>
                <w:szCs w:val="24"/>
              </w:rPr>
              <w:t>5</w:t>
            </w:r>
          </w:p>
        </w:tc>
        <w:tc>
          <w:tcPr>
            <w:tcW w:w="2393" w:type="dxa"/>
          </w:tcPr>
          <w:p w:rsidR="002B4D77" w:rsidRPr="00A50946" w:rsidRDefault="002B4D77" w:rsidP="002B4D77">
            <w:pPr>
              <w:spacing w:line="276" w:lineRule="auto"/>
              <w:jc w:val="center"/>
              <w:rPr>
                <w:rFonts w:ascii="Times New Roman" w:hAnsi="Times New Roman" w:cs="Times New Roman"/>
                <w:sz w:val="24"/>
                <w:szCs w:val="24"/>
              </w:rPr>
            </w:pPr>
            <w:r w:rsidRPr="00A50946">
              <w:rPr>
                <w:rFonts w:ascii="Times New Roman" w:hAnsi="Times New Roman" w:cs="Times New Roman"/>
                <w:sz w:val="24"/>
                <w:szCs w:val="24"/>
              </w:rPr>
              <w:t>20</w:t>
            </w:r>
          </w:p>
        </w:tc>
      </w:tr>
      <w:tr w:rsidR="00A50946" w:rsidRPr="00A50946" w:rsidTr="0075727D">
        <w:tc>
          <w:tcPr>
            <w:tcW w:w="817" w:type="dxa"/>
          </w:tcPr>
          <w:p w:rsidR="002B4D77" w:rsidRPr="00A50946" w:rsidRDefault="002B4D77" w:rsidP="002B4D77">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4.</w:t>
            </w:r>
          </w:p>
        </w:tc>
        <w:tc>
          <w:tcPr>
            <w:tcW w:w="3968" w:type="dxa"/>
          </w:tcPr>
          <w:p w:rsidR="002B4D77" w:rsidRPr="00A50946" w:rsidRDefault="002B4D77" w:rsidP="002B4D77">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ГБУЗ НСО «</w:t>
            </w:r>
            <w:proofErr w:type="spellStart"/>
            <w:r w:rsidRPr="00A50946">
              <w:rPr>
                <w:rFonts w:ascii="Times New Roman" w:hAnsi="Times New Roman" w:cs="Times New Roman"/>
                <w:sz w:val="24"/>
                <w:szCs w:val="24"/>
              </w:rPr>
              <w:t>Черепановская</w:t>
            </w:r>
            <w:proofErr w:type="spellEnd"/>
            <w:r w:rsidRPr="00A50946">
              <w:rPr>
                <w:rFonts w:ascii="Times New Roman" w:hAnsi="Times New Roman" w:cs="Times New Roman"/>
                <w:sz w:val="24"/>
                <w:szCs w:val="24"/>
              </w:rPr>
              <w:t xml:space="preserve"> ЦРБ»</w:t>
            </w:r>
          </w:p>
        </w:tc>
        <w:tc>
          <w:tcPr>
            <w:tcW w:w="2393" w:type="dxa"/>
          </w:tcPr>
          <w:p w:rsidR="002B4D77" w:rsidRPr="00A50946" w:rsidRDefault="002B4D77" w:rsidP="002B4D77">
            <w:pPr>
              <w:spacing w:line="276" w:lineRule="auto"/>
              <w:jc w:val="center"/>
              <w:rPr>
                <w:rFonts w:ascii="Times New Roman" w:hAnsi="Times New Roman" w:cs="Times New Roman"/>
                <w:sz w:val="24"/>
                <w:szCs w:val="24"/>
              </w:rPr>
            </w:pPr>
            <w:r w:rsidRPr="00A50946">
              <w:rPr>
                <w:rFonts w:ascii="Times New Roman" w:hAnsi="Times New Roman" w:cs="Times New Roman"/>
                <w:sz w:val="24"/>
                <w:szCs w:val="24"/>
              </w:rPr>
              <w:t>16</w:t>
            </w:r>
          </w:p>
        </w:tc>
        <w:tc>
          <w:tcPr>
            <w:tcW w:w="2393" w:type="dxa"/>
          </w:tcPr>
          <w:p w:rsidR="002B4D77" w:rsidRPr="00A50946" w:rsidRDefault="002B4D77" w:rsidP="002B4D77">
            <w:pPr>
              <w:spacing w:line="276" w:lineRule="auto"/>
              <w:jc w:val="center"/>
              <w:rPr>
                <w:rFonts w:ascii="Times New Roman" w:hAnsi="Times New Roman" w:cs="Times New Roman"/>
                <w:sz w:val="24"/>
                <w:szCs w:val="24"/>
              </w:rPr>
            </w:pPr>
            <w:r w:rsidRPr="00A50946">
              <w:rPr>
                <w:rFonts w:ascii="Times New Roman" w:hAnsi="Times New Roman" w:cs="Times New Roman"/>
                <w:sz w:val="24"/>
                <w:szCs w:val="24"/>
              </w:rPr>
              <w:t>12</w:t>
            </w:r>
          </w:p>
        </w:tc>
      </w:tr>
      <w:tr w:rsidR="00A50946" w:rsidRPr="00A50946" w:rsidTr="0075727D">
        <w:tc>
          <w:tcPr>
            <w:tcW w:w="817" w:type="dxa"/>
          </w:tcPr>
          <w:p w:rsidR="002B4D77" w:rsidRPr="00A50946" w:rsidRDefault="002B4D77" w:rsidP="002B4D77">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5.</w:t>
            </w:r>
          </w:p>
        </w:tc>
        <w:tc>
          <w:tcPr>
            <w:tcW w:w="3968" w:type="dxa"/>
          </w:tcPr>
          <w:p w:rsidR="002B4D77" w:rsidRPr="00A50946" w:rsidRDefault="002B4D77" w:rsidP="002B4D77">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МАУ «Детский оздоровительный центр им. В. Дубинина»</w:t>
            </w:r>
          </w:p>
        </w:tc>
        <w:tc>
          <w:tcPr>
            <w:tcW w:w="2393" w:type="dxa"/>
          </w:tcPr>
          <w:p w:rsidR="002B4D77" w:rsidRPr="00A50946" w:rsidRDefault="002B4D77" w:rsidP="002B4D77">
            <w:pPr>
              <w:spacing w:line="276" w:lineRule="auto"/>
              <w:jc w:val="center"/>
              <w:rPr>
                <w:rFonts w:ascii="Times New Roman" w:hAnsi="Times New Roman" w:cs="Times New Roman"/>
                <w:sz w:val="24"/>
                <w:szCs w:val="24"/>
              </w:rPr>
            </w:pPr>
          </w:p>
        </w:tc>
        <w:tc>
          <w:tcPr>
            <w:tcW w:w="2393" w:type="dxa"/>
          </w:tcPr>
          <w:p w:rsidR="002B4D77" w:rsidRPr="00A50946" w:rsidRDefault="002B4D77" w:rsidP="002B4D77">
            <w:pPr>
              <w:spacing w:line="276" w:lineRule="auto"/>
              <w:jc w:val="center"/>
              <w:rPr>
                <w:rFonts w:ascii="Times New Roman" w:hAnsi="Times New Roman" w:cs="Times New Roman"/>
                <w:sz w:val="24"/>
                <w:szCs w:val="24"/>
              </w:rPr>
            </w:pPr>
            <w:r w:rsidRPr="00A50946">
              <w:rPr>
                <w:rFonts w:ascii="Times New Roman" w:hAnsi="Times New Roman" w:cs="Times New Roman"/>
                <w:sz w:val="24"/>
                <w:szCs w:val="24"/>
              </w:rPr>
              <w:t>+</w:t>
            </w:r>
          </w:p>
        </w:tc>
      </w:tr>
      <w:tr w:rsidR="00A50946" w:rsidRPr="00A50946" w:rsidTr="0075727D">
        <w:tc>
          <w:tcPr>
            <w:tcW w:w="817" w:type="dxa"/>
          </w:tcPr>
          <w:p w:rsidR="002B4D77" w:rsidRPr="00A50946" w:rsidRDefault="002B4D77" w:rsidP="002B4D77">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6.</w:t>
            </w:r>
          </w:p>
        </w:tc>
        <w:tc>
          <w:tcPr>
            <w:tcW w:w="3968" w:type="dxa"/>
          </w:tcPr>
          <w:p w:rsidR="002B4D77" w:rsidRPr="00A50946" w:rsidRDefault="002B4D77" w:rsidP="002B4D77">
            <w:pPr>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ООО «Пульсар»</w:t>
            </w:r>
          </w:p>
        </w:tc>
        <w:tc>
          <w:tcPr>
            <w:tcW w:w="2393" w:type="dxa"/>
          </w:tcPr>
          <w:p w:rsidR="002B4D77" w:rsidRPr="00A50946" w:rsidRDefault="002B4D77" w:rsidP="002B4D77">
            <w:pPr>
              <w:spacing w:line="276" w:lineRule="auto"/>
              <w:jc w:val="center"/>
              <w:rPr>
                <w:rFonts w:ascii="Times New Roman" w:hAnsi="Times New Roman" w:cs="Times New Roman"/>
                <w:sz w:val="24"/>
                <w:szCs w:val="24"/>
              </w:rPr>
            </w:pPr>
            <w:r w:rsidRPr="00A50946">
              <w:rPr>
                <w:rFonts w:ascii="Times New Roman" w:hAnsi="Times New Roman" w:cs="Times New Roman"/>
                <w:sz w:val="24"/>
                <w:szCs w:val="24"/>
              </w:rPr>
              <w:t>3</w:t>
            </w:r>
          </w:p>
        </w:tc>
        <w:tc>
          <w:tcPr>
            <w:tcW w:w="2393" w:type="dxa"/>
          </w:tcPr>
          <w:p w:rsidR="002B4D77" w:rsidRPr="00A50946" w:rsidRDefault="002B4D77" w:rsidP="002B4D77">
            <w:pPr>
              <w:spacing w:line="276" w:lineRule="auto"/>
              <w:jc w:val="center"/>
              <w:rPr>
                <w:rFonts w:ascii="Times New Roman" w:hAnsi="Times New Roman" w:cs="Times New Roman"/>
                <w:sz w:val="24"/>
                <w:szCs w:val="24"/>
              </w:rPr>
            </w:pPr>
          </w:p>
        </w:tc>
      </w:tr>
      <w:tr w:rsidR="002B4D77" w:rsidRPr="00A50946" w:rsidTr="0075727D">
        <w:tc>
          <w:tcPr>
            <w:tcW w:w="4785" w:type="dxa"/>
            <w:gridSpan w:val="2"/>
          </w:tcPr>
          <w:p w:rsidR="002B4D77" w:rsidRPr="00A50946" w:rsidRDefault="002B4D77" w:rsidP="002B4D77">
            <w:pPr>
              <w:spacing w:line="276" w:lineRule="auto"/>
              <w:jc w:val="right"/>
              <w:rPr>
                <w:rFonts w:ascii="Times New Roman" w:hAnsi="Times New Roman" w:cs="Times New Roman"/>
                <w:b/>
                <w:sz w:val="24"/>
                <w:szCs w:val="24"/>
              </w:rPr>
            </w:pPr>
            <w:r w:rsidRPr="00A50946">
              <w:rPr>
                <w:rFonts w:ascii="Times New Roman" w:hAnsi="Times New Roman" w:cs="Times New Roman"/>
                <w:b/>
                <w:sz w:val="24"/>
                <w:szCs w:val="24"/>
              </w:rPr>
              <w:t xml:space="preserve">Итого </w:t>
            </w:r>
          </w:p>
        </w:tc>
        <w:tc>
          <w:tcPr>
            <w:tcW w:w="2393" w:type="dxa"/>
          </w:tcPr>
          <w:p w:rsidR="002B4D77" w:rsidRPr="00A50946" w:rsidRDefault="002B4D77" w:rsidP="002B4D77">
            <w:pPr>
              <w:spacing w:line="276" w:lineRule="auto"/>
              <w:jc w:val="center"/>
              <w:rPr>
                <w:rFonts w:ascii="Times New Roman" w:hAnsi="Times New Roman" w:cs="Times New Roman"/>
                <w:b/>
                <w:sz w:val="24"/>
                <w:szCs w:val="24"/>
              </w:rPr>
            </w:pPr>
            <w:r w:rsidRPr="00A50946">
              <w:rPr>
                <w:rFonts w:ascii="Times New Roman" w:hAnsi="Times New Roman" w:cs="Times New Roman"/>
                <w:b/>
                <w:sz w:val="24"/>
                <w:szCs w:val="24"/>
              </w:rPr>
              <w:t>51</w:t>
            </w:r>
          </w:p>
        </w:tc>
        <w:tc>
          <w:tcPr>
            <w:tcW w:w="2393" w:type="dxa"/>
          </w:tcPr>
          <w:p w:rsidR="002B4D77" w:rsidRPr="00A50946" w:rsidRDefault="002B4D77" w:rsidP="002B4D77">
            <w:pPr>
              <w:spacing w:line="276" w:lineRule="auto"/>
              <w:jc w:val="center"/>
              <w:rPr>
                <w:rFonts w:ascii="Times New Roman" w:hAnsi="Times New Roman" w:cs="Times New Roman"/>
                <w:b/>
                <w:sz w:val="24"/>
                <w:szCs w:val="24"/>
              </w:rPr>
            </w:pPr>
            <w:r w:rsidRPr="00A50946">
              <w:rPr>
                <w:rFonts w:ascii="Times New Roman" w:hAnsi="Times New Roman" w:cs="Times New Roman"/>
                <w:b/>
                <w:sz w:val="24"/>
                <w:szCs w:val="24"/>
              </w:rPr>
              <w:t>72</w:t>
            </w:r>
          </w:p>
        </w:tc>
      </w:tr>
    </w:tbl>
    <w:p w:rsidR="002B4D77" w:rsidRPr="00A50946" w:rsidRDefault="002B4D77" w:rsidP="002B4D77">
      <w:pPr>
        <w:spacing w:after="0"/>
        <w:rPr>
          <w:rFonts w:ascii="Times New Roman" w:hAnsi="Times New Roman" w:cs="Times New Roman"/>
          <w:sz w:val="24"/>
          <w:szCs w:val="24"/>
        </w:rPr>
      </w:pPr>
    </w:p>
    <w:p w:rsidR="002B4D77" w:rsidRPr="00A50946" w:rsidRDefault="002B4D77" w:rsidP="002B4D77">
      <w:pPr>
        <w:spacing w:after="0"/>
        <w:ind w:firstLine="709"/>
        <w:rPr>
          <w:rFonts w:ascii="Times New Roman" w:hAnsi="Times New Roman" w:cs="Times New Roman"/>
          <w:sz w:val="24"/>
          <w:szCs w:val="24"/>
        </w:rPr>
      </w:pPr>
      <w:r w:rsidRPr="00A50946">
        <w:rPr>
          <w:rFonts w:ascii="Times New Roman" w:hAnsi="Times New Roman" w:cs="Times New Roman"/>
          <w:sz w:val="24"/>
          <w:szCs w:val="24"/>
        </w:rPr>
        <w:lastRenderedPageBreak/>
        <w:t>Таким образом, выпускники техникума востребованы на рынке труда, устраиваются по окончании учебного заведения по профилю полученных специальностей.</w:t>
      </w:r>
    </w:p>
    <w:p w:rsidR="005732D3" w:rsidRDefault="005732D3" w:rsidP="009F662E">
      <w:pPr>
        <w:spacing w:after="0"/>
        <w:jc w:val="both"/>
        <w:rPr>
          <w:rFonts w:ascii="Times New Roman" w:hAnsi="Times New Roman" w:cs="Times New Roman"/>
          <w:b/>
          <w:sz w:val="24"/>
          <w:szCs w:val="24"/>
        </w:rPr>
      </w:pPr>
    </w:p>
    <w:p w:rsidR="005E51AD" w:rsidRPr="00A50946" w:rsidRDefault="005E51AD" w:rsidP="005E51AD">
      <w:pPr>
        <w:spacing w:after="0"/>
        <w:ind w:firstLine="567"/>
        <w:jc w:val="both"/>
        <w:rPr>
          <w:rFonts w:ascii="Times New Roman" w:hAnsi="Times New Roman" w:cs="Times New Roman"/>
          <w:b/>
          <w:sz w:val="24"/>
          <w:szCs w:val="24"/>
        </w:rPr>
      </w:pPr>
      <w:r w:rsidRPr="00A50946">
        <w:rPr>
          <w:rFonts w:ascii="Times New Roman" w:hAnsi="Times New Roman" w:cs="Times New Roman"/>
          <w:b/>
          <w:sz w:val="24"/>
          <w:szCs w:val="24"/>
        </w:rPr>
        <w:t>ВЫВОД ПО РАЗДЕЛУ 4:</w:t>
      </w:r>
    </w:p>
    <w:p w:rsidR="005E51AD" w:rsidRPr="00A50946" w:rsidRDefault="005E51AD" w:rsidP="005E51AD">
      <w:pPr>
        <w:spacing w:after="0"/>
        <w:ind w:firstLine="567"/>
        <w:jc w:val="both"/>
        <w:rPr>
          <w:rFonts w:ascii="Times New Roman" w:hAnsi="Times New Roman" w:cs="Times New Roman"/>
          <w:b/>
          <w:sz w:val="24"/>
          <w:szCs w:val="24"/>
        </w:rPr>
      </w:pPr>
      <w:r w:rsidRPr="00A50946">
        <w:rPr>
          <w:rFonts w:ascii="Times New Roman" w:hAnsi="Times New Roman" w:cs="Times New Roman"/>
          <w:b/>
          <w:sz w:val="24"/>
          <w:szCs w:val="24"/>
        </w:rPr>
        <w:t xml:space="preserve">Разработанные программы подготовки специалистов среднего звена по представленным к </w:t>
      </w:r>
      <w:proofErr w:type="spellStart"/>
      <w:r w:rsidRPr="00A50946">
        <w:rPr>
          <w:rFonts w:ascii="Times New Roman" w:hAnsi="Times New Roman" w:cs="Times New Roman"/>
          <w:b/>
          <w:sz w:val="24"/>
          <w:szCs w:val="24"/>
        </w:rPr>
        <w:t>самообследованию</w:t>
      </w:r>
      <w:proofErr w:type="spellEnd"/>
      <w:r w:rsidRPr="00A50946">
        <w:rPr>
          <w:rFonts w:ascii="Times New Roman" w:hAnsi="Times New Roman" w:cs="Times New Roman"/>
          <w:b/>
          <w:sz w:val="24"/>
          <w:szCs w:val="24"/>
        </w:rPr>
        <w:t xml:space="preserve"> специальностям соответствуют требованиям ФГОС  СПО.</w:t>
      </w:r>
    </w:p>
    <w:p w:rsidR="005E51AD" w:rsidRPr="00A50946" w:rsidRDefault="005E51AD" w:rsidP="005E51AD">
      <w:pPr>
        <w:spacing w:after="0"/>
        <w:ind w:firstLine="567"/>
        <w:jc w:val="both"/>
        <w:rPr>
          <w:rFonts w:ascii="Times New Roman" w:hAnsi="Times New Roman" w:cs="Times New Roman"/>
          <w:b/>
          <w:sz w:val="24"/>
          <w:szCs w:val="24"/>
        </w:rPr>
      </w:pPr>
      <w:r w:rsidRPr="00A50946">
        <w:rPr>
          <w:rFonts w:ascii="Times New Roman" w:hAnsi="Times New Roman" w:cs="Times New Roman"/>
          <w:b/>
          <w:sz w:val="24"/>
          <w:szCs w:val="24"/>
        </w:rPr>
        <w:t>Нормативный срок освоения, структура ППССЗ по специальностям 34.02.01 Сестринское дело, 31.02.01 Лечебное дело соответствуют требованиям ФГОС СПО.</w:t>
      </w:r>
    </w:p>
    <w:p w:rsidR="005E51AD" w:rsidRPr="00A50946" w:rsidRDefault="005E51AD" w:rsidP="005E51AD">
      <w:pPr>
        <w:spacing w:after="0"/>
        <w:ind w:firstLine="567"/>
        <w:jc w:val="both"/>
        <w:rPr>
          <w:rFonts w:ascii="Times New Roman" w:hAnsi="Times New Roman" w:cs="Times New Roman"/>
          <w:b/>
          <w:sz w:val="24"/>
          <w:szCs w:val="24"/>
        </w:rPr>
      </w:pPr>
      <w:r w:rsidRPr="00A50946">
        <w:rPr>
          <w:rFonts w:ascii="Times New Roman" w:hAnsi="Times New Roman" w:cs="Times New Roman"/>
          <w:b/>
          <w:sz w:val="24"/>
          <w:szCs w:val="24"/>
        </w:rPr>
        <w:t xml:space="preserve">Система внутреннего контроля  качества  подготовки студентов позволяет оценить качество подготовки как соответствующее требованиям ФГОС СПО. </w:t>
      </w:r>
    </w:p>
    <w:p w:rsidR="005E51AD" w:rsidRPr="00A50946" w:rsidRDefault="005E51AD" w:rsidP="005E51AD">
      <w:pPr>
        <w:spacing w:after="0"/>
        <w:ind w:firstLine="567"/>
        <w:jc w:val="both"/>
        <w:rPr>
          <w:rFonts w:ascii="Times New Roman" w:hAnsi="Times New Roman" w:cs="Times New Roman"/>
          <w:b/>
          <w:sz w:val="24"/>
          <w:szCs w:val="24"/>
        </w:rPr>
      </w:pPr>
      <w:r w:rsidRPr="00A50946">
        <w:rPr>
          <w:rFonts w:ascii="Times New Roman" w:hAnsi="Times New Roman" w:cs="Times New Roman"/>
          <w:b/>
          <w:sz w:val="24"/>
          <w:szCs w:val="24"/>
        </w:rPr>
        <w:t>Анализ результатов промежуточной аттестации студентов за 201</w:t>
      </w:r>
      <w:r w:rsidR="00B03CD9" w:rsidRPr="00A50946">
        <w:rPr>
          <w:rFonts w:ascii="Times New Roman" w:hAnsi="Times New Roman" w:cs="Times New Roman"/>
          <w:b/>
          <w:sz w:val="24"/>
          <w:szCs w:val="24"/>
        </w:rPr>
        <w:t>5</w:t>
      </w:r>
      <w:r w:rsidRPr="00A50946">
        <w:rPr>
          <w:rFonts w:ascii="Times New Roman" w:hAnsi="Times New Roman" w:cs="Times New Roman"/>
          <w:b/>
          <w:sz w:val="24"/>
          <w:szCs w:val="24"/>
        </w:rPr>
        <w:t>-201</w:t>
      </w:r>
      <w:r w:rsidR="00B03CD9" w:rsidRPr="00A50946">
        <w:rPr>
          <w:rFonts w:ascii="Times New Roman" w:hAnsi="Times New Roman" w:cs="Times New Roman"/>
          <w:b/>
          <w:sz w:val="24"/>
          <w:szCs w:val="24"/>
        </w:rPr>
        <w:t>6</w:t>
      </w:r>
      <w:r w:rsidRPr="00A50946">
        <w:rPr>
          <w:rFonts w:ascii="Times New Roman" w:hAnsi="Times New Roman" w:cs="Times New Roman"/>
          <w:b/>
          <w:sz w:val="24"/>
          <w:szCs w:val="24"/>
        </w:rPr>
        <w:t xml:space="preserve"> учебный год свидетельствует, что более половины обучающихся учатся на «хорошо» и «отлично». Результаты выборочного тестирования студентов II  и IV курсов по общеобразовательным   дисциплинам позволяет сделать вывод о достаточном уровне подготовки студентов по этим дисциплинам.</w:t>
      </w:r>
    </w:p>
    <w:p w:rsidR="005E51AD" w:rsidRPr="00A50946" w:rsidRDefault="005E51AD" w:rsidP="005E51AD">
      <w:pPr>
        <w:spacing w:after="0"/>
        <w:ind w:firstLine="567"/>
        <w:jc w:val="both"/>
        <w:rPr>
          <w:rFonts w:ascii="Times New Roman" w:hAnsi="Times New Roman" w:cs="Times New Roman"/>
          <w:b/>
          <w:sz w:val="24"/>
          <w:szCs w:val="24"/>
        </w:rPr>
      </w:pPr>
      <w:r w:rsidRPr="00A50946">
        <w:rPr>
          <w:rFonts w:ascii="Times New Roman" w:hAnsi="Times New Roman" w:cs="Times New Roman"/>
          <w:b/>
          <w:sz w:val="24"/>
          <w:szCs w:val="24"/>
        </w:rPr>
        <w:t>Уровень теоретических знаний и практических умений и навыков, продемонстрированный выпускниками техникума на экзаменах квалификационных и на защите ВКР, соответствует требованиям ФГОС СПО по специальностям и достаточный для допуска к самостоятельной работе.</w:t>
      </w:r>
    </w:p>
    <w:p w:rsidR="005E51AD" w:rsidRPr="00A50946" w:rsidRDefault="005E51AD" w:rsidP="005E51AD">
      <w:pPr>
        <w:spacing w:after="0"/>
        <w:ind w:firstLine="567"/>
        <w:jc w:val="both"/>
        <w:rPr>
          <w:rFonts w:ascii="Times New Roman" w:hAnsi="Times New Roman" w:cs="Times New Roman"/>
          <w:b/>
          <w:sz w:val="24"/>
          <w:szCs w:val="24"/>
        </w:rPr>
      </w:pPr>
      <w:r w:rsidRPr="00A50946">
        <w:rPr>
          <w:rFonts w:ascii="Times New Roman" w:hAnsi="Times New Roman" w:cs="Times New Roman"/>
          <w:b/>
          <w:sz w:val="24"/>
          <w:szCs w:val="24"/>
        </w:rPr>
        <w:t>Выпускники техникума востребованы на рынке труда.</w:t>
      </w:r>
    </w:p>
    <w:p w:rsidR="005E51AD" w:rsidRPr="00A50946" w:rsidRDefault="005E51AD" w:rsidP="005E51AD">
      <w:pPr>
        <w:spacing w:after="0"/>
        <w:ind w:left="3144"/>
        <w:contextualSpacing/>
        <w:jc w:val="both"/>
        <w:rPr>
          <w:rFonts w:ascii="Times New Roman" w:eastAsia="Times New Roman" w:hAnsi="Times New Roman" w:cs="Times New Roman"/>
          <w:b/>
          <w:sz w:val="24"/>
          <w:szCs w:val="24"/>
          <w:lang w:eastAsia="ru-RU"/>
        </w:rPr>
      </w:pPr>
    </w:p>
    <w:p w:rsidR="00632EFB" w:rsidRDefault="00632EFB" w:rsidP="009F662E">
      <w:pPr>
        <w:spacing w:after="0"/>
        <w:contextualSpacing/>
        <w:jc w:val="both"/>
        <w:rPr>
          <w:rFonts w:ascii="Times New Roman" w:eastAsia="Times New Roman" w:hAnsi="Times New Roman" w:cs="Times New Roman"/>
          <w:b/>
          <w:sz w:val="24"/>
          <w:szCs w:val="24"/>
          <w:lang w:eastAsia="ru-RU"/>
        </w:rPr>
      </w:pPr>
    </w:p>
    <w:p w:rsidR="005E51AD" w:rsidRPr="00A50946" w:rsidRDefault="005E51AD" w:rsidP="005E51AD">
      <w:pPr>
        <w:spacing w:after="0"/>
        <w:ind w:left="3144"/>
        <w:contextualSpacing/>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5</w:t>
      </w:r>
      <w:r w:rsidR="00DB3B48">
        <w:rPr>
          <w:rFonts w:ascii="Times New Roman" w:eastAsia="Times New Roman" w:hAnsi="Times New Roman" w:cs="Times New Roman"/>
          <w:b/>
          <w:sz w:val="24"/>
          <w:szCs w:val="24"/>
          <w:lang w:eastAsia="ru-RU"/>
        </w:rPr>
        <w:t>. Организация учебного процесса</w:t>
      </w:r>
    </w:p>
    <w:p w:rsidR="005E51AD" w:rsidRPr="00A50946" w:rsidRDefault="005E51AD" w:rsidP="005E51AD">
      <w:pPr>
        <w:spacing w:after="0"/>
        <w:ind w:left="720"/>
        <w:contextualSpacing/>
        <w:jc w:val="both"/>
        <w:rPr>
          <w:rFonts w:ascii="Times New Roman" w:eastAsia="Times New Roman" w:hAnsi="Times New Roman" w:cs="Times New Roman"/>
          <w:b/>
          <w:sz w:val="24"/>
          <w:szCs w:val="24"/>
          <w:lang w:eastAsia="ru-RU"/>
        </w:rPr>
      </w:pPr>
    </w:p>
    <w:p w:rsidR="007D6CFC" w:rsidRPr="00A50946" w:rsidRDefault="007D6CFC" w:rsidP="007D6CFC">
      <w:pPr>
        <w:ind w:firstLine="709"/>
        <w:contextualSpacing/>
        <w:jc w:val="both"/>
        <w:rPr>
          <w:rFonts w:ascii="Times New Roman" w:hAnsi="Times New Roman" w:cs="Times New Roman"/>
          <w:sz w:val="24"/>
          <w:szCs w:val="24"/>
        </w:rPr>
      </w:pPr>
      <w:r w:rsidRPr="00A50946">
        <w:rPr>
          <w:rFonts w:ascii="Times New Roman" w:hAnsi="Times New Roman" w:cs="Times New Roman"/>
          <w:sz w:val="24"/>
          <w:szCs w:val="24"/>
        </w:rPr>
        <w:t xml:space="preserve">Организация учебного процесса в ГАПОУ НСО «Искитимский медицинский техникум» осуществляется в соответствии с графиком учебного процесса, учебными планами, расписанием занятий.  Учебный год начинается 1 сентября и заканчивается согласно учебному плану. Не менее 2-х раз в течение учебного года для студентов и обучающихся устанавливаются каникулы общей продолжительностью 8-11 недель в год, в том числе в зимний период - не менее 2 недель. Учебный процесс в техникуме осуществляется по шестидневной рабочей неделе. Учебная нагрузка и режим занятий  обучающихся устанавливается в соответствии с санитарно-гигиеническими требованиями. Максимальный объем учебной нагрузки на одного студента составляет 54 </w:t>
      </w:r>
      <w:proofErr w:type="gramStart"/>
      <w:r w:rsidRPr="00A50946">
        <w:rPr>
          <w:rFonts w:ascii="Times New Roman" w:hAnsi="Times New Roman" w:cs="Times New Roman"/>
          <w:sz w:val="24"/>
          <w:szCs w:val="24"/>
        </w:rPr>
        <w:t>академических</w:t>
      </w:r>
      <w:proofErr w:type="gramEnd"/>
      <w:r w:rsidRPr="00A50946">
        <w:rPr>
          <w:rFonts w:ascii="Times New Roman" w:hAnsi="Times New Roman" w:cs="Times New Roman"/>
          <w:sz w:val="24"/>
          <w:szCs w:val="24"/>
        </w:rPr>
        <w:t xml:space="preserve"> часа в неделю, включая все виды аудиторной и внеаудиторной учебной нагрузки. Для всех видов аудиторных занятий академический час устанавливается продолжительностью 45 минут. Обязательная учебная нагрузка не превышает 36 академических часов в неделю. Изменения в расписании контролируются заместителем директора по учебно-методической работе и заведующим практикой. Расписание занятий находится в учебной части, размещено на информационном стенде, для студентов доступно.</w:t>
      </w:r>
    </w:p>
    <w:p w:rsidR="007D6CFC" w:rsidRPr="00A50946" w:rsidRDefault="007D6CFC" w:rsidP="007D6CFC">
      <w:pPr>
        <w:ind w:firstLine="709"/>
        <w:contextualSpacing/>
        <w:jc w:val="both"/>
        <w:rPr>
          <w:rFonts w:ascii="Times New Roman" w:hAnsi="Times New Roman" w:cs="Times New Roman"/>
          <w:sz w:val="24"/>
          <w:szCs w:val="24"/>
        </w:rPr>
      </w:pPr>
      <w:r w:rsidRPr="00A50946">
        <w:rPr>
          <w:rFonts w:ascii="Times New Roman" w:hAnsi="Times New Roman" w:cs="Times New Roman"/>
          <w:sz w:val="24"/>
          <w:szCs w:val="24"/>
        </w:rPr>
        <w:t xml:space="preserve">     Учебные занятия проводятся в специализированных кабинетах и лабораториях, оснащенных необходимым учебно-лабораторным оборудованием, техническими средствами обучения, контроля знаний, укомплектованных необходимой учебной, справочно-нормативной, библиографической литературой, наглядными пособиями, </w:t>
      </w:r>
      <w:r w:rsidRPr="00A50946">
        <w:rPr>
          <w:rFonts w:ascii="Times New Roman" w:hAnsi="Times New Roman" w:cs="Times New Roman"/>
          <w:sz w:val="24"/>
          <w:szCs w:val="24"/>
        </w:rPr>
        <w:lastRenderedPageBreak/>
        <w:t xml:space="preserve">методическими указаниями. При проведении лабораторных и практических занятий группы делятся на подгруппы. </w:t>
      </w:r>
    </w:p>
    <w:p w:rsidR="007D6CFC" w:rsidRPr="00A50946" w:rsidRDefault="007D6CFC" w:rsidP="007D6CFC">
      <w:pPr>
        <w:ind w:firstLine="709"/>
        <w:contextualSpacing/>
        <w:jc w:val="both"/>
        <w:rPr>
          <w:rFonts w:ascii="Times New Roman" w:hAnsi="Times New Roman" w:cs="Times New Roman"/>
          <w:sz w:val="24"/>
          <w:szCs w:val="24"/>
        </w:rPr>
      </w:pPr>
      <w:r w:rsidRPr="00A50946">
        <w:rPr>
          <w:rFonts w:ascii="Times New Roman" w:hAnsi="Times New Roman" w:cs="Times New Roman"/>
          <w:sz w:val="24"/>
          <w:szCs w:val="24"/>
        </w:rPr>
        <w:t xml:space="preserve">    Для каждого студента обеспечен доступ к информационным ресурсам техникума (библиотека, компьютерный класс с выходом в Интернет, беспроводная технология </w:t>
      </w:r>
      <w:proofErr w:type="spellStart"/>
      <w:r w:rsidRPr="00A50946">
        <w:rPr>
          <w:rFonts w:ascii="Times New Roman" w:hAnsi="Times New Roman" w:cs="Times New Roman"/>
          <w:sz w:val="24"/>
          <w:szCs w:val="24"/>
        </w:rPr>
        <w:t>Wi-Fi</w:t>
      </w:r>
      <w:proofErr w:type="spellEnd"/>
      <w:r w:rsidRPr="00A50946">
        <w:rPr>
          <w:rFonts w:ascii="Times New Roman" w:hAnsi="Times New Roman" w:cs="Times New Roman"/>
          <w:sz w:val="24"/>
          <w:szCs w:val="24"/>
        </w:rPr>
        <w:t>).</w:t>
      </w:r>
    </w:p>
    <w:p w:rsidR="007D6CFC" w:rsidRPr="00A50946" w:rsidRDefault="007D6CFC" w:rsidP="007D6CFC">
      <w:pPr>
        <w:spacing w:after="0"/>
        <w:jc w:val="both"/>
        <w:rPr>
          <w:rFonts w:ascii="Times New Roman" w:hAnsi="Times New Roman" w:cs="Times New Roman"/>
          <w:sz w:val="24"/>
          <w:szCs w:val="24"/>
        </w:rPr>
      </w:pPr>
      <w:r w:rsidRPr="00A50946">
        <w:rPr>
          <w:rFonts w:ascii="Times New Roman" w:hAnsi="Times New Roman" w:cs="Times New Roman"/>
          <w:sz w:val="24"/>
          <w:szCs w:val="24"/>
        </w:rPr>
        <w:t xml:space="preserve">             Анализ расписания занятий за 2015-2016 учебный год, справок  председателей ПЦК по проверке заполнения учебных журналов свидетельствует о соответствии  объема учебной нагрузки рабочим учебным планам по специальностям.</w:t>
      </w:r>
    </w:p>
    <w:p w:rsidR="007D6CFC" w:rsidRPr="00A50946" w:rsidRDefault="007D6CFC" w:rsidP="007D6CFC">
      <w:pPr>
        <w:spacing w:after="0"/>
        <w:jc w:val="both"/>
        <w:rPr>
          <w:rFonts w:ascii="Times New Roman" w:hAnsi="Times New Roman" w:cs="Times New Roman"/>
          <w:sz w:val="24"/>
          <w:szCs w:val="24"/>
        </w:rPr>
      </w:pPr>
      <w:r w:rsidRPr="00A50946">
        <w:rPr>
          <w:rFonts w:ascii="Times New Roman" w:hAnsi="Times New Roman" w:cs="Times New Roman"/>
          <w:sz w:val="24"/>
          <w:szCs w:val="24"/>
        </w:rPr>
        <w:t xml:space="preserve">              По всем дисциплинам теоретического обучения и этапам производственной практики выставляются итоговые оценки. </w:t>
      </w:r>
    </w:p>
    <w:p w:rsidR="007D6CFC" w:rsidRPr="00A50946" w:rsidRDefault="007D6CFC" w:rsidP="007D6CFC">
      <w:pPr>
        <w:spacing w:after="0"/>
        <w:jc w:val="both"/>
        <w:rPr>
          <w:rFonts w:ascii="Times New Roman" w:hAnsi="Times New Roman" w:cs="Times New Roman"/>
          <w:sz w:val="24"/>
          <w:szCs w:val="24"/>
        </w:rPr>
      </w:pPr>
      <w:r w:rsidRPr="00A50946">
        <w:rPr>
          <w:rFonts w:ascii="Times New Roman" w:hAnsi="Times New Roman" w:cs="Times New Roman"/>
          <w:sz w:val="24"/>
          <w:szCs w:val="24"/>
        </w:rPr>
        <w:t xml:space="preserve">               На момент проведения </w:t>
      </w:r>
      <w:proofErr w:type="spellStart"/>
      <w:r w:rsidRPr="00A50946">
        <w:rPr>
          <w:rFonts w:ascii="Times New Roman" w:hAnsi="Times New Roman" w:cs="Times New Roman"/>
          <w:sz w:val="24"/>
          <w:szCs w:val="24"/>
        </w:rPr>
        <w:t>самообследования</w:t>
      </w:r>
      <w:proofErr w:type="spellEnd"/>
      <w:r w:rsidRPr="00A50946">
        <w:rPr>
          <w:rFonts w:ascii="Times New Roman" w:hAnsi="Times New Roman" w:cs="Times New Roman"/>
          <w:sz w:val="24"/>
          <w:szCs w:val="24"/>
        </w:rPr>
        <w:t xml:space="preserve"> в Техникуме сформировано 15 учебных групп:</w:t>
      </w:r>
    </w:p>
    <w:p w:rsidR="007D6CFC" w:rsidRPr="00A50946" w:rsidRDefault="007D6CFC" w:rsidP="007D6CFC">
      <w:pPr>
        <w:spacing w:after="0"/>
        <w:jc w:val="both"/>
        <w:rPr>
          <w:rFonts w:ascii="Times New Roman" w:hAnsi="Times New Roman" w:cs="Times New Roman"/>
          <w:sz w:val="24"/>
          <w:szCs w:val="24"/>
        </w:rPr>
      </w:pPr>
      <w:r w:rsidRPr="00A50946">
        <w:rPr>
          <w:rFonts w:ascii="Times New Roman" w:hAnsi="Times New Roman" w:cs="Times New Roman"/>
          <w:sz w:val="24"/>
          <w:szCs w:val="24"/>
        </w:rPr>
        <w:t>На специальности 34.02.01  Сестринское дело – 11 групп;</w:t>
      </w:r>
    </w:p>
    <w:p w:rsidR="007D6CFC" w:rsidRPr="00A50946" w:rsidRDefault="007D6CFC" w:rsidP="007D6CFC">
      <w:pPr>
        <w:spacing w:after="0"/>
        <w:jc w:val="both"/>
        <w:rPr>
          <w:rFonts w:ascii="Times New Roman" w:hAnsi="Times New Roman" w:cs="Times New Roman"/>
          <w:sz w:val="24"/>
          <w:szCs w:val="24"/>
        </w:rPr>
      </w:pPr>
      <w:r w:rsidRPr="00A50946">
        <w:rPr>
          <w:rFonts w:ascii="Times New Roman" w:hAnsi="Times New Roman" w:cs="Times New Roman"/>
          <w:sz w:val="24"/>
          <w:szCs w:val="24"/>
        </w:rPr>
        <w:t>На специальности 31.02.01  Лечебное дело – 4 группы;</w:t>
      </w:r>
    </w:p>
    <w:p w:rsidR="007D6CFC" w:rsidRPr="00A50946" w:rsidRDefault="007D6CFC" w:rsidP="007D6CFC">
      <w:pPr>
        <w:spacing w:after="0"/>
        <w:jc w:val="both"/>
        <w:rPr>
          <w:rFonts w:ascii="Times New Roman" w:hAnsi="Times New Roman" w:cs="Times New Roman"/>
          <w:sz w:val="24"/>
          <w:szCs w:val="24"/>
        </w:rPr>
      </w:pPr>
      <w:r w:rsidRPr="00A50946">
        <w:rPr>
          <w:rFonts w:ascii="Times New Roman" w:hAnsi="Times New Roman" w:cs="Times New Roman"/>
          <w:sz w:val="24"/>
          <w:szCs w:val="24"/>
        </w:rPr>
        <w:t xml:space="preserve">     Наполняемость групп – 18 – 34 человека.</w:t>
      </w:r>
    </w:p>
    <w:p w:rsidR="007D6CFC" w:rsidRPr="00A50946" w:rsidRDefault="007D6CFC" w:rsidP="007D6CFC">
      <w:pPr>
        <w:spacing w:after="0"/>
        <w:jc w:val="both"/>
        <w:rPr>
          <w:rFonts w:ascii="Times New Roman" w:hAnsi="Times New Roman" w:cs="Times New Roman"/>
          <w:sz w:val="24"/>
          <w:szCs w:val="24"/>
        </w:rPr>
      </w:pPr>
      <w:r w:rsidRPr="00A50946">
        <w:rPr>
          <w:rFonts w:ascii="Times New Roman" w:hAnsi="Times New Roman" w:cs="Times New Roman"/>
          <w:sz w:val="24"/>
          <w:szCs w:val="24"/>
        </w:rPr>
        <w:t xml:space="preserve">     В течение учебного года осуществлялся постоянный контроль учебного процесса: соблюдение расписания занятий, успеваемость и посещаемость студентов, организация и проведение промежуточных аттестаций, государственной итоговой аттестации. Вопросы организации учебного процесса являлись предметом обсуждения методического и педагогического советов. По итогам учебного года издан приказ о переводе студентов на следующий курс обучения. Для студентов, завершивших учебный год с академической задолженностью,  устанавливается срок ее ликвидации.</w:t>
      </w:r>
    </w:p>
    <w:p w:rsidR="005E51AD" w:rsidRPr="00A50946" w:rsidRDefault="005E51AD" w:rsidP="005E51AD">
      <w:pPr>
        <w:spacing w:after="0"/>
        <w:jc w:val="both"/>
        <w:rPr>
          <w:rFonts w:ascii="Times New Roman" w:eastAsia="Times New Roman" w:hAnsi="Times New Roman" w:cs="Times New Roman"/>
          <w:b/>
          <w:sz w:val="24"/>
          <w:szCs w:val="24"/>
          <w:lang w:eastAsia="ru-RU"/>
        </w:rPr>
      </w:pPr>
    </w:p>
    <w:p w:rsidR="00632EFB" w:rsidRDefault="00632EFB" w:rsidP="005E51AD">
      <w:pPr>
        <w:spacing w:after="0"/>
        <w:jc w:val="center"/>
        <w:rPr>
          <w:rFonts w:ascii="Times New Roman" w:eastAsia="Times New Roman" w:hAnsi="Times New Roman" w:cs="Times New Roman"/>
          <w:b/>
          <w:sz w:val="24"/>
          <w:szCs w:val="24"/>
          <w:lang w:eastAsia="ru-RU"/>
        </w:rPr>
      </w:pPr>
    </w:p>
    <w:p w:rsidR="005E51AD" w:rsidRPr="00A50946" w:rsidRDefault="005E51AD" w:rsidP="005E51AD">
      <w:pPr>
        <w:spacing w:after="0"/>
        <w:jc w:val="center"/>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5.1</w:t>
      </w:r>
      <w:r w:rsidR="005732D3">
        <w:rPr>
          <w:rFonts w:ascii="Times New Roman" w:eastAsia="Times New Roman" w:hAnsi="Times New Roman" w:cs="Times New Roman"/>
          <w:b/>
          <w:sz w:val="24"/>
          <w:szCs w:val="24"/>
          <w:lang w:eastAsia="ru-RU"/>
        </w:rPr>
        <w:t>.</w:t>
      </w:r>
      <w:r w:rsidRPr="00A50946">
        <w:rPr>
          <w:rFonts w:ascii="Times New Roman" w:eastAsia="Times New Roman" w:hAnsi="Times New Roman" w:cs="Times New Roman"/>
          <w:b/>
          <w:sz w:val="24"/>
          <w:szCs w:val="24"/>
          <w:lang w:eastAsia="ru-RU"/>
        </w:rPr>
        <w:t xml:space="preserve">  Орг</w:t>
      </w:r>
      <w:r w:rsidR="00DB3B48">
        <w:rPr>
          <w:rFonts w:ascii="Times New Roman" w:eastAsia="Times New Roman" w:hAnsi="Times New Roman" w:cs="Times New Roman"/>
          <w:b/>
          <w:sz w:val="24"/>
          <w:szCs w:val="24"/>
          <w:lang w:eastAsia="ru-RU"/>
        </w:rPr>
        <w:t>анизация практического обучения</w:t>
      </w:r>
    </w:p>
    <w:p w:rsidR="005E51AD" w:rsidRPr="00A50946" w:rsidRDefault="005E51AD" w:rsidP="005E51AD">
      <w:pPr>
        <w:spacing w:after="0"/>
        <w:jc w:val="both"/>
        <w:rPr>
          <w:rFonts w:ascii="Times New Roman" w:eastAsia="Times New Roman" w:hAnsi="Times New Roman" w:cs="Times New Roman"/>
          <w:b/>
          <w:sz w:val="24"/>
          <w:szCs w:val="24"/>
          <w:lang w:eastAsia="ru-RU"/>
        </w:rPr>
      </w:pPr>
    </w:p>
    <w:p w:rsidR="00045065" w:rsidRPr="00A50946" w:rsidRDefault="00045065" w:rsidP="009F662E">
      <w:pPr>
        <w:spacing w:after="0"/>
        <w:ind w:firstLine="568"/>
        <w:jc w:val="both"/>
        <w:rPr>
          <w:rFonts w:ascii="Times New Roman" w:hAnsi="Times New Roman" w:cs="Times New Roman"/>
          <w:sz w:val="24"/>
          <w:szCs w:val="24"/>
        </w:rPr>
      </w:pPr>
      <w:r w:rsidRPr="00A50946">
        <w:rPr>
          <w:rFonts w:ascii="Times New Roman" w:hAnsi="Times New Roman" w:cs="Times New Roman"/>
          <w:sz w:val="24"/>
          <w:szCs w:val="24"/>
        </w:rPr>
        <w:t xml:space="preserve">Практическое обучение  студентов </w:t>
      </w:r>
      <w:proofErr w:type="spellStart"/>
      <w:r w:rsidRPr="00A50946">
        <w:rPr>
          <w:rFonts w:ascii="Times New Roman" w:hAnsi="Times New Roman" w:cs="Times New Roman"/>
          <w:sz w:val="24"/>
          <w:szCs w:val="24"/>
        </w:rPr>
        <w:t>Искитимского</w:t>
      </w:r>
      <w:proofErr w:type="spellEnd"/>
      <w:r w:rsidRPr="00A50946">
        <w:rPr>
          <w:rFonts w:ascii="Times New Roman" w:hAnsi="Times New Roman" w:cs="Times New Roman"/>
          <w:sz w:val="24"/>
          <w:szCs w:val="24"/>
        </w:rPr>
        <w:t xml:space="preserve"> медицинского техникума  составляет часть процесса подготовки специалистов, которое проводится с целью закрепления и углубления знаний, полученных студентами в процессе теоретического обучения, приобретение необходимых умений, навыков и опыта практической работы по изучаемой специальности. Практическое обучение проводится в соответствии с требованиями  ФГОС СПО.</w:t>
      </w:r>
    </w:p>
    <w:p w:rsidR="00045065" w:rsidRPr="00A50946" w:rsidRDefault="00045065" w:rsidP="009F662E">
      <w:pPr>
        <w:spacing w:after="0"/>
        <w:ind w:firstLine="568"/>
        <w:jc w:val="both"/>
        <w:rPr>
          <w:rFonts w:ascii="Times New Roman" w:hAnsi="Times New Roman" w:cs="Times New Roman"/>
          <w:sz w:val="24"/>
          <w:szCs w:val="24"/>
        </w:rPr>
      </w:pPr>
      <w:r w:rsidRPr="00A50946">
        <w:rPr>
          <w:rFonts w:ascii="Times New Roman" w:hAnsi="Times New Roman" w:cs="Times New Roman"/>
          <w:sz w:val="24"/>
          <w:szCs w:val="24"/>
        </w:rPr>
        <w:t>Перечень нормативно-правовых документов, регламентирующих практическое обучение</w:t>
      </w:r>
    </w:p>
    <w:p w:rsidR="00045065" w:rsidRPr="00A50946" w:rsidRDefault="00045065" w:rsidP="009F662E">
      <w:pPr>
        <w:pStyle w:val="a4"/>
        <w:numPr>
          <w:ilvl w:val="0"/>
          <w:numId w:val="10"/>
        </w:numPr>
        <w:spacing w:line="276" w:lineRule="auto"/>
        <w:jc w:val="both"/>
      </w:pPr>
      <w:r w:rsidRPr="00A50946">
        <w:t>Приказ Министерства образования и науки Российской Федерации от 18.04.2013г.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045065" w:rsidRPr="00A50946" w:rsidRDefault="00045065" w:rsidP="009F662E">
      <w:pPr>
        <w:pStyle w:val="a4"/>
        <w:numPr>
          <w:ilvl w:val="0"/>
          <w:numId w:val="10"/>
        </w:numPr>
        <w:spacing w:line="276" w:lineRule="auto"/>
        <w:jc w:val="both"/>
      </w:pPr>
      <w:r w:rsidRPr="00A50946">
        <w:t>Приказ Министерства здравоохранения и социального развития РФ от 15.01.2007 № 30 «Об утверждении Порядка допуска студентов высших и средних медицинских учебных заведений к участию  в оказании медицинской помощи гражданам».</w:t>
      </w:r>
    </w:p>
    <w:p w:rsidR="00045065" w:rsidRPr="00A50946" w:rsidRDefault="00045065" w:rsidP="009F662E">
      <w:pPr>
        <w:pStyle w:val="a4"/>
        <w:numPr>
          <w:ilvl w:val="0"/>
          <w:numId w:val="10"/>
        </w:numPr>
        <w:spacing w:line="276" w:lineRule="auto"/>
        <w:jc w:val="both"/>
      </w:pPr>
      <w:r w:rsidRPr="00A50946">
        <w:t>Приказа департамента здравоохранения Новосибирской области от 02.03.2009г. № 263 «О производственной (профессиональной) практике студентов государственных средних медицинских образовательных учреждений».</w:t>
      </w:r>
    </w:p>
    <w:p w:rsidR="00045065" w:rsidRPr="00A50946" w:rsidRDefault="00045065" w:rsidP="009F662E">
      <w:pPr>
        <w:pStyle w:val="a4"/>
        <w:numPr>
          <w:ilvl w:val="0"/>
          <w:numId w:val="9"/>
        </w:numPr>
        <w:spacing w:line="276" w:lineRule="auto"/>
        <w:jc w:val="both"/>
      </w:pPr>
      <w:r w:rsidRPr="00A50946">
        <w:lastRenderedPageBreak/>
        <w:t>Приказ Министерства здравоохранения НСО от 22.11.2012г. № 2182  «О закреплении баз практического обучения за государственными средними медицинскими образовательными учреждениями Новосибирской области».</w:t>
      </w:r>
    </w:p>
    <w:p w:rsidR="00045065" w:rsidRPr="00A50946" w:rsidRDefault="00045065" w:rsidP="009F662E">
      <w:pPr>
        <w:pStyle w:val="a4"/>
        <w:numPr>
          <w:ilvl w:val="0"/>
          <w:numId w:val="9"/>
        </w:numPr>
        <w:spacing w:line="276" w:lineRule="auto"/>
        <w:jc w:val="both"/>
      </w:pPr>
      <w:r w:rsidRPr="00A50946">
        <w:t xml:space="preserve">Локальные акты техникума:  </w:t>
      </w:r>
    </w:p>
    <w:p w:rsidR="00045065" w:rsidRPr="00A50946" w:rsidRDefault="00045065" w:rsidP="009F662E">
      <w:pPr>
        <w:pStyle w:val="a4"/>
        <w:spacing w:line="276" w:lineRule="auto"/>
        <w:ind w:left="1440"/>
        <w:jc w:val="both"/>
      </w:pPr>
      <w:r w:rsidRPr="00A50946">
        <w:t>- Положение об организации производственной практики студентов ГАОУ СПО НСО «ИМТ».</w:t>
      </w:r>
    </w:p>
    <w:p w:rsidR="00045065" w:rsidRPr="00A50946" w:rsidRDefault="00045065" w:rsidP="009F662E">
      <w:pPr>
        <w:pStyle w:val="a4"/>
        <w:numPr>
          <w:ilvl w:val="0"/>
          <w:numId w:val="9"/>
        </w:numPr>
        <w:spacing w:line="276" w:lineRule="auto"/>
        <w:jc w:val="both"/>
      </w:pPr>
      <w:r w:rsidRPr="00A50946">
        <w:t>Договора с лечебно-профилактическими учреждениями.</w:t>
      </w:r>
    </w:p>
    <w:p w:rsidR="00045065" w:rsidRPr="00A50946" w:rsidRDefault="00045065" w:rsidP="009F662E">
      <w:pPr>
        <w:pStyle w:val="a4"/>
        <w:numPr>
          <w:ilvl w:val="0"/>
          <w:numId w:val="9"/>
        </w:numPr>
        <w:spacing w:line="276" w:lineRule="auto"/>
        <w:jc w:val="both"/>
      </w:pPr>
      <w:r w:rsidRPr="00A50946">
        <w:t xml:space="preserve"> Приказ ГБУЗ НСО «ИЦГБ» о прохождении производственной практики   студентами нашего техникума в отделениях ИЦГБ,  в котором главный врач  больницы назначает общих и непосредственных руководителей производственной практики, приказ обновляется ежегодно в начале учебного года.</w:t>
      </w:r>
    </w:p>
    <w:p w:rsidR="00045065" w:rsidRPr="00A50946" w:rsidRDefault="00B0420E" w:rsidP="009F662E">
      <w:pPr>
        <w:pStyle w:val="a4"/>
        <w:numPr>
          <w:ilvl w:val="0"/>
          <w:numId w:val="9"/>
        </w:numPr>
        <w:spacing w:line="276" w:lineRule="auto"/>
        <w:jc w:val="both"/>
      </w:pPr>
      <w:r w:rsidRPr="00A50946">
        <w:t>«</w:t>
      </w:r>
      <w:r w:rsidR="00045065" w:rsidRPr="00A50946">
        <w:t>Программа практического обучения</w:t>
      </w:r>
      <w:r w:rsidRPr="00A50946">
        <w:t>», которая</w:t>
      </w:r>
      <w:r w:rsidR="00045065" w:rsidRPr="00A50946">
        <w:t xml:space="preserve"> начинает формироваться в конце учебного года после обсуждения на ПЦК и на методическом совете, согласовывается с работодателем и утверждается заместителем директора по УМР. Программа практического обучения включает:</w:t>
      </w:r>
    </w:p>
    <w:p w:rsidR="00045065" w:rsidRPr="00A50946" w:rsidRDefault="00045065" w:rsidP="009F662E">
      <w:pPr>
        <w:pStyle w:val="a4"/>
        <w:spacing w:line="276" w:lineRule="auto"/>
        <w:jc w:val="both"/>
      </w:pPr>
      <w:r w:rsidRPr="00A50946">
        <w:t>- рабочий учебный план, утвержденный директором;</w:t>
      </w:r>
    </w:p>
    <w:p w:rsidR="00045065" w:rsidRPr="00A50946" w:rsidRDefault="00045065" w:rsidP="009F662E">
      <w:pPr>
        <w:pStyle w:val="a4"/>
        <w:spacing w:line="276" w:lineRule="auto"/>
        <w:jc w:val="both"/>
      </w:pPr>
      <w:r w:rsidRPr="00A50946">
        <w:t>- графики прохождения производственной практики с распределением бюджета времени на все виды  практики, которые утверждаются ежегодно директором техникума;</w:t>
      </w:r>
    </w:p>
    <w:p w:rsidR="00045065" w:rsidRPr="00A50946" w:rsidRDefault="00045065" w:rsidP="009F662E">
      <w:pPr>
        <w:pStyle w:val="a4"/>
        <w:spacing w:line="276" w:lineRule="auto"/>
        <w:jc w:val="both"/>
      </w:pPr>
      <w:r w:rsidRPr="00A50946">
        <w:t>- содержание каждого вида практики.</w:t>
      </w:r>
    </w:p>
    <w:p w:rsidR="00045065" w:rsidRPr="00A50946" w:rsidRDefault="00045065" w:rsidP="009F662E">
      <w:pPr>
        <w:pStyle w:val="a4"/>
        <w:numPr>
          <w:ilvl w:val="0"/>
          <w:numId w:val="9"/>
        </w:numPr>
        <w:spacing w:line="276" w:lineRule="auto"/>
        <w:jc w:val="both"/>
      </w:pPr>
      <w:r w:rsidRPr="00A50946">
        <w:t>Расписание практического обучения, которое составляется на семестр и утверждается директором техникума.</w:t>
      </w:r>
    </w:p>
    <w:p w:rsidR="00045065" w:rsidRPr="00A50946" w:rsidRDefault="00045065" w:rsidP="009F662E">
      <w:pPr>
        <w:spacing w:after="0"/>
        <w:jc w:val="both"/>
        <w:rPr>
          <w:rFonts w:ascii="Times New Roman" w:hAnsi="Times New Roman" w:cs="Times New Roman"/>
          <w:sz w:val="24"/>
          <w:szCs w:val="24"/>
        </w:rPr>
      </w:pPr>
      <w:r w:rsidRPr="00A50946">
        <w:rPr>
          <w:rFonts w:ascii="Times New Roman" w:hAnsi="Times New Roman" w:cs="Times New Roman"/>
          <w:sz w:val="24"/>
          <w:szCs w:val="24"/>
        </w:rPr>
        <w:t xml:space="preserve">         В техникуме оформлен информационный стенд по практическому обучению, где размещена информация на текущий учебный год  для студентов: Положение о практике, графики прохождения всех видов практик по специальностям; образцы учебной документации, котор</w:t>
      </w:r>
      <w:r w:rsidR="00B0420E" w:rsidRPr="00A50946">
        <w:rPr>
          <w:rFonts w:ascii="Times New Roman" w:hAnsi="Times New Roman" w:cs="Times New Roman"/>
          <w:sz w:val="24"/>
          <w:szCs w:val="24"/>
        </w:rPr>
        <w:t>ые</w:t>
      </w:r>
      <w:r w:rsidRPr="00A50946">
        <w:rPr>
          <w:rFonts w:ascii="Times New Roman" w:hAnsi="Times New Roman" w:cs="Times New Roman"/>
          <w:sz w:val="24"/>
          <w:szCs w:val="24"/>
        </w:rPr>
        <w:t xml:space="preserve"> студенты заполняют по время прохождения учебной и производственной практики (дневники, отчеты по практике), объявления.</w:t>
      </w:r>
    </w:p>
    <w:p w:rsidR="00045065" w:rsidRPr="00A50946" w:rsidRDefault="00045065" w:rsidP="009F662E">
      <w:pPr>
        <w:spacing w:after="0"/>
        <w:ind w:firstLine="567"/>
        <w:jc w:val="both"/>
        <w:rPr>
          <w:rFonts w:ascii="Times New Roman" w:hAnsi="Times New Roman" w:cs="Times New Roman"/>
          <w:sz w:val="24"/>
          <w:szCs w:val="24"/>
        </w:rPr>
      </w:pPr>
      <w:r w:rsidRPr="00A50946">
        <w:rPr>
          <w:rFonts w:ascii="Times New Roman" w:hAnsi="Times New Roman" w:cs="Times New Roman"/>
          <w:sz w:val="24"/>
          <w:szCs w:val="24"/>
        </w:rPr>
        <w:t xml:space="preserve">  Для организации учебной практики группы делятся на 2-3 подгруппы по 8-10 человек, продолжительность учебного занятия 6 часов по дисциплинам и модулям ФГОС. </w:t>
      </w:r>
    </w:p>
    <w:p w:rsidR="00045065" w:rsidRPr="00A50946" w:rsidRDefault="00045065" w:rsidP="009F662E">
      <w:pPr>
        <w:spacing w:after="0"/>
        <w:ind w:firstLine="567"/>
        <w:jc w:val="both"/>
        <w:rPr>
          <w:rFonts w:ascii="Times New Roman" w:hAnsi="Times New Roman" w:cs="Times New Roman"/>
          <w:sz w:val="24"/>
          <w:szCs w:val="24"/>
        </w:rPr>
      </w:pPr>
      <w:r w:rsidRPr="00A50946">
        <w:rPr>
          <w:rFonts w:ascii="Times New Roman" w:hAnsi="Times New Roman" w:cs="Times New Roman"/>
          <w:sz w:val="24"/>
          <w:szCs w:val="24"/>
        </w:rPr>
        <w:t xml:space="preserve"> </w:t>
      </w:r>
      <w:proofErr w:type="gramStart"/>
      <w:r w:rsidRPr="00A50946">
        <w:rPr>
          <w:rFonts w:ascii="Times New Roman" w:hAnsi="Times New Roman" w:cs="Times New Roman"/>
          <w:sz w:val="24"/>
          <w:szCs w:val="24"/>
        </w:rPr>
        <w:t>Перед выходом студентов на производственную практику в техникуме проводится собрание, на котором заместитель директора по УМР знакомит студентов с приказом директора о допуске их к практике, заведующий практикой знакомит студентов и кураторов групп с положением «Об учебной и производственной практике студентов ГАПОУ НСО «Искитимский медицинский техникум»», студенты проходят вводный инструктаж по охране труда и безопасности на учебных и производственных практика</w:t>
      </w:r>
      <w:r w:rsidR="00B0420E" w:rsidRPr="00A50946">
        <w:rPr>
          <w:rFonts w:ascii="Times New Roman" w:hAnsi="Times New Roman" w:cs="Times New Roman"/>
          <w:sz w:val="24"/>
          <w:szCs w:val="24"/>
        </w:rPr>
        <w:t>х</w:t>
      </w:r>
      <w:proofErr w:type="gramEnd"/>
      <w:r w:rsidRPr="00A50946">
        <w:rPr>
          <w:rFonts w:ascii="Times New Roman" w:hAnsi="Times New Roman" w:cs="Times New Roman"/>
          <w:sz w:val="24"/>
          <w:szCs w:val="24"/>
        </w:rPr>
        <w:t>. Имеются протоколы собраний по производственной практике. Приказом директора назначаются методические руководители (кураторы) групп, которые знакомят студентов с программой практики, участвуют в распределении и перемещении студентов по местам практики, осуществляют контроль над выполнением графика работы студентов, оказывают методическую помощь общим и непосредственным руководителям практики и т. д.</w:t>
      </w:r>
    </w:p>
    <w:p w:rsidR="00045065" w:rsidRPr="00A50946" w:rsidRDefault="00045065" w:rsidP="009F662E">
      <w:pPr>
        <w:spacing w:after="0"/>
        <w:ind w:firstLine="567"/>
        <w:jc w:val="both"/>
        <w:rPr>
          <w:rFonts w:ascii="Times New Roman" w:hAnsi="Times New Roman" w:cs="Times New Roman"/>
          <w:sz w:val="24"/>
          <w:szCs w:val="24"/>
        </w:rPr>
      </w:pPr>
      <w:r w:rsidRPr="00A50946">
        <w:rPr>
          <w:rFonts w:ascii="Times New Roman" w:hAnsi="Times New Roman" w:cs="Times New Roman"/>
          <w:sz w:val="24"/>
          <w:szCs w:val="24"/>
        </w:rPr>
        <w:t xml:space="preserve">Завершением производственной практики является итоговая конференция, на  которую студенты готовят сообщение-отчет о проделанной работе и отвечают на вопросы по инфекционной безопасности пациента и медсестры, инфекционного контроля. Вопросы конференции утверждаются на заседании ПЦК. Ответственные за проведение </w:t>
      </w:r>
      <w:r w:rsidRPr="00A50946">
        <w:rPr>
          <w:rFonts w:ascii="Times New Roman" w:hAnsi="Times New Roman" w:cs="Times New Roman"/>
          <w:sz w:val="24"/>
          <w:szCs w:val="24"/>
        </w:rPr>
        <w:lastRenderedPageBreak/>
        <w:t>итоговой конференции</w:t>
      </w:r>
      <w:r w:rsidR="00B0420E" w:rsidRPr="00A50946">
        <w:rPr>
          <w:rFonts w:ascii="Times New Roman" w:hAnsi="Times New Roman" w:cs="Times New Roman"/>
          <w:sz w:val="24"/>
          <w:szCs w:val="24"/>
        </w:rPr>
        <w:t>,</w:t>
      </w:r>
      <w:r w:rsidRPr="00A50946">
        <w:rPr>
          <w:rFonts w:ascii="Times New Roman" w:hAnsi="Times New Roman" w:cs="Times New Roman"/>
          <w:sz w:val="24"/>
          <w:szCs w:val="24"/>
        </w:rPr>
        <w:t xml:space="preserve"> </w:t>
      </w:r>
      <w:proofErr w:type="gramStart"/>
      <w:r w:rsidRPr="00A50946">
        <w:rPr>
          <w:rFonts w:ascii="Times New Roman" w:hAnsi="Times New Roman" w:cs="Times New Roman"/>
          <w:sz w:val="24"/>
          <w:szCs w:val="24"/>
        </w:rPr>
        <w:t>заведующая</w:t>
      </w:r>
      <w:proofErr w:type="gramEnd"/>
      <w:r w:rsidRPr="00A50946">
        <w:rPr>
          <w:rFonts w:ascii="Times New Roman" w:hAnsi="Times New Roman" w:cs="Times New Roman"/>
          <w:sz w:val="24"/>
          <w:szCs w:val="24"/>
        </w:rPr>
        <w:t xml:space="preserve"> практического обучения и кураторы учебных групп, которые по итогам практики составляют аналитические справки. На конференции студенты представляют дневники, в которых ежедневно описывают свою работу, отчет о проделанной работе и характеристику, в которой непосредственный руководитель  дается оценку работе студента по пятибалльной системе. Все характеристики  заверяются печатью лечебного  учреждения и с экзаменационной ведомостью сдаются в учебную часть. </w:t>
      </w:r>
    </w:p>
    <w:p w:rsidR="00045065" w:rsidRPr="00A50946" w:rsidRDefault="00045065" w:rsidP="009F662E">
      <w:pPr>
        <w:spacing w:after="0"/>
        <w:ind w:firstLine="567"/>
        <w:jc w:val="both"/>
        <w:rPr>
          <w:rFonts w:ascii="Times New Roman" w:hAnsi="Times New Roman" w:cs="Times New Roman"/>
          <w:sz w:val="24"/>
          <w:szCs w:val="24"/>
        </w:rPr>
      </w:pPr>
      <w:r w:rsidRPr="00A50946">
        <w:rPr>
          <w:rFonts w:ascii="Times New Roman" w:hAnsi="Times New Roman" w:cs="Times New Roman"/>
          <w:sz w:val="24"/>
          <w:szCs w:val="24"/>
        </w:rPr>
        <w:t xml:space="preserve">       Основными социальными партнерами техникума в создании  условий для практического обучения являются лечебно-профилактические учреждения. Приказом Министерства здравоохранения Новосибирской области в качестве баз практического обучения студентов техникума  определены  лечебно-профилактические учреждения, список которых приведен </w:t>
      </w:r>
      <w:r w:rsidR="00B0420E" w:rsidRPr="00A50946">
        <w:rPr>
          <w:rFonts w:ascii="Times New Roman" w:hAnsi="Times New Roman" w:cs="Times New Roman"/>
          <w:sz w:val="24"/>
          <w:szCs w:val="24"/>
        </w:rPr>
        <w:t>в</w:t>
      </w:r>
      <w:r w:rsidRPr="00A50946">
        <w:rPr>
          <w:rFonts w:ascii="Times New Roman" w:hAnsi="Times New Roman" w:cs="Times New Roman"/>
          <w:sz w:val="24"/>
          <w:szCs w:val="24"/>
        </w:rPr>
        <w:t xml:space="preserve"> таблице</w:t>
      </w:r>
      <w:r w:rsidR="00C26679" w:rsidRPr="00A50946">
        <w:rPr>
          <w:rFonts w:ascii="Times New Roman" w:hAnsi="Times New Roman" w:cs="Times New Roman"/>
          <w:sz w:val="24"/>
          <w:szCs w:val="24"/>
        </w:rPr>
        <w:t xml:space="preserve"> </w:t>
      </w:r>
      <w:r w:rsidR="005732D3">
        <w:rPr>
          <w:rFonts w:ascii="Times New Roman" w:hAnsi="Times New Roman" w:cs="Times New Roman"/>
          <w:sz w:val="24"/>
          <w:szCs w:val="24"/>
        </w:rPr>
        <w:t>№ 14</w:t>
      </w:r>
      <w:r w:rsidRPr="00A50946">
        <w:rPr>
          <w:rFonts w:ascii="Times New Roman" w:hAnsi="Times New Roman" w:cs="Times New Roman"/>
          <w:sz w:val="24"/>
          <w:szCs w:val="24"/>
        </w:rPr>
        <w:t>:</w:t>
      </w:r>
    </w:p>
    <w:p w:rsidR="00045065" w:rsidRPr="00A34341" w:rsidRDefault="00C26679" w:rsidP="005732D3">
      <w:pPr>
        <w:pStyle w:val="a4"/>
        <w:ind w:left="357"/>
        <w:jc w:val="right"/>
      </w:pPr>
      <w:r w:rsidRPr="00A34341">
        <w:t xml:space="preserve">Таблица </w:t>
      </w:r>
      <w:r w:rsidR="005732D3" w:rsidRPr="00A34341">
        <w:t>№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61"/>
        <w:gridCol w:w="2409"/>
        <w:gridCol w:w="3226"/>
      </w:tblGrid>
      <w:tr w:rsidR="00A50946" w:rsidRPr="00A50946" w:rsidTr="00045065">
        <w:tc>
          <w:tcPr>
            <w:tcW w:w="675" w:type="dxa"/>
            <w:shd w:val="clear" w:color="auto" w:fill="auto"/>
          </w:tcPr>
          <w:p w:rsidR="00045065" w:rsidRPr="00A50946" w:rsidRDefault="00045065" w:rsidP="00045065">
            <w:pPr>
              <w:spacing w:after="0" w:line="240" w:lineRule="auto"/>
              <w:jc w:val="both"/>
              <w:rPr>
                <w:rFonts w:ascii="Times New Roman" w:hAnsi="Times New Roman"/>
                <w:sz w:val="24"/>
                <w:szCs w:val="24"/>
              </w:rPr>
            </w:pPr>
            <w:r w:rsidRPr="00A50946">
              <w:rPr>
                <w:rFonts w:ascii="Times New Roman" w:hAnsi="Times New Roman"/>
                <w:sz w:val="24"/>
                <w:szCs w:val="24"/>
              </w:rPr>
              <w:t>№</w:t>
            </w:r>
          </w:p>
          <w:p w:rsidR="00045065" w:rsidRPr="00A50946" w:rsidRDefault="00045065" w:rsidP="00045065">
            <w:pPr>
              <w:spacing w:after="0" w:line="240" w:lineRule="auto"/>
              <w:jc w:val="both"/>
              <w:rPr>
                <w:rFonts w:ascii="Times New Roman" w:hAnsi="Times New Roman"/>
                <w:sz w:val="24"/>
                <w:szCs w:val="24"/>
              </w:rPr>
            </w:pPr>
            <w:proofErr w:type="gramStart"/>
            <w:r w:rsidRPr="00A50946">
              <w:rPr>
                <w:rFonts w:ascii="Times New Roman" w:hAnsi="Times New Roman"/>
                <w:sz w:val="24"/>
                <w:szCs w:val="24"/>
              </w:rPr>
              <w:t>п</w:t>
            </w:r>
            <w:proofErr w:type="gramEnd"/>
            <w:r w:rsidRPr="00A50946">
              <w:rPr>
                <w:rFonts w:ascii="Times New Roman" w:hAnsi="Times New Roman"/>
                <w:sz w:val="24"/>
                <w:szCs w:val="24"/>
              </w:rPr>
              <w:t>/п</w:t>
            </w:r>
          </w:p>
        </w:tc>
        <w:tc>
          <w:tcPr>
            <w:tcW w:w="3261" w:type="dxa"/>
            <w:shd w:val="clear" w:color="auto" w:fill="auto"/>
          </w:tcPr>
          <w:p w:rsidR="00045065" w:rsidRPr="00A50946" w:rsidRDefault="00045065" w:rsidP="00045065">
            <w:pPr>
              <w:spacing w:after="0" w:line="240" w:lineRule="auto"/>
              <w:jc w:val="both"/>
              <w:rPr>
                <w:rFonts w:ascii="Times New Roman" w:hAnsi="Times New Roman"/>
                <w:sz w:val="24"/>
                <w:szCs w:val="24"/>
              </w:rPr>
            </w:pPr>
            <w:r w:rsidRPr="00A50946">
              <w:rPr>
                <w:rFonts w:ascii="Times New Roman" w:hAnsi="Times New Roman"/>
                <w:sz w:val="24"/>
                <w:szCs w:val="24"/>
              </w:rPr>
              <w:t>Наименование вида практики в соответствии с учебным планом</w:t>
            </w:r>
          </w:p>
        </w:tc>
        <w:tc>
          <w:tcPr>
            <w:tcW w:w="2409" w:type="dxa"/>
            <w:shd w:val="clear" w:color="auto" w:fill="auto"/>
          </w:tcPr>
          <w:p w:rsidR="00045065" w:rsidRPr="00A50946" w:rsidRDefault="00045065" w:rsidP="00045065">
            <w:pPr>
              <w:spacing w:after="0" w:line="240" w:lineRule="auto"/>
              <w:jc w:val="both"/>
              <w:rPr>
                <w:rFonts w:ascii="Times New Roman" w:hAnsi="Times New Roman"/>
                <w:sz w:val="24"/>
                <w:szCs w:val="24"/>
              </w:rPr>
            </w:pPr>
            <w:r w:rsidRPr="00A50946">
              <w:rPr>
                <w:rFonts w:ascii="Times New Roman" w:hAnsi="Times New Roman"/>
                <w:sz w:val="24"/>
                <w:szCs w:val="24"/>
              </w:rPr>
              <w:t>Место проведения практики</w:t>
            </w:r>
          </w:p>
        </w:tc>
        <w:tc>
          <w:tcPr>
            <w:tcW w:w="3226" w:type="dxa"/>
            <w:shd w:val="clear" w:color="auto" w:fill="auto"/>
          </w:tcPr>
          <w:p w:rsidR="00045065" w:rsidRPr="00A50946" w:rsidRDefault="00045065" w:rsidP="00045065">
            <w:pPr>
              <w:spacing w:after="0" w:line="240" w:lineRule="auto"/>
              <w:jc w:val="both"/>
              <w:rPr>
                <w:rFonts w:ascii="Times New Roman" w:hAnsi="Times New Roman"/>
                <w:sz w:val="24"/>
                <w:szCs w:val="24"/>
              </w:rPr>
            </w:pPr>
            <w:r w:rsidRPr="00A50946">
              <w:rPr>
                <w:rFonts w:ascii="Times New Roman" w:hAnsi="Times New Roman"/>
                <w:sz w:val="24"/>
                <w:szCs w:val="24"/>
              </w:rPr>
              <w:t>Реквизиты и сроки действия договоров</w:t>
            </w:r>
          </w:p>
        </w:tc>
      </w:tr>
      <w:tr w:rsidR="00045065" w:rsidRPr="00A50946" w:rsidTr="00045065">
        <w:tc>
          <w:tcPr>
            <w:tcW w:w="675" w:type="dxa"/>
            <w:shd w:val="clear" w:color="auto" w:fill="auto"/>
          </w:tcPr>
          <w:p w:rsidR="00045065" w:rsidRPr="00A50946" w:rsidRDefault="00045065" w:rsidP="00045065">
            <w:pPr>
              <w:spacing w:after="0" w:line="240" w:lineRule="auto"/>
              <w:jc w:val="both"/>
              <w:rPr>
                <w:rFonts w:ascii="Times New Roman" w:hAnsi="Times New Roman"/>
                <w:sz w:val="24"/>
                <w:szCs w:val="24"/>
              </w:rPr>
            </w:pPr>
            <w:r w:rsidRPr="00A50946">
              <w:rPr>
                <w:rFonts w:ascii="Times New Roman" w:hAnsi="Times New Roman"/>
                <w:sz w:val="24"/>
                <w:szCs w:val="24"/>
              </w:rPr>
              <w:t>1.</w:t>
            </w:r>
          </w:p>
        </w:tc>
        <w:tc>
          <w:tcPr>
            <w:tcW w:w="3261" w:type="dxa"/>
            <w:shd w:val="clear" w:color="auto" w:fill="auto"/>
          </w:tcPr>
          <w:p w:rsidR="00045065" w:rsidRPr="00A50946" w:rsidRDefault="00045065" w:rsidP="00045065">
            <w:pPr>
              <w:spacing w:after="0" w:line="240" w:lineRule="auto"/>
              <w:jc w:val="both"/>
              <w:rPr>
                <w:rFonts w:ascii="Times New Roman" w:hAnsi="Times New Roman"/>
                <w:sz w:val="24"/>
                <w:szCs w:val="24"/>
              </w:rPr>
            </w:pPr>
            <w:r w:rsidRPr="00A50946">
              <w:rPr>
                <w:rFonts w:ascii="Times New Roman" w:hAnsi="Times New Roman"/>
                <w:sz w:val="24"/>
                <w:szCs w:val="24"/>
              </w:rPr>
              <w:t>Практика по профилю специальности</w:t>
            </w:r>
          </w:p>
          <w:p w:rsidR="00045065" w:rsidRPr="00A50946" w:rsidRDefault="00045065" w:rsidP="00045065">
            <w:pPr>
              <w:spacing w:after="0" w:line="240" w:lineRule="auto"/>
              <w:jc w:val="both"/>
              <w:rPr>
                <w:rFonts w:ascii="Times New Roman" w:hAnsi="Times New Roman"/>
                <w:sz w:val="24"/>
                <w:szCs w:val="24"/>
              </w:rPr>
            </w:pPr>
            <w:r w:rsidRPr="00A50946">
              <w:rPr>
                <w:rFonts w:ascii="Times New Roman" w:hAnsi="Times New Roman"/>
                <w:sz w:val="24"/>
                <w:szCs w:val="24"/>
              </w:rPr>
              <w:t>Практика квалификационная (стажировка)</w:t>
            </w:r>
          </w:p>
        </w:tc>
        <w:tc>
          <w:tcPr>
            <w:tcW w:w="2409" w:type="dxa"/>
            <w:shd w:val="clear" w:color="auto" w:fill="auto"/>
          </w:tcPr>
          <w:p w:rsidR="00045065" w:rsidRPr="00A50946" w:rsidRDefault="00045065" w:rsidP="00045065">
            <w:pPr>
              <w:spacing w:after="0" w:line="240" w:lineRule="auto"/>
              <w:jc w:val="both"/>
              <w:rPr>
                <w:rFonts w:ascii="Times New Roman" w:hAnsi="Times New Roman"/>
                <w:sz w:val="24"/>
                <w:szCs w:val="24"/>
              </w:rPr>
            </w:pPr>
            <w:r w:rsidRPr="00A50946">
              <w:rPr>
                <w:rFonts w:ascii="Times New Roman" w:hAnsi="Times New Roman"/>
                <w:sz w:val="24"/>
                <w:szCs w:val="24"/>
              </w:rPr>
              <w:t>ГБУЗ НСО «</w:t>
            </w:r>
            <w:proofErr w:type="spellStart"/>
            <w:r w:rsidRPr="00A50946">
              <w:rPr>
                <w:rFonts w:ascii="Times New Roman" w:hAnsi="Times New Roman"/>
                <w:sz w:val="24"/>
                <w:szCs w:val="24"/>
              </w:rPr>
              <w:t>Искитимская</w:t>
            </w:r>
            <w:proofErr w:type="spellEnd"/>
            <w:r w:rsidRPr="00A50946">
              <w:rPr>
                <w:rFonts w:ascii="Times New Roman" w:hAnsi="Times New Roman"/>
                <w:sz w:val="24"/>
                <w:szCs w:val="24"/>
              </w:rPr>
              <w:t xml:space="preserve"> ЦГБ»</w:t>
            </w:r>
          </w:p>
          <w:p w:rsidR="00045065" w:rsidRPr="00A50946" w:rsidRDefault="00045065" w:rsidP="00045065">
            <w:pPr>
              <w:spacing w:after="0" w:line="240" w:lineRule="auto"/>
              <w:jc w:val="both"/>
              <w:rPr>
                <w:rFonts w:ascii="Times New Roman" w:hAnsi="Times New Roman"/>
                <w:sz w:val="24"/>
                <w:szCs w:val="24"/>
              </w:rPr>
            </w:pPr>
          </w:p>
          <w:p w:rsidR="00045065" w:rsidRPr="00A50946" w:rsidRDefault="00045065" w:rsidP="00045065">
            <w:pPr>
              <w:spacing w:after="0" w:line="240" w:lineRule="auto"/>
              <w:jc w:val="both"/>
              <w:rPr>
                <w:rFonts w:ascii="Times New Roman" w:hAnsi="Times New Roman"/>
                <w:sz w:val="24"/>
                <w:szCs w:val="24"/>
              </w:rPr>
            </w:pPr>
          </w:p>
          <w:p w:rsidR="00045065" w:rsidRPr="00A50946" w:rsidRDefault="00045065" w:rsidP="00045065">
            <w:pPr>
              <w:spacing w:after="0" w:line="240" w:lineRule="auto"/>
              <w:jc w:val="both"/>
              <w:rPr>
                <w:rFonts w:ascii="Times New Roman" w:hAnsi="Times New Roman"/>
                <w:sz w:val="24"/>
                <w:szCs w:val="24"/>
              </w:rPr>
            </w:pPr>
          </w:p>
          <w:p w:rsidR="00045065" w:rsidRPr="00A50946" w:rsidRDefault="00045065" w:rsidP="00045065">
            <w:pPr>
              <w:spacing w:after="0" w:line="240" w:lineRule="auto"/>
              <w:jc w:val="both"/>
              <w:rPr>
                <w:rFonts w:ascii="Times New Roman" w:hAnsi="Times New Roman"/>
                <w:sz w:val="24"/>
                <w:szCs w:val="24"/>
              </w:rPr>
            </w:pPr>
          </w:p>
          <w:p w:rsidR="00045065" w:rsidRPr="00A50946" w:rsidRDefault="00045065" w:rsidP="00045065">
            <w:pPr>
              <w:spacing w:after="0" w:line="240" w:lineRule="auto"/>
              <w:jc w:val="both"/>
              <w:rPr>
                <w:rFonts w:ascii="Times New Roman" w:hAnsi="Times New Roman"/>
                <w:sz w:val="24"/>
                <w:szCs w:val="24"/>
              </w:rPr>
            </w:pPr>
          </w:p>
          <w:p w:rsidR="00045065" w:rsidRPr="00A50946" w:rsidRDefault="00045065" w:rsidP="00045065">
            <w:pPr>
              <w:spacing w:after="0" w:line="240" w:lineRule="auto"/>
              <w:jc w:val="both"/>
              <w:rPr>
                <w:rFonts w:ascii="Times New Roman" w:hAnsi="Times New Roman"/>
                <w:sz w:val="24"/>
                <w:szCs w:val="24"/>
              </w:rPr>
            </w:pPr>
          </w:p>
          <w:p w:rsidR="00045065" w:rsidRPr="00A50946" w:rsidRDefault="00045065" w:rsidP="00045065">
            <w:pPr>
              <w:spacing w:after="0" w:line="240" w:lineRule="auto"/>
              <w:jc w:val="both"/>
              <w:rPr>
                <w:rFonts w:ascii="Times New Roman" w:hAnsi="Times New Roman"/>
                <w:sz w:val="24"/>
                <w:szCs w:val="24"/>
              </w:rPr>
            </w:pPr>
          </w:p>
          <w:p w:rsidR="00045065" w:rsidRPr="00A50946" w:rsidRDefault="00045065" w:rsidP="00045065">
            <w:pPr>
              <w:spacing w:after="0" w:line="240" w:lineRule="auto"/>
              <w:jc w:val="both"/>
              <w:rPr>
                <w:rFonts w:ascii="Times New Roman" w:hAnsi="Times New Roman"/>
                <w:sz w:val="24"/>
                <w:szCs w:val="24"/>
              </w:rPr>
            </w:pPr>
            <w:r w:rsidRPr="00A50946">
              <w:rPr>
                <w:rFonts w:ascii="Times New Roman" w:hAnsi="Times New Roman"/>
                <w:sz w:val="24"/>
                <w:szCs w:val="24"/>
              </w:rPr>
              <w:t>ГБУЗ НСО «Новосибирская РБ №1»</w:t>
            </w:r>
          </w:p>
          <w:p w:rsidR="00045065" w:rsidRPr="00A50946" w:rsidRDefault="00045065" w:rsidP="00045065">
            <w:pPr>
              <w:spacing w:after="0" w:line="240" w:lineRule="auto"/>
              <w:jc w:val="both"/>
              <w:rPr>
                <w:rFonts w:ascii="Times New Roman" w:hAnsi="Times New Roman"/>
                <w:sz w:val="24"/>
                <w:szCs w:val="24"/>
              </w:rPr>
            </w:pPr>
          </w:p>
          <w:p w:rsidR="00045065" w:rsidRPr="00A50946" w:rsidRDefault="00045065" w:rsidP="00045065">
            <w:pPr>
              <w:spacing w:after="0" w:line="240" w:lineRule="auto"/>
              <w:jc w:val="both"/>
              <w:rPr>
                <w:rFonts w:ascii="Times New Roman" w:hAnsi="Times New Roman"/>
                <w:sz w:val="24"/>
                <w:szCs w:val="24"/>
              </w:rPr>
            </w:pPr>
          </w:p>
          <w:p w:rsidR="00045065" w:rsidRPr="00A50946" w:rsidRDefault="00045065" w:rsidP="00045065">
            <w:pPr>
              <w:spacing w:after="0" w:line="240" w:lineRule="auto"/>
              <w:jc w:val="both"/>
              <w:rPr>
                <w:rFonts w:ascii="Times New Roman" w:hAnsi="Times New Roman"/>
                <w:sz w:val="24"/>
                <w:szCs w:val="24"/>
              </w:rPr>
            </w:pPr>
          </w:p>
          <w:p w:rsidR="00045065" w:rsidRPr="00A50946" w:rsidRDefault="00045065" w:rsidP="00045065">
            <w:pPr>
              <w:spacing w:after="0" w:line="240" w:lineRule="auto"/>
              <w:jc w:val="both"/>
              <w:rPr>
                <w:rFonts w:ascii="Times New Roman" w:hAnsi="Times New Roman"/>
                <w:sz w:val="24"/>
                <w:szCs w:val="24"/>
              </w:rPr>
            </w:pPr>
          </w:p>
          <w:p w:rsidR="00045065" w:rsidRPr="00A50946" w:rsidRDefault="00045065" w:rsidP="00045065">
            <w:pPr>
              <w:spacing w:after="0" w:line="240" w:lineRule="auto"/>
              <w:jc w:val="both"/>
              <w:rPr>
                <w:rFonts w:ascii="Times New Roman" w:hAnsi="Times New Roman"/>
                <w:sz w:val="24"/>
                <w:szCs w:val="24"/>
              </w:rPr>
            </w:pPr>
            <w:r w:rsidRPr="00A50946">
              <w:rPr>
                <w:rFonts w:ascii="Times New Roman" w:hAnsi="Times New Roman"/>
                <w:sz w:val="24"/>
                <w:szCs w:val="24"/>
              </w:rPr>
              <w:t>ГБУЗ НСО «</w:t>
            </w:r>
            <w:proofErr w:type="spellStart"/>
            <w:r w:rsidRPr="00A50946">
              <w:rPr>
                <w:rFonts w:ascii="Times New Roman" w:hAnsi="Times New Roman"/>
                <w:sz w:val="24"/>
                <w:szCs w:val="24"/>
              </w:rPr>
              <w:t>Линевская</w:t>
            </w:r>
            <w:proofErr w:type="spellEnd"/>
            <w:r w:rsidRPr="00A50946">
              <w:rPr>
                <w:rFonts w:ascii="Times New Roman" w:hAnsi="Times New Roman"/>
                <w:sz w:val="24"/>
                <w:szCs w:val="24"/>
              </w:rPr>
              <w:t xml:space="preserve"> РБ»</w:t>
            </w:r>
          </w:p>
          <w:p w:rsidR="00045065" w:rsidRPr="00A50946" w:rsidRDefault="00045065" w:rsidP="00045065">
            <w:pPr>
              <w:spacing w:after="0" w:line="240" w:lineRule="auto"/>
              <w:jc w:val="both"/>
              <w:rPr>
                <w:rFonts w:ascii="Times New Roman" w:hAnsi="Times New Roman"/>
                <w:sz w:val="24"/>
                <w:szCs w:val="24"/>
              </w:rPr>
            </w:pPr>
          </w:p>
          <w:p w:rsidR="00045065" w:rsidRPr="00A50946" w:rsidRDefault="00045065" w:rsidP="00045065">
            <w:pPr>
              <w:spacing w:after="0" w:line="240" w:lineRule="auto"/>
              <w:jc w:val="both"/>
              <w:rPr>
                <w:rFonts w:ascii="Times New Roman" w:hAnsi="Times New Roman"/>
                <w:sz w:val="24"/>
                <w:szCs w:val="24"/>
              </w:rPr>
            </w:pPr>
          </w:p>
          <w:p w:rsidR="00045065" w:rsidRPr="00A50946" w:rsidRDefault="00045065" w:rsidP="00045065">
            <w:pPr>
              <w:spacing w:after="0" w:line="240" w:lineRule="auto"/>
              <w:jc w:val="both"/>
              <w:rPr>
                <w:rFonts w:ascii="Times New Roman" w:hAnsi="Times New Roman"/>
                <w:sz w:val="24"/>
                <w:szCs w:val="24"/>
              </w:rPr>
            </w:pPr>
          </w:p>
          <w:p w:rsidR="00045065" w:rsidRPr="00A50946" w:rsidRDefault="00045065" w:rsidP="00045065">
            <w:pPr>
              <w:spacing w:after="0" w:line="240" w:lineRule="auto"/>
              <w:jc w:val="both"/>
              <w:rPr>
                <w:rFonts w:ascii="Times New Roman" w:hAnsi="Times New Roman"/>
                <w:sz w:val="24"/>
                <w:szCs w:val="24"/>
              </w:rPr>
            </w:pPr>
          </w:p>
          <w:p w:rsidR="00045065" w:rsidRPr="00A50946" w:rsidRDefault="00045065" w:rsidP="00045065">
            <w:pPr>
              <w:spacing w:after="0" w:line="240" w:lineRule="auto"/>
              <w:jc w:val="both"/>
              <w:rPr>
                <w:rFonts w:ascii="Times New Roman" w:hAnsi="Times New Roman"/>
                <w:sz w:val="24"/>
                <w:szCs w:val="24"/>
              </w:rPr>
            </w:pPr>
          </w:p>
          <w:p w:rsidR="00045065" w:rsidRPr="00A50946" w:rsidRDefault="00045065" w:rsidP="00045065">
            <w:pPr>
              <w:spacing w:after="0" w:line="240" w:lineRule="auto"/>
              <w:jc w:val="both"/>
              <w:rPr>
                <w:rFonts w:ascii="Times New Roman" w:hAnsi="Times New Roman"/>
                <w:sz w:val="24"/>
                <w:szCs w:val="24"/>
              </w:rPr>
            </w:pPr>
          </w:p>
          <w:p w:rsidR="00045065" w:rsidRPr="00A50946" w:rsidRDefault="00045065" w:rsidP="00045065">
            <w:pPr>
              <w:spacing w:after="0" w:line="240" w:lineRule="auto"/>
              <w:jc w:val="both"/>
              <w:rPr>
                <w:rFonts w:ascii="Times New Roman" w:hAnsi="Times New Roman"/>
                <w:sz w:val="24"/>
                <w:szCs w:val="24"/>
              </w:rPr>
            </w:pPr>
            <w:r w:rsidRPr="00A50946">
              <w:rPr>
                <w:rFonts w:ascii="Times New Roman" w:hAnsi="Times New Roman"/>
                <w:sz w:val="24"/>
                <w:szCs w:val="24"/>
              </w:rPr>
              <w:t>ФГБУЗ Центральная клиническая больница СО РАН</w:t>
            </w:r>
          </w:p>
          <w:p w:rsidR="00045065" w:rsidRPr="00A50946" w:rsidRDefault="00045065" w:rsidP="00045065">
            <w:pPr>
              <w:spacing w:after="0" w:line="240" w:lineRule="auto"/>
              <w:jc w:val="both"/>
              <w:rPr>
                <w:rFonts w:ascii="Times New Roman" w:hAnsi="Times New Roman"/>
                <w:sz w:val="24"/>
                <w:szCs w:val="24"/>
              </w:rPr>
            </w:pPr>
          </w:p>
          <w:p w:rsidR="00045065" w:rsidRPr="00A50946" w:rsidRDefault="00045065" w:rsidP="00045065">
            <w:pPr>
              <w:spacing w:after="0" w:line="240" w:lineRule="auto"/>
              <w:jc w:val="both"/>
              <w:rPr>
                <w:rFonts w:ascii="Times New Roman" w:hAnsi="Times New Roman"/>
                <w:sz w:val="24"/>
                <w:szCs w:val="24"/>
              </w:rPr>
            </w:pPr>
          </w:p>
          <w:p w:rsidR="00045065" w:rsidRPr="00A50946" w:rsidRDefault="00045065" w:rsidP="00045065">
            <w:pPr>
              <w:spacing w:after="0" w:line="240" w:lineRule="auto"/>
              <w:jc w:val="both"/>
              <w:rPr>
                <w:rFonts w:ascii="Times New Roman" w:hAnsi="Times New Roman"/>
                <w:sz w:val="24"/>
                <w:szCs w:val="24"/>
              </w:rPr>
            </w:pPr>
          </w:p>
          <w:p w:rsidR="00045065" w:rsidRPr="00A50946" w:rsidRDefault="00045065" w:rsidP="00045065">
            <w:pPr>
              <w:spacing w:after="0" w:line="240" w:lineRule="auto"/>
              <w:jc w:val="both"/>
              <w:rPr>
                <w:rFonts w:ascii="Times New Roman" w:hAnsi="Times New Roman"/>
                <w:sz w:val="24"/>
                <w:szCs w:val="24"/>
              </w:rPr>
            </w:pPr>
          </w:p>
          <w:p w:rsidR="00045065" w:rsidRPr="00A50946" w:rsidRDefault="00045065" w:rsidP="00045065">
            <w:pPr>
              <w:spacing w:after="0" w:line="240" w:lineRule="auto"/>
              <w:jc w:val="both"/>
              <w:rPr>
                <w:rFonts w:ascii="Times New Roman" w:hAnsi="Times New Roman"/>
                <w:sz w:val="24"/>
                <w:szCs w:val="24"/>
              </w:rPr>
            </w:pPr>
          </w:p>
          <w:p w:rsidR="00045065" w:rsidRPr="00A50946" w:rsidRDefault="00045065" w:rsidP="00045065">
            <w:pPr>
              <w:spacing w:after="0" w:line="240" w:lineRule="auto"/>
              <w:jc w:val="both"/>
              <w:rPr>
                <w:rFonts w:ascii="Times New Roman" w:hAnsi="Times New Roman"/>
                <w:sz w:val="24"/>
                <w:szCs w:val="24"/>
              </w:rPr>
            </w:pPr>
          </w:p>
          <w:p w:rsidR="00045065" w:rsidRPr="00A50946" w:rsidRDefault="00045065" w:rsidP="00045065">
            <w:pPr>
              <w:spacing w:after="0" w:line="240" w:lineRule="auto"/>
              <w:jc w:val="both"/>
              <w:rPr>
                <w:rFonts w:ascii="Times New Roman" w:hAnsi="Times New Roman"/>
                <w:sz w:val="24"/>
                <w:szCs w:val="24"/>
              </w:rPr>
            </w:pPr>
            <w:r w:rsidRPr="00A50946">
              <w:rPr>
                <w:rFonts w:ascii="Times New Roman" w:hAnsi="Times New Roman"/>
                <w:sz w:val="24"/>
                <w:szCs w:val="24"/>
              </w:rPr>
              <w:t xml:space="preserve">ГБУЗ НСО </w:t>
            </w:r>
            <w:r w:rsidRPr="00A50946">
              <w:rPr>
                <w:rFonts w:ascii="Times New Roman" w:hAnsi="Times New Roman"/>
                <w:sz w:val="24"/>
                <w:szCs w:val="24"/>
              </w:rPr>
              <w:lastRenderedPageBreak/>
              <w:t>«</w:t>
            </w:r>
            <w:proofErr w:type="spellStart"/>
            <w:r w:rsidRPr="00A50946">
              <w:rPr>
                <w:rFonts w:ascii="Times New Roman" w:hAnsi="Times New Roman"/>
                <w:sz w:val="24"/>
                <w:szCs w:val="24"/>
              </w:rPr>
              <w:t>Черепановская</w:t>
            </w:r>
            <w:proofErr w:type="spellEnd"/>
            <w:r w:rsidRPr="00A50946">
              <w:rPr>
                <w:rFonts w:ascii="Times New Roman" w:hAnsi="Times New Roman"/>
                <w:sz w:val="24"/>
                <w:szCs w:val="24"/>
              </w:rPr>
              <w:t xml:space="preserve"> ЦРБ»</w:t>
            </w:r>
          </w:p>
          <w:p w:rsidR="00045065" w:rsidRPr="00A50946" w:rsidRDefault="00045065" w:rsidP="00045065">
            <w:pPr>
              <w:spacing w:after="0" w:line="240" w:lineRule="auto"/>
              <w:jc w:val="both"/>
              <w:rPr>
                <w:rFonts w:ascii="Times New Roman" w:hAnsi="Times New Roman"/>
                <w:sz w:val="24"/>
                <w:szCs w:val="24"/>
              </w:rPr>
            </w:pPr>
          </w:p>
          <w:p w:rsidR="00045065" w:rsidRPr="00A50946" w:rsidRDefault="00045065" w:rsidP="00045065">
            <w:pPr>
              <w:spacing w:after="0" w:line="240" w:lineRule="auto"/>
              <w:jc w:val="both"/>
              <w:rPr>
                <w:rFonts w:ascii="Times New Roman" w:hAnsi="Times New Roman"/>
                <w:sz w:val="24"/>
                <w:szCs w:val="24"/>
              </w:rPr>
            </w:pPr>
          </w:p>
          <w:p w:rsidR="00045065" w:rsidRPr="00A50946" w:rsidRDefault="00045065" w:rsidP="00045065">
            <w:pPr>
              <w:spacing w:after="0" w:line="240" w:lineRule="auto"/>
              <w:jc w:val="both"/>
              <w:rPr>
                <w:rFonts w:ascii="Times New Roman" w:hAnsi="Times New Roman"/>
                <w:sz w:val="24"/>
                <w:szCs w:val="24"/>
              </w:rPr>
            </w:pPr>
          </w:p>
          <w:p w:rsidR="00045065" w:rsidRPr="00A50946" w:rsidRDefault="00045065" w:rsidP="00045065">
            <w:pPr>
              <w:spacing w:after="0" w:line="240" w:lineRule="auto"/>
              <w:jc w:val="both"/>
              <w:rPr>
                <w:rFonts w:ascii="Times New Roman" w:hAnsi="Times New Roman"/>
                <w:sz w:val="24"/>
                <w:szCs w:val="24"/>
              </w:rPr>
            </w:pPr>
          </w:p>
          <w:p w:rsidR="00045065" w:rsidRPr="00A50946" w:rsidRDefault="00045065" w:rsidP="00045065">
            <w:pPr>
              <w:spacing w:after="0" w:line="240" w:lineRule="auto"/>
              <w:jc w:val="both"/>
              <w:rPr>
                <w:rFonts w:ascii="Times New Roman" w:hAnsi="Times New Roman"/>
                <w:sz w:val="24"/>
                <w:szCs w:val="24"/>
              </w:rPr>
            </w:pPr>
          </w:p>
          <w:p w:rsidR="00045065" w:rsidRPr="00A50946" w:rsidRDefault="00045065" w:rsidP="00045065">
            <w:pPr>
              <w:spacing w:after="0" w:line="240" w:lineRule="auto"/>
              <w:jc w:val="both"/>
              <w:rPr>
                <w:rFonts w:ascii="Times New Roman" w:hAnsi="Times New Roman"/>
                <w:sz w:val="24"/>
                <w:szCs w:val="24"/>
              </w:rPr>
            </w:pPr>
          </w:p>
          <w:p w:rsidR="00045065" w:rsidRPr="00A50946" w:rsidRDefault="00045065" w:rsidP="00045065">
            <w:pPr>
              <w:spacing w:after="0" w:line="240" w:lineRule="auto"/>
              <w:jc w:val="both"/>
              <w:rPr>
                <w:rFonts w:ascii="Times New Roman" w:hAnsi="Times New Roman"/>
                <w:sz w:val="24"/>
                <w:szCs w:val="24"/>
              </w:rPr>
            </w:pPr>
          </w:p>
        </w:tc>
        <w:tc>
          <w:tcPr>
            <w:tcW w:w="3226" w:type="dxa"/>
            <w:shd w:val="clear" w:color="auto" w:fill="auto"/>
          </w:tcPr>
          <w:p w:rsidR="00045065" w:rsidRPr="00A50946" w:rsidRDefault="00045065" w:rsidP="00045065">
            <w:pPr>
              <w:spacing w:after="0" w:line="240" w:lineRule="auto"/>
              <w:jc w:val="both"/>
              <w:rPr>
                <w:rFonts w:ascii="Times New Roman" w:hAnsi="Times New Roman"/>
                <w:sz w:val="24"/>
                <w:szCs w:val="24"/>
              </w:rPr>
            </w:pPr>
            <w:r w:rsidRPr="00A50946">
              <w:rPr>
                <w:rFonts w:ascii="Times New Roman" w:hAnsi="Times New Roman"/>
                <w:sz w:val="24"/>
                <w:szCs w:val="24"/>
              </w:rPr>
              <w:lastRenderedPageBreak/>
              <w:t>ГБУЗ НСО «ИЦГБ»</w:t>
            </w:r>
          </w:p>
          <w:p w:rsidR="00045065" w:rsidRPr="00A50946" w:rsidRDefault="00F348C9" w:rsidP="00045065">
            <w:pPr>
              <w:spacing w:after="0" w:line="240" w:lineRule="auto"/>
              <w:jc w:val="both"/>
              <w:rPr>
                <w:rFonts w:ascii="Times New Roman" w:hAnsi="Times New Roman"/>
                <w:sz w:val="24"/>
                <w:szCs w:val="24"/>
              </w:rPr>
            </w:pPr>
            <w:r w:rsidRPr="00A50946">
              <w:rPr>
                <w:rFonts w:ascii="Times New Roman" w:hAnsi="Times New Roman"/>
                <w:sz w:val="24"/>
                <w:szCs w:val="24"/>
              </w:rPr>
              <w:t>633209, РФ, Новоси</w:t>
            </w:r>
            <w:r w:rsidR="00045065" w:rsidRPr="00A50946">
              <w:rPr>
                <w:rFonts w:ascii="Times New Roman" w:hAnsi="Times New Roman"/>
                <w:sz w:val="24"/>
                <w:szCs w:val="24"/>
              </w:rPr>
              <w:t xml:space="preserve">бирская область, </w:t>
            </w:r>
            <w:proofErr w:type="spellStart"/>
            <w:r w:rsidR="00045065" w:rsidRPr="00A50946">
              <w:rPr>
                <w:rFonts w:ascii="Times New Roman" w:hAnsi="Times New Roman"/>
                <w:sz w:val="24"/>
                <w:szCs w:val="24"/>
              </w:rPr>
              <w:t>г</w:t>
            </w:r>
            <w:proofErr w:type="gramStart"/>
            <w:r w:rsidR="00045065" w:rsidRPr="00A50946">
              <w:rPr>
                <w:rFonts w:ascii="Times New Roman" w:hAnsi="Times New Roman"/>
                <w:sz w:val="24"/>
                <w:szCs w:val="24"/>
              </w:rPr>
              <w:t>.И</w:t>
            </w:r>
            <w:proofErr w:type="gramEnd"/>
            <w:r w:rsidR="00045065" w:rsidRPr="00A50946">
              <w:rPr>
                <w:rFonts w:ascii="Times New Roman" w:hAnsi="Times New Roman"/>
                <w:sz w:val="24"/>
                <w:szCs w:val="24"/>
              </w:rPr>
              <w:t>скитим</w:t>
            </w:r>
            <w:proofErr w:type="spellEnd"/>
            <w:r w:rsidR="00045065" w:rsidRPr="00A50946">
              <w:rPr>
                <w:rFonts w:ascii="Times New Roman" w:hAnsi="Times New Roman"/>
                <w:sz w:val="24"/>
                <w:szCs w:val="24"/>
              </w:rPr>
              <w:t xml:space="preserve">, </w:t>
            </w:r>
            <w:proofErr w:type="spellStart"/>
            <w:r w:rsidR="00045065" w:rsidRPr="00A50946">
              <w:rPr>
                <w:rFonts w:ascii="Times New Roman" w:hAnsi="Times New Roman"/>
                <w:sz w:val="24"/>
                <w:szCs w:val="24"/>
              </w:rPr>
              <w:t>ул.Пушкина</w:t>
            </w:r>
            <w:proofErr w:type="spellEnd"/>
            <w:r w:rsidR="00045065" w:rsidRPr="00A50946">
              <w:rPr>
                <w:rFonts w:ascii="Times New Roman" w:hAnsi="Times New Roman"/>
                <w:sz w:val="24"/>
                <w:szCs w:val="24"/>
              </w:rPr>
              <w:t>, 52, Договор от 10.11</w:t>
            </w:r>
            <w:r w:rsidRPr="00A50946">
              <w:rPr>
                <w:rFonts w:ascii="Times New Roman" w:hAnsi="Times New Roman"/>
                <w:sz w:val="24"/>
                <w:szCs w:val="24"/>
              </w:rPr>
              <w:t>.</w:t>
            </w:r>
            <w:r w:rsidR="00045065" w:rsidRPr="00A50946">
              <w:rPr>
                <w:rFonts w:ascii="Times New Roman" w:hAnsi="Times New Roman"/>
                <w:sz w:val="24"/>
                <w:szCs w:val="24"/>
              </w:rPr>
              <w:t xml:space="preserve"> 2014г.</w:t>
            </w:r>
          </w:p>
          <w:p w:rsidR="00045065" w:rsidRPr="00A50946" w:rsidRDefault="00045065" w:rsidP="00045065">
            <w:pPr>
              <w:spacing w:after="0" w:line="240" w:lineRule="auto"/>
              <w:jc w:val="both"/>
              <w:rPr>
                <w:rFonts w:ascii="Times New Roman" w:hAnsi="Times New Roman"/>
                <w:sz w:val="24"/>
                <w:szCs w:val="24"/>
              </w:rPr>
            </w:pPr>
          </w:p>
          <w:p w:rsidR="00045065" w:rsidRPr="00A50946" w:rsidRDefault="00045065" w:rsidP="00045065">
            <w:pPr>
              <w:spacing w:after="0" w:line="240" w:lineRule="auto"/>
              <w:jc w:val="both"/>
              <w:rPr>
                <w:rFonts w:ascii="Times New Roman" w:hAnsi="Times New Roman"/>
                <w:sz w:val="24"/>
                <w:szCs w:val="24"/>
              </w:rPr>
            </w:pPr>
          </w:p>
          <w:p w:rsidR="00045065" w:rsidRPr="00A50946" w:rsidRDefault="00045065" w:rsidP="00045065">
            <w:pPr>
              <w:spacing w:after="0" w:line="240" w:lineRule="auto"/>
              <w:jc w:val="both"/>
              <w:rPr>
                <w:rFonts w:ascii="Times New Roman" w:hAnsi="Times New Roman"/>
                <w:sz w:val="24"/>
                <w:szCs w:val="24"/>
              </w:rPr>
            </w:pPr>
          </w:p>
          <w:p w:rsidR="00045065" w:rsidRPr="00A50946" w:rsidRDefault="00045065" w:rsidP="00045065">
            <w:pPr>
              <w:spacing w:after="0" w:line="240" w:lineRule="auto"/>
              <w:jc w:val="both"/>
              <w:rPr>
                <w:rFonts w:ascii="Times New Roman" w:hAnsi="Times New Roman"/>
                <w:sz w:val="24"/>
                <w:szCs w:val="24"/>
              </w:rPr>
            </w:pPr>
            <w:r w:rsidRPr="00A50946">
              <w:rPr>
                <w:rFonts w:ascii="Times New Roman" w:hAnsi="Times New Roman"/>
                <w:sz w:val="24"/>
                <w:szCs w:val="24"/>
              </w:rPr>
              <w:t xml:space="preserve">ГБУЗ НСО «Новосибирская РБ №1» 630559, </w:t>
            </w:r>
            <w:proofErr w:type="spellStart"/>
            <w:r w:rsidRPr="00A50946">
              <w:rPr>
                <w:rFonts w:ascii="Times New Roman" w:hAnsi="Times New Roman"/>
                <w:sz w:val="24"/>
                <w:szCs w:val="24"/>
              </w:rPr>
              <w:t>п</w:t>
            </w:r>
            <w:proofErr w:type="gramStart"/>
            <w:r w:rsidRPr="00A50946">
              <w:rPr>
                <w:rFonts w:ascii="Times New Roman" w:hAnsi="Times New Roman"/>
                <w:sz w:val="24"/>
                <w:szCs w:val="24"/>
              </w:rPr>
              <w:t>.К</w:t>
            </w:r>
            <w:proofErr w:type="gramEnd"/>
            <w:r w:rsidRPr="00A50946">
              <w:rPr>
                <w:rFonts w:ascii="Times New Roman" w:hAnsi="Times New Roman"/>
                <w:sz w:val="24"/>
                <w:szCs w:val="24"/>
              </w:rPr>
              <w:t>ольцово</w:t>
            </w:r>
            <w:proofErr w:type="spellEnd"/>
            <w:r w:rsidRPr="00A50946">
              <w:rPr>
                <w:rFonts w:ascii="Times New Roman" w:hAnsi="Times New Roman"/>
                <w:sz w:val="24"/>
                <w:szCs w:val="24"/>
              </w:rPr>
              <w:t>, НСО Договор №6</w:t>
            </w:r>
          </w:p>
          <w:p w:rsidR="00045065" w:rsidRPr="00A50946" w:rsidRDefault="00045065" w:rsidP="00045065">
            <w:pPr>
              <w:spacing w:after="0" w:line="240" w:lineRule="auto"/>
              <w:jc w:val="both"/>
              <w:rPr>
                <w:rFonts w:ascii="Times New Roman" w:hAnsi="Times New Roman"/>
                <w:sz w:val="24"/>
                <w:szCs w:val="24"/>
              </w:rPr>
            </w:pPr>
            <w:r w:rsidRPr="00A50946">
              <w:rPr>
                <w:rFonts w:ascii="Times New Roman" w:hAnsi="Times New Roman"/>
                <w:sz w:val="24"/>
                <w:szCs w:val="24"/>
              </w:rPr>
              <w:t>от 20.03.2012г.</w:t>
            </w:r>
          </w:p>
          <w:p w:rsidR="00045065" w:rsidRPr="00A50946" w:rsidRDefault="00045065" w:rsidP="00045065">
            <w:pPr>
              <w:spacing w:after="0" w:line="240" w:lineRule="auto"/>
              <w:jc w:val="both"/>
              <w:rPr>
                <w:rFonts w:ascii="Times New Roman" w:hAnsi="Times New Roman"/>
                <w:sz w:val="24"/>
                <w:szCs w:val="24"/>
              </w:rPr>
            </w:pPr>
            <w:r w:rsidRPr="00A50946">
              <w:rPr>
                <w:rFonts w:ascii="Times New Roman" w:hAnsi="Times New Roman"/>
                <w:sz w:val="24"/>
                <w:szCs w:val="24"/>
              </w:rPr>
              <w:t>до 17.03. 2017г.</w:t>
            </w:r>
          </w:p>
          <w:p w:rsidR="00045065" w:rsidRPr="00A50946" w:rsidRDefault="00045065" w:rsidP="00045065">
            <w:pPr>
              <w:spacing w:after="0" w:line="240" w:lineRule="auto"/>
              <w:jc w:val="both"/>
              <w:rPr>
                <w:rFonts w:ascii="Times New Roman" w:hAnsi="Times New Roman"/>
                <w:sz w:val="24"/>
                <w:szCs w:val="24"/>
              </w:rPr>
            </w:pPr>
          </w:p>
          <w:p w:rsidR="00045065" w:rsidRPr="00A50946" w:rsidRDefault="00045065" w:rsidP="00045065">
            <w:pPr>
              <w:spacing w:after="0" w:line="240" w:lineRule="auto"/>
              <w:jc w:val="both"/>
              <w:rPr>
                <w:rFonts w:ascii="Times New Roman" w:hAnsi="Times New Roman"/>
                <w:sz w:val="24"/>
                <w:szCs w:val="24"/>
              </w:rPr>
            </w:pPr>
          </w:p>
          <w:p w:rsidR="00045065" w:rsidRPr="00A50946" w:rsidRDefault="00045065" w:rsidP="00045065">
            <w:pPr>
              <w:spacing w:after="0" w:line="240" w:lineRule="auto"/>
              <w:jc w:val="both"/>
              <w:rPr>
                <w:rFonts w:ascii="Times New Roman" w:hAnsi="Times New Roman"/>
                <w:sz w:val="24"/>
                <w:szCs w:val="24"/>
              </w:rPr>
            </w:pPr>
            <w:r w:rsidRPr="00A50946">
              <w:rPr>
                <w:rFonts w:ascii="Times New Roman" w:hAnsi="Times New Roman"/>
                <w:sz w:val="24"/>
                <w:szCs w:val="24"/>
              </w:rPr>
              <w:t>ГБУЗ НСО «</w:t>
            </w:r>
            <w:proofErr w:type="spellStart"/>
            <w:r w:rsidRPr="00A50946">
              <w:rPr>
                <w:rFonts w:ascii="Times New Roman" w:hAnsi="Times New Roman"/>
                <w:sz w:val="24"/>
                <w:szCs w:val="24"/>
              </w:rPr>
              <w:t>Линевская</w:t>
            </w:r>
            <w:proofErr w:type="spellEnd"/>
            <w:r w:rsidRPr="00A50946">
              <w:rPr>
                <w:rFonts w:ascii="Times New Roman" w:hAnsi="Times New Roman"/>
                <w:sz w:val="24"/>
                <w:szCs w:val="24"/>
              </w:rPr>
              <w:t xml:space="preserve"> РБ», НСО, </w:t>
            </w:r>
            <w:proofErr w:type="spellStart"/>
            <w:r w:rsidRPr="00A50946">
              <w:rPr>
                <w:rFonts w:ascii="Times New Roman" w:hAnsi="Times New Roman"/>
                <w:sz w:val="24"/>
                <w:szCs w:val="24"/>
              </w:rPr>
              <w:t>Искитимский</w:t>
            </w:r>
            <w:proofErr w:type="spellEnd"/>
            <w:r w:rsidRPr="00A50946">
              <w:rPr>
                <w:rFonts w:ascii="Times New Roman" w:hAnsi="Times New Roman"/>
                <w:sz w:val="24"/>
                <w:szCs w:val="24"/>
              </w:rPr>
              <w:t xml:space="preserve"> район, </w:t>
            </w:r>
            <w:proofErr w:type="spellStart"/>
            <w:r w:rsidRPr="00A50946">
              <w:rPr>
                <w:rFonts w:ascii="Times New Roman" w:hAnsi="Times New Roman"/>
                <w:sz w:val="24"/>
                <w:szCs w:val="24"/>
              </w:rPr>
              <w:t>р.п</w:t>
            </w:r>
            <w:proofErr w:type="gramStart"/>
            <w:r w:rsidRPr="00A50946">
              <w:rPr>
                <w:rFonts w:ascii="Times New Roman" w:hAnsi="Times New Roman"/>
                <w:sz w:val="24"/>
                <w:szCs w:val="24"/>
              </w:rPr>
              <w:t>.Л</w:t>
            </w:r>
            <w:proofErr w:type="gramEnd"/>
            <w:r w:rsidRPr="00A50946">
              <w:rPr>
                <w:rFonts w:ascii="Times New Roman" w:hAnsi="Times New Roman"/>
                <w:sz w:val="24"/>
                <w:szCs w:val="24"/>
              </w:rPr>
              <w:t>инево</w:t>
            </w:r>
            <w:proofErr w:type="spellEnd"/>
            <w:r w:rsidRPr="00A50946">
              <w:rPr>
                <w:rFonts w:ascii="Times New Roman" w:hAnsi="Times New Roman"/>
                <w:sz w:val="24"/>
                <w:szCs w:val="24"/>
              </w:rPr>
              <w:t>, улВесенняя,6 а/я 76, 633216  Договор № 4</w:t>
            </w:r>
          </w:p>
          <w:p w:rsidR="00045065" w:rsidRPr="00A50946" w:rsidRDefault="00045065" w:rsidP="00045065">
            <w:pPr>
              <w:spacing w:after="0" w:line="240" w:lineRule="auto"/>
              <w:jc w:val="both"/>
              <w:rPr>
                <w:rFonts w:ascii="Times New Roman" w:hAnsi="Times New Roman"/>
                <w:sz w:val="24"/>
                <w:szCs w:val="24"/>
              </w:rPr>
            </w:pPr>
            <w:r w:rsidRPr="00A50946">
              <w:rPr>
                <w:rFonts w:ascii="Times New Roman" w:hAnsi="Times New Roman"/>
                <w:sz w:val="24"/>
                <w:szCs w:val="24"/>
              </w:rPr>
              <w:t xml:space="preserve">от 01.10.2012г. </w:t>
            </w:r>
          </w:p>
          <w:p w:rsidR="00045065" w:rsidRPr="00A50946" w:rsidRDefault="00045065" w:rsidP="00045065">
            <w:pPr>
              <w:spacing w:after="0" w:line="240" w:lineRule="auto"/>
              <w:jc w:val="both"/>
              <w:rPr>
                <w:rFonts w:ascii="Times New Roman" w:hAnsi="Times New Roman"/>
                <w:sz w:val="24"/>
                <w:szCs w:val="24"/>
              </w:rPr>
            </w:pPr>
            <w:r w:rsidRPr="00A50946">
              <w:rPr>
                <w:rFonts w:ascii="Times New Roman" w:hAnsi="Times New Roman"/>
                <w:sz w:val="24"/>
                <w:szCs w:val="24"/>
              </w:rPr>
              <w:t>.</w:t>
            </w:r>
          </w:p>
          <w:p w:rsidR="00045065" w:rsidRPr="00A50946" w:rsidRDefault="00045065" w:rsidP="00045065">
            <w:pPr>
              <w:spacing w:after="0" w:line="240" w:lineRule="auto"/>
              <w:jc w:val="both"/>
              <w:rPr>
                <w:rFonts w:ascii="Times New Roman" w:hAnsi="Times New Roman"/>
                <w:sz w:val="24"/>
                <w:szCs w:val="24"/>
              </w:rPr>
            </w:pPr>
          </w:p>
          <w:p w:rsidR="00045065" w:rsidRPr="00A50946" w:rsidRDefault="00045065" w:rsidP="00045065">
            <w:pPr>
              <w:spacing w:after="0" w:line="240" w:lineRule="auto"/>
              <w:jc w:val="both"/>
              <w:rPr>
                <w:rFonts w:ascii="Times New Roman" w:hAnsi="Times New Roman"/>
                <w:sz w:val="24"/>
                <w:szCs w:val="24"/>
              </w:rPr>
            </w:pPr>
          </w:p>
          <w:p w:rsidR="00045065" w:rsidRPr="00A50946" w:rsidRDefault="00045065" w:rsidP="00045065">
            <w:pPr>
              <w:spacing w:after="0" w:line="240" w:lineRule="auto"/>
              <w:jc w:val="both"/>
              <w:rPr>
                <w:rFonts w:ascii="Times New Roman" w:hAnsi="Times New Roman"/>
                <w:sz w:val="24"/>
                <w:szCs w:val="24"/>
              </w:rPr>
            </w:pPr>
            <w:r w:rsidRPr="00A50946">
              <w:rPr>
                <w:rFonts w:ascii="Times New Roman" w:hAnsi="Times New Roman"/>
                <w:sz w:val="24"/>
                <w:szCs w:val="24"/>
              </w:rPr>
              <w:t>ФГБУЗ Центральная клиническая больница СО РАН</w:t>
            </w:r>
          </w:p>
          <w:p w:rsidR="00045065" w:rsidRPr="00A50946" w:rsidRDefault="00045065" w:rsidP="00045065">
            <w:pPr>
              <w:spacing w:after="0" w:line="240" w:lineRule="auto"/>
              <w:jc w:val="both"/>
              <w:rPr>
                <w:rFonts w:ascii="Times New Roman" w:hAnsi="Times New Roman"/>
                <w:sz w:val="24"/>
                <w:szCs w:val="24"/>
              </w:rPr>
            </w:pPr>
            <w:r w:rsidRPr="00A50946">
              <w:rPr>
                <w:rFonts w:ascii="Times New Roman" w:hAnsi="Times New Roman"/>
                <w:sz w:val="24"/>
                <w:szCs w:val="24"/>
              </w:rPr>
              <w:t xml:space="preserve">630090, </w:t>
            </w:r>
            <w:proofErr w:type="spellStart"/>
            <w:r w:rsidRPr="00A50946">
              <w:rPr>
                <w:rFonts w:ascii="Times New Roman" w:hAnsi="Times New Roman"/>
                <w:sz w:val="24"/>
                <w:szCs w:val="24"/>
              </w:rPr>
              <w:t>г</w:t>
            </w:r>
            <w:proofErr w:type="gramStart"/>
            <w:r w:rsidRPr="00A50946">
              <w:rPr>
                <w:rFonts w:ascii="Times New Roman" w:hAnsi="Times New Roman"/>
                <w:sz w:val="24"/>
                <w:szCs w:val="24"/>
              </w:rPr>
              <w:t>.Н</w:t>
            </w:r>
            <w:proofErr w:type="gramEnd"/>
            <w:r w:rsidRPr="00A50946">
              <w:rPr>
                <w:rFonts w:ascii="Times New Roman" w:hAnsi="Times New Roman"/>
                <w:sz w:val="24"/>
                <w:szCs w:val="24"/>
              </w:rPr>
              <w:t>овосибирск</w:t>
            </w:r>
            <w:proofErr w:type="spellEnd"/>
            <w:r w:rsidRPr="00A50946">
              <w:rPr>
                <w:rFonts w:ascii="Times New Roman" w:hAnsi="Times New Roman"/>
                <w:sz w:val="24"/>
                <w:szCs w:val="24"/>
              </w:rPr>
              <w:t xml:space="preserve"> – 90, </w:t>
            </w:r>
            <w:proofErr w:type="spellStart"/>
            <w:r w:rsidRPr="00A50946">
              <w:rPr>
                <w:rFonts w:ascii="Times New Roman" w:hAnsi="Times New Roman"/>
                <w:sz w:val="24"/>
                <w:szCs w:val="24"/>
              </w:rPr>
              <w:t>ул.Пирогова</w:t>
            </w:r>
            <w:proofErr w:type="spellEnd"/>
            <w:r w:rsidRPr="00A50946">
              <w:rPr>
                <w:rFonts w:ascii="Times New Roman" w:hAnsi="Times New Roman"/>
                <w:sz w:val="24"/>
                <w:szCs w:val="24"/>
              </w:rPr>
              <w:t>, 25 Договор №4</w:t>
            </w:r>
          </w:p>
          <w:p w:rsidR="00045065" w:rsidRPr="00A50946" w:rsidRDefault="00045065" w:rsidP="00045065">
            <w:pPr>
              <w:spacing w:after="0" w:line="240" w:lineRule="auto"/>
              <w:jc w:val="both"/>
              <w:rPr>
                <w:rFonts w:ascii="Times New Roman" w:hAnsi="Times New Roman"/>
                <w:sz w:val="24"/>
                <w:szCs w:val="24"/>
              </w:rPr>
            </w:pPr>
            <w:r w:rsidRPr="00A50946">
              <w:rPr>
                <w:rFonts w:ascii="Times New Roman" w:hAnsi="Times New Roman"/>
                <w:sz w:val="24"/>
                <w:szCs w:val="24"/>
              </w:rPr>
              <w:t>от 01.12.2011г.</w:t>
            </w:r>
          </w:p>
          <w:p w:rsidR="00045065" w:rsidRPr="00A50946" w:rsidRDefault="00045065" w:rsidP="00045065">
            <w:pPr>
              <w:spacing w:after="0" w:line="240" w:lineRule="auto"/>
              <w:jc w:val="both"/>
              <w:rPr>
                <w:rFonts w:ascii="Times New Roman" w:hAnsi="Times New Roman"/>
                <w:sz w:val="24"/>
                <w:szCs w:val="24"/>
              </w:rPr>
            </w:pPr>
          </w:p>
          <w:p w:rsidR="00045065" w:rsidRPr="00A50946" w:rsidRDefault="00045065" w:rsidP="00045065">
            <w:pPr>
              <w:spacing w:after="0" w:line="240" w:lineRule="auto"/>
              <w:jc w:val="both"/>
              <w:rPr>
                <w:rFonts w:ascii="Times New Roman" w:hAnsi="Times New Roman"/>
                <w:sz w:val="24"/>
                <w:szCs w:val="24"/>
              </w:rPr>
            </w:pPr>
          </w:p>
          <w:p w:rsidR="00045065" w:rsidRPr="00A50946" w:rsidRDefault="00045065" w:rsidP="00045065">
            <w:pPr>
              <w:spacing w:after="0" w:line="240" w:lineRule="auto"/>
              <w:jc w:val="both"/>
              <w:rPr>
                <w:rFonts w:ascii="Times New Roman" w:hAnsi="Times New Roman"/>
                <w:sz w:val="24"/>
                <w:szCs w:val="24"/>
              </w:rPr>
            </w:pPr>
            <w:r w:rsidRPr="00A50946">
              <w:rPr>
                <w:rFonts w:ascii="Times New Roman" w:hAnsi="Times New Roman"/>
                <w:sz w:val="24"/>
                <w:szCs w:val="24"/>
              </w:rPr>
              <w:t>ГБУЗ НСО «</w:t>
            </w:r>
            <w:proofErr w:type="spellStart"/>
            <w:r w:rsidRPr="00A50946">
              <w:rPr>
                <w:rFonts w:ascii="Times New Roman" w:hAnsi="Times New Roman"/>
                <w:sz w:val="24"/>
                <w:szCs w:val="24"/>
              </w:rPr>
              <w:t>Черепановская</w:t>
            </w:r>
            <w:proofErr w:type="spellEnd"/>
            <w:r w:rsidRPr="00A50946">
              <w:rPr>
                <w:rFonts w:ascii="Times New Roman" w:hAnsi="Times New Roman"/>
                <w:sz w:val="24"/>
                <w:szCs w:val="24"/>
              </w:rPr>
              <w:t xml:space="preserve"> ЦРБ», 633521, НСО, </w:t>
            </w:r>
            <w:proofErr w:type="spellStart"/>
            <w:r w:rsidRPr="00A50946">
              <w:rPr>
                <w:rFonts w:ascii="Times New Roman" w:hAnsi="Times New Roman"/>
                <w:sz w:val="24"/>
                <w:szCs w:val="24"/>
              </w:rPr>
              <w:t>г</w:t>
            </w:r>
            <w:proofErr w:type="gramStart"/>
            <w:r w:rsidRPr="00A50946">
              <w:rPr>
                <w:rFonts w:ascii="Times New Roman" w:hAnsi="Times New Roman"/>
                <w:sz w:val="24"/>
                <w:szCs w:val="24"/>
              </w:rPr>
              <w:t>.Ч</w:t>
            </w:r>
            <w:proofErr w:type="gramEnd"/>
            <w:r w:rsidRPr="00A50946">
              <w:rPr>
                <w:rFonts w:ascii="Times New Roman" w:hAnsi="Times New Roman"/>
                <w:sz w:val="24"/>
                <w:szCs w:val="24"/>
              </w:rPr>
              <w:t>ерепаново</w:t>
            </w:r>
            <w:proofErr w:type="spellEnd"/>
            <w:r w:rsidRPr="00A50946">
              <w:rPr>
                <w:rFonts w:ascii="Times New Roman" w:hAnsi="Times New Roman"/>
                <w:sz w:val="24"/>
                <w:szCs w:val="24"/>
              </w:rPr>
              <w:t xml:space="preserve">, </w:t>
            </w:r>
            <w:proofErr w:type="spellStart"/>
            <w:r w:rsidRPr="00A50946">
              <w:rPr>
                <w:rFonts w:ascii="Times New Roman" w:hAnsi="Times New Roman"/>
                <w:sz w:val="24"/>
                <w:szCs w:val="24"/>
              </w:rPr>
              <w:t>ул.Советская</w:t>
            </w:r>
            <w:proofErr w:type="spellEnd"/>
            <w:r w:rsidRPr="00A50946">
              <w:rPr>
                <w:rFonts w:ascii="Times New Roman" w:hAnsi="Times New Roman"/>
                <w:sz w:val="24"/>
                <w:szCs w:val="24"/>
              </w:rPr>
              <w:t xml:space="preserve">, </w:t>
            </w:r>
            <w:r w:rsidRPr="00A50946">
              <w:rPr>
                <w:rFonts w:ascii="Times New Roman" w:hAnsi="Times New Roman"/>
                <w:sz w:val="24"/>
                <w:szCs w:val="24"/>
              </w:rPr>
              <w:lastRenderedPageBreak/>
              <w:t>70,</w:t>
            </w:r>
          </w:p>
          <w:p w:rsidR="00045065" w:rsidRPr="00A50946" w:rsidRDefault="00045065" w:rsidP="00045065">
            <w:pPr>
              <w:spacing w:after="0" w:line="240" w:lineRule="auto"/>
              <w:jc w:val="both"/>
              <w:rPr>
                <w:rFonts w:ascii="Times New Roman" w:hAnsi="Times New Roman"/>
                <w:sz w:val="24"/>
                <w:szCs w:val="24"/>
              </w:rPr>
            </w:pPr>
            <w:r w:rsidRPr="00A50946">
              <w:rPr>
                <w:rFonts w:ascii="Times New Roman" w:hAnsi="Times New Roman"/>
                <w:sz w:val="24"/>
                <w:szCs w:val="24"/>
              </w:rPr>
              <w:t xml:space="preserve"> Договор № 3</w:t>
            </w:r>
          </w:p>
          <w:p w:rsidR="00045065" w:rsidRPr="00A50946" w:rsidRDefault="00045065" w:rsidP="00045065">
            <w:pPr>
              <w:spacing w:after="0" w:line="240" w:lineRule="auto"/>
              <w:jc w:val="both"/>
              <w:rPr>
                <w:rFonts w:ascii="Times New Roman" w:hAnsi="Times New Roman"/>
                <w:sz w:val="24"/>
                <w:szCs w:val="24"/>
              </w:rPr>
            </w:pPr>
            <w:r w:rsidRPr="00A50946">
              <w:rPr>
                <w:rFonts w:ascii="Times New Roman" w:hAnsi="Times New Roman"/>
                <w:sz w:val="24"/>
                <w:szCs w:val="24"/>
              </w:rPr>
              <w:t xml:space="preserve">от 01.10.2012г. </w:t>
            </w:r>
          </w:p>
          <w:p w:rsidR="00045065" w:rsidRPr="00A50946" w:rsidRDefault="00045065" w:rsidP="00045065">
            <w:pPr>
              <w:spacing w:after="0" w:line="240" w:lineRule="auto"/>
              <w:jc w:val="both"/>
              <w:rPr>
                <w:rFonts w:ascii="Times New Roman" w:hAnsi="Times New Roman"/>
                <w:sz w:val="24"/>
                <w:szCs w:val="24"/>
              </w:rPr>
            </w:pPr>
          </w:p>
        </w:tc>
      </w:tr>
    </w:tbl>
    <w:p w:rsidR="00045065" w:rsidRPr="00A50946" w:rsidRDefault="00045065" w:rsidP="005732D3">
      <w:pPr>
        <w:spacing w:after="0" w:line="240" w:lineRule="auto"/>
        <w:jc w:val="both"/>
        <w:rPr>
          <w:rFonts w:ascii="Times New Roman" w:hAnsi="Times New Roman" w:cs="Times New Roman"/>
          <w:sz w:val="24"/>
          <w:szCs w:val="24"/>
        </w:rPr>
      </w:pPr>
    </w:p>
    <w:p w:rsidR="00045065" w:rsidRPr="00A50946" w:rsidRDefault="00045065" w:rsidP="009F662E">
      <w:pPr>
        <w:spacing w:after="0"/>
        <w:jc w:val="both"/>
        <w:rPr>
          <w:rFonts w:ascii="Times New Roman" w:hAnsi="Times New Roman" w:cs="Times New Roman"/>
          <w:sz w:val="24"/>
          <w:szCs w:val="24"/>
        </w:rPr>
      </w:pPr>
      <w:r w:rsidRPr="00A50946">
        <w:rPr>
          <w:rFonts w:ascii="Times New Roman" w:hAnsi="Times New Roman" w:cs="Times New Roman"/>
          <w:sz w:val="24"/>
          <w:szCs w:val="24"/>
        </w:rPr>
        <w:t xml:space="preserve">            ГБУЗ НСО «</w:t>
      </w:r>
      <w:proofErr w:type="spellStart"/>
      <w:r w:rsidRPr="00A50946">
        <w:rPr>
          <w:rFonts w:ascii="Times New Roman" w:hAnsi="Times New Roman" w:cs="Times New Roman"/>
          <w:sz w:val="24"/>
          <w:szCs w:val="24"/>
        </w:rPr>
        <w:t>Искитимская</w:t>
      </w:r>
      <w:proofErr w:type="spellEnd"/>
      <w:r w:rsidRPr="00A50946">
        <w:rPr>
          <w:rFonts w:ascii="Times New Roman" w:hAnsi="Times New Roman" w:cs="Times New Roman"/>
          <w:sz w:val="24"/>
          <w:szCs w:val="24"/>
        </w:rPr>
        <w:t xml:space="preserve"> ЦГБ» является основной клинической  базой, в которой  оборудованы учебные кабинеты для проведения практических занятий</w:t>
      </w:r>
      <w:r w:rsidR="00C26679" w:rsidRPr="00A50946">
        <w:rPr>
          <w:rFonts w:ascii="Times New Roman" w:hAnsi="Times New Roman" w:cs="Times New Roman"/>
          <w:sz w:val="24"/>
          <w:szCs w:val="24"/>
        </w:rPr>
        <w:t>.</w:t>
      </w:r>
      <w:r w:rsidRPr="00A50946">
        <w:rPr>
          <w:rFonts w:ascii="Times New Roman" w:hAnsi="Times New Roman" w:cs="Times New Roman"/>
          <w:sz w:val="24"/>
          <w:szCs w:val="24"/>
        </w:rPr>
        <w:t xml:space="preserve"> Одна находится в терапевтическом корпусе, вторая  в детской больнице. Согласно договорам лечебно-профилактические учреждения обеспечивают возможность  проведения всех видов практического обучения в любых структурных подразделениях больниц с правом использования инструментария и оборудования базовых ЛПУ. В рамках сложившейся системы социального партнерства, руководители лечебно-профилактических учреждений принимают активное участие в организации и проведении производственных практик студентов.</w:t>
      </w:r>
    </w:p>
    <w:p w:rsidR="00045065" w:rsidRPr="00A50946" w:rsidRDefault="00045065" w:rsidP="009F662E">
      <w:pPr>
        <w:spacing w:after="0"/>
        <w:ind w:firstLine="567"/>
        <w:jc w:val="both"/>
        <w:rPr>
          <w:rFonts w:ascii="Times New Roman" w:hAnsi="Times New Roman" w:cs="Times New Roman"/>
          <w:sz w:val="24"/>
          <w:szCs w:val="24"/>
        </w:rPr>
      </w:pPr>
      <w:r w:rsidRPr="00A50946">
        <w:rPr>
          <w:rFonts w:ascii="Times New Roman" w:hAnsi="Times New Roman" w:cs="Times New Roman"/>
          <w:sz w:val="24"/>
          <w:szCs w:val="24"/>
        </w:rPr>
        <w:t>Взаимодействие техникума с работодателями осуществляется по направлениям:</w:t>
      </w:r>
    </w:p>
    <w:p w:rsidR="00045065" w:rsidRPr="00A50946" w:rsidRDefault="00045065" w:rsidP="009F662E">
      <w:pPr>
        <w:numPr>
          <w:ilvl w:val="0"/>
          <w:numId w:val="8"/>
        </w:numPr>
        <w:spacing w:after="0"/>
        <w:jc w:val="both"/>
        <w:rPr>
          <w:rFonts w:ascii="Times New Roman" w:hAnsi="Times New Roman" w:cs="Times New Roman"/>
          <w:sz w:val="24"/>
          <w:szCs w:val="24"/>
        </w:rPr>
      </w:pPr>
      <w:r w:rsidRPr="00A50946">
        <w:rPr>
          <w:rFonts w:ascii="Times New Roman" w:hAnsi="Times New Roman" w:cs="Times New Roman"/>
          <w:sz w:val="24"/>
          <w:szCs w:val="24"/>
        </w:rPr>
        <w:t>заключение договоров о сотрудничестве, которое предусматривает использование учреждений работодателей, как учебной базы для студентов, что дает возможность работодателям ближе познакомиться с тем контингентом будущих специалистов, который в последующем придет к ним работать;</w:t>
      </w:r>
    </w:p>
    <w:p w:rsidR="00045065" w:rsidRPr="00A50946" w:rsidRDefault="00045065" w:rsidP="009F662E">
      <w:pPr>
        <w:numPr>
          <w:ilvl w:val="0"/>
          <w:numId w:val="8"/>
        </w:numPr>
        <w:spacing w:after="0"/>
        <w:jc w:val="both"/>
        <w:rPr>
          <w:rFonts w:ascii="Times New Roman" w:hAnsi="Times New Roman" w:cs="Times New Roman"/>
          <w:sz w:val="24"/>
          <w:szCs w:val="24"/>
        </w:rPr>
      </w:pPr>
      <w:r w:rsidRPr="00A50946">
        <w:rPr>
          <w:rFonts w:ascii="Times New Roman" w:hAnsi="Times New Roman" w:cs="Times New Roman"/>
          <w:sz w:val="24"/>
          <w:szCs w:val="24"/>
        </w:rPr>
        <w:t>привлечение сотрудников ЛПУ в качестве руководителей производственных практик;</w:t>
      </w:r>
    </w:p>
    <w:p w:rsidR="00045065" w:rsidRPr="00A50946" w:rsidRDefault="00045065" w:rsidP="009F662E">
      <w:pPr>
        <w:numPr>
          <w:ilvl w:val="0"/>
          <w:numId w:val="8"/>
        </w:numPr>
        <w:spacing w:after="0"/>
        <w:jc w:val="both"/>
        <w:rPr>
          <w:rFonts w:ascii="Times New Roman" w:hAnsi="Times New Roman" w:cs="Times New Roman"/>
          <w:sz w:val="24"/>
          <w:szCs w:val="24"/>
        </w:rPr>
      </w:pPr>
      <w:r w:rsidRPr="00A50946">
        <w:rPr>
          <w:rFonts w:ascii="Times New Roman" w:hAnsi="Times New Roman" w:cs="Times New Roman"/>
          <w:sz w:val="24"/>
          <w:szCs w:val="24"/>
        </w:rPr>
        <w:t>привлечение администрации, главной  медицинской сестры  ЛПУ к проведению Государственной (итоговой) аттестации выпускников. Данное направление работы дает возможность техникуму и работодателю планировать деятельность по улучшению качества подготовки специалиста.</w:t>
      </w:r>
    </w:p>
    <w:p w:rsidR="00045065" w:rsidRPr="00A50946" w:rsidRDefault="00045065" w:rsidP="009F662E">
      <w:pPr>
        <w:spacing w:after="0"/>
        <w:ind w:firstLine="567"/>
        <w:jc w:val="both"/>
        <w:rPr>
          <w:rFonts w:ascii="Times New Roman" w:hAnsi="Times New Roman" w:cs="Times New Roman"/>
          <w:sz w:val="24"/>
          <w:szCs w:val="24"/>
        </w:rPr>
      </w:pPr>
      <w:r w:rsidRPr="00A50946">
        <w:rPr>
          <w:rFonts w:ascii="Times New Roman" w:hAnsi="Times New Roman" w:cs="Times New Roman"/>
          <w:sz w:val="24"/>
          <w:szCs w:val="24"/>
        </w:rPr>
        <w:t>Для повышения качества практической подготовки, профессиональной мотивации, повышения значимости профессии</w:t>
      </w:r>
      <w:r w:rsidR="00C26679" w:rsidRPr="00A50946">
        <w:rPr>
          <w:rFonts w:ascii="Times New Roman" w:hAnsi="Times New Roman" w:cs="Times New Roman"/>
          <w:sz w:val="24"/>
          <w:szCs w:val="24"/>
        </w:rPr>
        <w:t>,</w:t>
      </w:r>
      <w:r w:rsidRPr="00A50946">
        <w:rPr>
          <w:rFonts w:ascii="Times New Roman" w:hAnsi="Times New Roman" w:cs="Times New Roman"/>
          <w:sz w:val="24"/>
          <w:szCs w:val="24"/>
        </w:rPr>
        <w:t xml:space="preserve"> ежегодно, в соответствии с планом работы техникума, проводятся профессиональные конкурсы.</w:t>
      </w:r>
    </w:p>
    <w:p w:rsidR="00045065" w:rsidRPr="00A50946" w:rsidRDefault="00045065" w:rsidP="009F662E">
      <w:pPr>
        <w:spacing w:after="0"/>
        <w:ind w:firstLine="567"/>
        <w:jc w:val="both"/>
        <w:rPr>
          <w:rFonts w:ascii="Times New Roman" w:hAnsi="Times New Roman" w:cs="Times New Roman"/>
          <w:sz w:val="24"/>
          <w:szCs w:val="24"/>
        </w:rPr>
      </w:pPr>
      <w:r w:rsidRPr="00A50946">
        <w:rPr>
          <w:rFonts w:ascii="Times New Roman" w:hAnsi="Times New Roman" w:cs="Times New Roman"/>
          <w:sz w:val="24"/>
          <w:szCs w:val="24"/>
        </w:rPr>
        <w:t>Для изучения мнения, требований и степени удовлетворенности качеством подготовки выпускников техникума проводится анализ отзывов представителей лечебно-профилактических учреждений.</w:t>
      </w:r>
    </w:p>
    <w:p w:rsidR="00045065" w:rsidRPr="00A50946" w:rsidRDefault="00045065" w:rsidP="009F662E">
      <w:pPr>
        <w:spacing w:after="0"/>
        <w:ind w:firstLine="567"/>
        <w:jc w:val="both"/>
        <w:rPr>
          <w:rFonts w:ascii="Times New Roman" w:hAnsi="Times New Roman" w:cs="Times New Roman"/>
          <w:sz w:val="24"/>
          <w:szCs w:val="24"/>
        </w:rPr>
      </w:pPr>
      <w:r w:rsidRPr="00A50946">
        <w:rPr>
          <w:rFonts w:ascii="Times New Roman" w:hAnsi="Times New Roman" w:cs="Times New Roman"/>
          <w:sz w:val="24"/>
          <w:szCs w:val="24"/>
        </w:rPr>
        <w:t>Механизм изучения  мнения и степени удовлетворенности потребителей кадров предполагает сбор информации  путем анкетирования, сбора отзывов от администрации лечебно-профилактических учреждений о подготовленности трудоустроенных выпускников, а также студентов, проходивших производственную практику на базе этих лечебно-профилактических учреждений, проведения  итоговых конференций   по результатам производственных практик.</w:t>
      </w:r>
    </w:p>
    <w:p w:rsidR="00045065" w:rsidRPr="00A50946" w:rsidRDefault="00045065" w:rsidP="009F662E">
      <w:pPr>
        <w:spacing w:after="0"/>
        <w:ind w:firstLine="567"/>
        <w:jc w:val="both"/>
        <w:rPr>
          <w:rFonts w:ascii="Times New Roman" w:hAnsi="Times New Roman" w:cs="Times New Roman"/>
          <w:sz w:val="24"/>
          <w:szCs w:val="24"/>
        </w:rPr>
      </w:pPr>
      <w:r w:rsidRPr="00A50946">
        <w:rPr>
          <w:rFonts w:ascii="Times New Roman" w:hAnsi="Times New Roman" w:cs="Times New Roman"/>
          <w:sz w:val="24"/>
          <w:szCs w:val="24"/>
        </w:rPr>
        <w:t>Результаты удовлетворенности студентов выпускных групп образовательным процессом в 2015 – 2016 учебном году</w:t>
      </w:r>
      <w:r w:rsidR="00C26679" w:rsidRPr="00A50946">
        <w:rPr>
          <w:rFonts w:ascii="Times New Roman" w:hAnsi="Times New Roman" w:cs="Times New Roman"/>
          <w:sz w:val="24"/>
          <w:szCs w:val="24"/>
        </w:rPr>
        <w:t>.</w:t>
      </w:r>
    </w:p>
    <w:p w:rsidR="00045065" w:rsidRPr="00A50946" w:rsidRDefault="00045065" w:rsidP="009F662E">
      <w:pPr>
        <w:spacing w:after="0"/>
        <w:ind w:firstLine="709"/>
        <w:jc w:val="both"/>
        <w:rPr>
          <w:rFonts w:ascii="Times New Roman" w:hAnsi="Times New Roman" w:cs="Times New Roman"/>
          <w:sz w:val="24"/>
          <w:szCs w:val="24"/>
        </w:rPr>
      </w:pPr>
      <w:r w:rsidRPr="00A50946">
        <w:rPr>
          <w:rFonts w:ascii="Times New Roman" w:hAnsi="Times New Roman" w:cs="Times New Roman"/>
          <w:b/>
          <w:sz w:val="24"/>
          <w:szCs w:val="24"/>
        </w:rPr>
        <w:t>Цель:</w:t>
      </w:r>
      <w:r w:rsidRPr="00A50946">
        <w:rPr>
          <w:rFonts w:ascii="Times New Roman" w:hAnsi="Times New Roman" w:cs="Times New Roman"/>
          <w:sz w:val="24"/>
          <w:szCs w:val="24"/>
        </w:rPr>
        <w:t xml:space="preserve"> определить степень удовлетворенности студентов выпускных групп потребительскими качествами обра</w:t>
      </w:r>
      <w:r w:rsidR="00C26679" w:rsidRPr="00A50946">
        <w:rPr>
          <w:rFonts w:ascii="Times New Roman" w:hAnsi="Times New Roman" w:cs="Times New Roman"/>
          <w:sz w:val="24"/>
          <w:szCs w:val="24"/>
        </w:rPr>
        <w:t>зовательных услуг в учреждении.</w:t>
      </w:r>
    </w:p>
    <w:p w:rsidR="00045065" w:rsidRPr="00A50946" w:rsidRDefault="00045065" w:rsidP="009F662E">
      <w:pPr>
        <w:spacing w:after="0"/>
        <w:ind w:firstLine="709"/>
        <w:jc w:val="both"/>
        <w:rPr>
          <w:rFonts w:ascii="Times New Roman" w:hAnsi="Times New Roman" w:cs="Times New Roman"/>
          <w:sz w:val="24"/>
          <w:szCs w:val="24"/>
        </w:rPr>
      </w:pPr>
      <w:r w:rsidRPr="00A50946">
        <w:rPr>
          <w:rFonts w:ascii="Times New Roman" w:hAnsi="Times New Roman" w:cs="Times New Roman"/>
          <w:b/>
          <w:sz w:val="24"/>
          <w:szCs w:val="24"/>
        </w:rPr>
        <w:lastRenderedPageBreak/>
        <w:t>Количество выпускников:</w:t>
      </w:r>
      <w:r w:rsidRPr="00A50946">
        <w:rPr>
          <w:rFonts w:ascii="Times New Roman" w:hAnsi="Times New Roman" w:cs="Times New Roman"/>
          <w:sz w:val="24"/>
          <w:szCs w:val="24"/>
        </w:rPr>
        <w:t xml:space="preserve"> 57 чел. (206 гр. - 18 чел; 207 гр. – 20 чел; 208 гр. – 19 чел.).</w:t>
      </w:r>
    </w:p>
    <w:p w:rsidR="00045065" w:rsidRPr="00A50946" w:rsidRDefault="00045065" w:rsidP="009F662E">
      <w:pPr>
        <w:spacing w:after="0"/>
        <w:ind w:firstLine="709"/>
        <w:jc w:val="both"/>
        <w:rPr>
          <w:rFonts w:ascii="Times New Roman" w:hAnsi="Times New Roman" w:cs="Times New Roman"/>
          <w:sz w:val="24"/>
          <w:szCs w:val="24"/>
        </w:rPr>
      </w:pPr>
      <w:r w:rsidRPr="00A50946">
        <w:rPr>
          <w:rFonts w:ascii="Times New Roman" w:hAnsi="Times New Roman" w:cs="Times New Roman"/>
          <w:b/>
          <w:sz w:val="24"/>
          <w:szCs w:val="24"/>
        </w:rPr>
        <w:t>Время:</w:t>
      </w:r>
      <w:r w:rsidRPr="00A50946">
        <w:rPr>
          <w:rFonts w:ascii="Times New Roman" w:hAnsi="Times New Roman" w:cs="Times New Roman"/>
          <w:sz w:val="24"/>
          <w:szCs w:val="24"/>
        </w:rPr>
        <w:t xml:space="preserve"> март 2016 года.</w:t>
      </w:r>
    </w:p>
    <w:p w:rsidR="00045065" w:rsidRPr="00A50946" w:rsidRDefault="00045065" w:rsidP="009F662E">
      <w:pPr>
        <w:spacing w:after="0"/>
        <w:ind w:firstLine="709"/>
        <w:jc w:val="both"/>
        <w:rPr>
          <w:rFonts w:ascii="Times New Roman" w:hAnsi="Times New Roman" w:cs="Times New Roman"/>
          <w:sz w:val="24"/>
          <w:szCs w:val="24"/>
        </w:rPr>
      </w:pPr>
      <w:r w:rsidRPr="00A50946">
        <w:rPr>
          <w:rFonts w:ascii="Times New Roman" w:hAnsi="Times New Roman" w:cs="Times New Roman"/>
          <w:b/>
          <w:sz w:val="24"/>
          <w:szCs w:val="24"/>
        </w:rPr>
        <w:t>Количество анкет:</w:t>
      </w:r>
      <w:r w:rsidRPr="00A50946">
        <w:rPr>
          <w:rFonts w:ascii="Times New Roman" w:hAnsi="Times New Roman" w:cs="Times New Roman"/>
          <w:sz w:val="24"/>
          <w:szCs w:val="24"/>
        </w:rPr>
        <w:t xml:space="preserve"> 57 чел./100%  (206 гр. - 18 чел; 207 гр</w:t>
      </w:r>
      <w:r w:rsidR="00C26679" w:rsidRPr="00A50946">
        <w:rPr>
          <w:rFonts w:ascii="Times New Roman" w:hAnsi="Times New Roman" w:cs="Times New Roman"/>
          <w:sz w:val="24"/>
          <w:szCs w:val="24"/>
        </w:rPr>
        <w:t>. – 20 чел; 208 гр. – 19 чел.).</w:t>
      </w:r>
    </w:p>
    <w:p w:rsidR="00045065" w:rsidRPr="00A50946" w:rsidRDefault="00C26679" w:rsidP="009F662E">
      <w:pPr>
        <w:spacing w:after="0"/>
        <w:ind w:firstLine="709"/>
        <w:jc w:val="both"/>
        <w:rPr>
          <w:rFonts w:ascii="Times New Roman" w:hAnsi="Times New Roman" w:cs="Times New Roman"/>
          <w:b/>
          <w:sz w:val="24"/>
          <w:szCs w:val="24"/>
        </w:rPr>
      </w:pPr>
      <w:r w:rsidRPr="00A50946">
        <w:rPr>
          <w:rFonts w:ascii="Times New Roman" w:hAnsi="Times New Roman" w:cs="Times New Roman"/>
          <w:b/>
          <w:sz w:val="24"/>
          <w:szCs w:val="24"/>
        </w:rPr>
        <w:t>Результаты:</w:t>
      </w:r>
    </w:p>
    <w:p w:rsidR="00045065" w:rsidRPr="00A50946" w:rsidRDefault="00045065" w:rsidP="00045065">
      <w:pPr>
        <w:spacing w:after="0" w:line="240" w:lineRule="auto"/>
        <w:ind w:firstLine="709"/>
        <w:jc w:val="both"/>
        <w:rPr>
          <w:rFonts w:ascii="Times New Roman" w:hAnsi="Times New Roman" w:cs="Times New Roman"/>
          <w:sz w:val="24"/>
          <w:szCs w:val="24"/>
        </w:rPr>
      </w:pPr>
      <w:r w:rsidRPr="00A50946">
        <w:rPr>
          <w:rFonts w:ascii="Times New Roman" w:hAnsi="Times New Roman" w:cs="Times New Roman"/>
          <w:sz w:val="24"/>
          <w:szCs w:val="24"/>
        </w:rPr>
        <w:t>1. Как Вы оцениваете соответствие уровня вашей подготовки в целом современным требованиям рынка?</w:t>
      </w:r>
    </w:p>
    <w:p w:rsidR="00045065" w:rsidRPr="00A50946" w:rsidRDefault="00C26679" w:rsidP="00045065">
      <w:pPr>
        <w:spacing w:after="0" w:line="240" w:lineRule="auto"/>
        <w:ind w:firstLine="709"/>
        <w:jc w:val="both"/>
        <w:rPr>
          <w:rFonts w:ascii="Times New Roman" w:hAnsi="Times New Roman" w:cs="Times New Roman"/>
          <w:sz w:val="24"/>
          <w:szCs w:val="24"/>
        </w:rPr>
      </w:pPr>
      <w:r w:rsidRPr="00A50946">
        <w:rPr>
          <w:rFonts w:ascii="Times New Roman" w:hAnsi="Times New Roman" w:cs="Times New Roman"/>
          <w:sz w:val="24"/>
          <w:szCs w:val="24"/>
        </w:rPr>
        <w:t>- С</w:t>
      </w:r>
      <w:r w:rsidR="00045065" w:rsidRPr="00A50946">
        <w:rPr>
          <w:rFonts w:ascii="Times New Roman" w:hAnsi="Times New Roman" w:cs="Times New Roman"/>
          <w:sz w:val="24"/>
          <w:szCs w:val="24"/>
        </w:rPr>
        <w:t>оответствует – 54 чел./ 94,7 %</w:t>
      </w:r>
    </w:p>
    <w:p w:rsidR="00045065" w:rsidRPr="00A50946" w:rsidRDefault="00045065" w:rsidP="00045065">
      <w:pPr>
        <w:spacing w:after="0" w:line="240" w:lineRule="auto"/>
        <w:ind w:firstLine="709"/>
        <w:jc w:val="both"/>
        <w:rPr>
          <w:rFonts w:ascii="Times New Roman" w:hAnsi="Times New Roman" w:cs="Times New Roman"/>
          <w:sz w:val="24"/>
          <w:szCs w:val="24"/>
        </w:rPr>
      </w:pPr>
      <w:r w:rsidRPr="00A50946">
        <w:rPr>
          <w:rFonts w:ascii="Times New Roman" w:hAnsi="Times New Roman" w:cs="Times New Roman"/>
          <w:sz w:val="24"/>
          <w:szCs w:val="24"/>
        </w:rPr>
        <w:t>- не соответствует – 1 чел./ 1,8 %</w:t>
      </w:r>
    </w:p>
    <w:p w:rsidR="00045065" w:rsidRPr="00A50946" w:rsidRDefault="00045065" w:rsidP="00C26679">
      <w:pPr>
        <w:spacing w:after="0" w:line="240" w:lineRule="auto"/>
        <w:ind w:firstLine="709"/>
        <w:jc w:val="both"/>
        <w:rPr>
          <w:rFonts w:ascii="Times New Roman" w:hAnsi="Times New Roman" w:cs="Times New Roman"/>
          <w:sz w:val="24"/>
          <w:szCs w:val="24"/>
        </w:rPr>
      </w:pPr>
      <w:r w:rsidRPr="00A50946">
        <w:rPr>
          <w:rFonts w:ascii="Times New Roman" w:hAnsi="Times New Roman" w:cs="Times New Roman"/>
          <w:sz w:val="24"/>
          <w:szCs w:val="24"/>
        </w:rPr>
        <w:t>- частичн</w:t>
      </w:r>
      <w:r w:rsidR="00C26679" w:rsidRPr="00A50946">
        <w:rPr>
          <w:rFonts w:ascii="Times New Roman" w:hAnsi="Times New Roman" w:cs="Times New Roman"/>
          <w:sz w:val="24"/>
          <w:szCs w:val="24"/>
        </w:rPr>
        <w:t>о соответствует – 2 чел./ 3,5 %</w:t>
      </w:r>
    </w:p>
    <w:p w:rsidR="00045065" w:rsidRPr="00A50946" w:rsidRDefault="00045065" w:rsidP="00045065">
      <w:pPr>
        <w:spacing w:after="0" w:line="240" w:lineRule="auto"/>
        <w:ind w:firstLine="709"/>
        <w:jc w:val="both"/>
        <w:rPr>
          <w:rFonts w:ascii="Times New Roman" w:hAnsi="Times New Roman" w:cs="Times New Roman"/>
          <w:sz w:val="24"/>
          <w:szCs w:val="24"/>
        </w:rPr>
      </w:pPr>
      <w:r w:rsidRPr="00A50946">
        <w:rPr>
          <w:rFonts w:ascii="Times New Roman" w:hAnsi="Times New Roman" w:cs="Times New Roman"/>
          <w:sz w:val="24"/>
          <w:szCs w:val="24"/>
        </w:rPr>
        <w:t>2. Оценка профессионального уровня ППС (психолого-педагогической службы).</w:t>
      </w:r>
    </w:p>
    <w:p w:rsidR="00045065" w:rsidRPr="00A50946" w:rsidRDefault="00C26679" w:rsidP="00045065">
      <w:pPr>
        <w:spacing w:after="0" w:line="240" w:lineRule="auto"/>
        <w:ind w:firstLine="709"/>
        <w:jc w:val="both"/>
        <w:rPr>
          <w:rFonts w:ascii="Times New Roman" w:hAnsi="Times New Roman" w:cs="Times New Roman"/>
          <w:sz w:val="24"/>
          <w:szCs w:val="24"/>
        </w:rPr>
      </w:pPr>
      <w:r w:rsidRPr="00A50946">
        <w:rPr>
          <w:rFonts w:ascii="Times New Roman" w:hAnsi="Times New Roman" w:cs="Times New Roman"/>
          <w:sz w:val="24"/>
          <w:szCs w:val="24"/>
        </w:rPr>
        <w:t>- О</w:t>
      </w:r>
      <w:r w:rsidR="00045065" w:rsidRPr="00A50946">
        <w:rPr>
          <w:rFonts w:ascii="Times New Roman" w:hAnsi="Times New Roman" w:cs="Times New Roman"/>
          <w:sz w:val="24"/>
          <w:szCs w:val="24"/>
        </w:rPr>
        <w:t>тлично – 30 чел./ 52,5 %</w:t>
      </w:r>
    </w:p>
    <w:p w:rsidR="00045065" w:rsidRPr="00A50946" w:rsidRDefault="00045065" w:rsidP="00045065">
      <w:pPr>
        <w:spacing w:after="0" w:line="240" w:lineRule="auto"/>
        <w:ind w:firstLine="709"/>
        <w:jc w:val="both"/>
        <w:rPr>
          <w:rFonts w:ascii="Times New Roman" w:hAnsi="Times New Roman" w:cs="Times New Roman"/>
          <w:sz w:val="24"/>
          <w:szCs w:val="24"/>
        </w:rPr>
      </w:pPr>
      <w:r w:rsidRPr="00A50946">
        <w:rPr>
          <w:rFonts w:ascii="Times New Roman" w:hAnsi="Times New Roman" w:cs="Times New Roman"/>
          <w:sz w:val="24"/>
          <w:szCs w:val="24"/>
        </w:rPr>
        <w:t>- хорошо – 18 чел./ 31,6 %</w:t>
      </w:r>
    </w:p>
    <w:p w:rsidR="00045065" w:rsidRPr="00A50946" w:rsidRDefault="00045065" w:rsidP="00045065">
      <w:pPr>
        <w:spacing w:after="0" w:line="240" w:lineRule="auto"/>
        <w:ind w:firstLine="709"/>
        <w:jc w:val="both"/>
        <w:rPr>
          <w:rFonts w:ascii="Times New Roman" w:hAnsi="Times New Roman" w:cs="Times New Roman"/>
          <w:sz w:val="24"/>
          <w:szCs w:val="24"/>
        </w:rPr>
      </w:pPr>
      <w:r w:rsidRPr="00A50946">
        <w:rPr>
          <w:rFonts w:ascii="Times New Roman" w:hAnsi="Times New Roman" w:cs="Times New Roman"/>
          <w:sz w:val="24"/>
          <w:szCs w:val="24"/>
        </w:rPr>
        <w:t>- удовлетворительно – 8 чел./ 14,1%</w:t>
      </w:r>
    </w:p>
    <w:p w:rsidR="00045065" w:rsidRPr="00A50946" w:rsidRDefault="00045065" w:rsidP="00045065">
      <w:pPr>
        <w:spacing w:after="0" w:line="240" w:lineRule="auto"/>
        <w:ind w:firstLine="709"/>
        <w:jc w:val="both"/>
        <w:rPr>
          <w:rFonts w:ascii="Times New Roman" w:hAnsi="Times New Roman" w:cs="Times New Roman"/>
          <w:sz w:val="24"/>
          <w:szCs w:val="24"/>
        </w:rPr>
      </w:pPr>
      <w:r w:rsidRPr="00A50946">
        <w:rPr>
          <w:rFonts w:ascii="Times New Roman" w:hAnsi="Times New Roman" w:cs="Times New Roman"/>
          <w:sz w:val="24"/>
          <w:szCs w:val="24"/>
        </w:rPr>
        <w:t>- неудовлетворительно – 1чел./ 1,8%</w:t>
      </w:r>
    </w:p>
    <w:p w:rsidR="00045065" w:rsidRPr="00A50946" w:rsidRDefault="00045065" w:rsidP="00045065">
      <w:pPr>
        <w:spacing w:after="0" w:line="240" w:lineRule="auto"/>
        <w:ind w:firstLine="709"/>
        <w:jc w:val="both"/>
        <w:rPr>
          <w:rFonts w:ascii="Times New Roman" w:hAnsi="Times New Roman" w:cs="Times New Roman"/>
          <w:sz w:val="24"/>
          <w:szCs w:val="24"/>
        </w:rPr>
      </w:pPr>
    </w:p>
    <w:p w:rsidR="00045065" w:rsidRPr="00A50946" w:rsidRDefault="00045065" w:rsidP="00C26679">
      <w:pPr>
        <w:spacing w:after="0" w:line="240" w:lineRule="auto"/>
        <w:ind w:firstLine="709"/>
        <w:jc w:val="both"/>
        <w:rPr>
          <w:rFonts w:ascii="Times New Roman" w:hAnsi="Times New Roman" w:cs="Times New Roman"/>
          <w:sz w:val="24"/>
          <w:szCs w:val="24"/>
        </w:rPr>
      </w:pPr>
      <w:r w:rsidRPr="00A50946">
        <w:rPr>
          <w:rFonts w:ascii="Times New Roman" w:hAnsi="Times New Roman" w:cs="Times New Roman"/>
          <w:sz w:val="24"/>
          <w:szCs w:val="24"/>
        </w:rPr>
        <w:t>3. Какие качества Вы цени</w:t>
      </w:r>
      <w:r w:rsidR="00C26679" w:rsidRPr="00A50946">
        <w:rPr>
          <w:rFonts w:ascii="Times New Roman" w:hAnsi="Times New Roman" w:cs="Times New Roman"/>
          <w:sz w:val="24"/>
          <w:szCs w:val="24"/>
        </w:rPr>
        <w:t>те в современном преподавателе?</w:t>
      </w:r>
    </w:p>
    <w:p w:rsidR="00045065" w:rsidRPr="00A50946" w:rsidRDefault="00C26679" w:rsidP="00045065">
      <w:pPr>
        <w:spacing w:after="0" w:line="240" w:lineRule="auto"/>
        <w:ind w:firstLine="709"/>
        <w:jc w:val="both"/>
        <w:rPr>
          <w:rFonts w:ascii="Times New Roman" w:hAnsi="Times New Roman" w:cs="Times New Roman"/>
          <w:sz w:val="24"/>
          <w:szCs w:val="24"/>
        </w:rPr>
      </w:pPr>
      <w:r w:rsidRPr="00A50946">
        <w:rPr>
          <w:rFonts w:ascii="Times New Roman" w:hAnsi="Times New Roman" w:cs="Times New Roman"/>
          <w:sz w:val="24"/>
          <w:szCs w:val="24"/>
        </w:rPr>
        <w:t>- Г</w:t>
      </w:r>
      <w:r w:rsidR="00045065" w:rsidRPr="00A50946">
        <w:rPr>
          <w:rFonts w:ascii="Times New Roman" w:hAnsi="Times New Roman" w:cs="Times New Roman"/>
          <w:sz w:val="24"/>
          <w:szCs w:val="24"/>
        </w:rPr>
        <w:t>лубокие знания предмета – 2 чел./ 3,5%</w:t>
      </w:r>
    </w:p>
    <w:p w:rsidR="00045065" w:rsidRPr="00A50946" w:rsidRDefault="00045065" w:rsidP="00045065">
      <w:pPr>
        <w:spacing w:after="0" w:line="240" w:lineRule="auto"/>
        <w:ind w:firstLine="709"/>
        <w:jc w:val="both"/>
        <w:rPr>
          <w:rFonts w:ascii="Times New Roman" w:hAnsi="Times New Roman" w:cs="Times New Roman"/>
          <w:sz w:val="24"/>
          <w:szCs w:val="24"/>
        </w:rPr>
      </w:pPr>
      <w:r w:rsidRPr="00A50946">
        <w:rPr>
          <w:rFonts w:ascii="Times New Roman" w:hAnsi="Times New Roman" w:cs="Times New Roman"/>
          <w:sz w:val="24"/>
          <w:szCs w:val="24"/>
        </w:rPr>
        <w:t>- умение излагать материал, объяснять – 10 чел./ 17,5%</w:t>
      </w:r>
    </w:p>
    <w:p w:rsidR="00045065" w:rsidRPr="00A50946" w:rsidRDefault="00045065" w:rsidP="00045065">
      <w:pPr>
        <w:spacing w:after="0" w:line="240" w:lineRule="auto"/>
        <w:ind w:firstLine="709"/>
        <w:jc w:val="both"/>
        <w:rPr>
          <w:rFonts w:ascii="Times New Roman" w:hAnsi="Times New Roman" w:cs="Times New Roman"/>
          <w:sz w:val="24"/>
          <w:szCs w:val="24"/>
        </w:rPr>
      </w:pPr>
      <w:r w:rsidRPr="00A50946">
        <w:rPr>
          <w:rFonts w:ascii="Times New Roman" w:hAnsi="Times New Roman" w:cs="Times New Roman"/>
          <w:sz w:val="24"/>
          <w:szCs w:val="24"/>
        </w:rPr>
        <w:t>- отзывчивость, чуткость – 8 чел./ 14,1 %</w:t>
      </w:r>
    </w:p>
    <w:p w:rsidR="00045065" w:rsidRPr="00A50946" w:rsidRDefault="00045065" w:rsidP="00045065">
      <w:pPr>
        <w:spacing w:after="0" w:line="240" w:lineRule="auto"/>
        <w:ind w:firstLine="709"/>
        <w:jc w:val="both"/>
        <w:rPr>
          <w:rFonts w:ascii="Times New Roman" w:hAnsi="Times New Roman" w:cs="Times New Roman"/>
          <w:sz w:val="24"/>
          <w:szCs w:val="24"/>
        </w:rPr>
      </w:pPr>
      <w:r w:rsidRPr="00A50946">
        <w:rPr>
          <w:rFonts w:ascii="Times New Roman" w:hAnsi="Times New Roman" w:cs="Times New Roman"/>
          <w:sz w:val="24"/>
          <w:szCs w:val="24"/>
        </w:rPr>
        <w:t>-  чувство юмора – 11 чел./ 19,3%</w:t>
      </w:r>
    </w:p>
    <w:p w:rsidR="00045065" w:rsidRPr="00A50946" w:rsidRDefault="00045065" w:rsidP="00045065">
      <w:pPr>
        <w:spacing w:after="0" w:line="240" w:lineRule="auto"/>
        <w:ind w:firstLine="709"/>
        <w:jc w:val="both"/>
        <w:rPr>
          <w:rFonts w:ascii="Times New Roman" w:hAnsi="Times New Roman" w:cs="Times New Roman"/>
          <w:sz w:val="24"/>
          <w:szCs w:val="24"/>
        </w:rPr>
      </w:pPr>
      <w:r w:rsidRPr="00A50946">
        <w:rPr>
          <w:rFonts w:ascii="Times New Roman" w:hAnsi="Times New Roman" w:cs="Times New Roman"/>
          <w:sz w:val="24"/>
          <w:szCs w:val="24"/>
        </w:rPr>
        <w:t>- хорошие знания практики – 11 чел./ 19,3 %</w:t>
      </w:r>
    </w:p>
    <w:p w:rsidR="00045065" w:rsidRPr="00A50946" w:rsidRDefault="00045065" w:rsidP="00C26679">
      <w:pPr>
        <w:spacing w:after="0" w:line="240" w:lineRule="auto"/>
        <w:ind w:firstLine="709"/>
        <w:jc w:val="both"/>
        <w:rPr>
          <w:rFonts w:ascii="Times New Roman" w:hAnsi="Times New Roman" w:cs="Times New Roman"/>
          <w:sz w:val="24"/>
          <w:szCs w:val="24"/>
        </w:rPr>
      </w:pPr>
      <w:r w:rsidRPr="00A50946">
        <w:rPr>
          <w:rFonts w:ascii="Times New Roman" w:hAnsi="Times New Roman" w:cs="Times New Roman"/>
          <w:sz w:val="24"/>
          <w:szCs w:val="24"/>
        </w:rPr>
        <w:t xml:space="preserve">- </w:t>
      </w:r>
      <w:r w:rsidR="00C26679" w:rsidRPr="00A50946">
        <w:rPr>
          <w:rFonts w:ascii="Times New Roman" w:hAnsi="Times New Roman" w:cs="Times New Roman"/>
          <w:sz w:val="24"/>
          <w:szCs w:val="24"/>
        </w:rPr>
        <w:t>общительность – 15 чел./ 26,3 %</w:t>
      </w:r>
    </w:p>
    <w:p w:rsidR="00045065" w:rsidRPr="00A50946" w:rsidRDefault="00045065" w:rsidP="00C26679">
      <w:pPr>
        <w:spacing w:after="0" w:line="240" w:lineRule="auto"/>
        <w:ind w:firstLine="709"/>
        <w:jc w:val="both"/>
        <w:rPr>
          <w:rFonts w:ascii="Times New Roman" w:hAnsi="Times New Roman" w:cs="Times New Roman"/>
          <w:sz w:val="24"/>
          <w:szCs w:val="24"/>
        </w:rPr>
      </w:pPr>
      <w:r w:rsidRPr="00A50946">
        <w:rPr>
          <w:rFonts w:ascii="Times New Roman" w:hAnsi="Times New Roman" w:cs="Times New Roman"/>
          <w:sz w:val="24"/>
          <w:szCs w:val="24"/>
        </w:rPr>
        <w:t>4. Оценка уровня полученных т</w:t>
      </w:r>
      <w:r w:rsidR="00C26679" w:rsidRPr="00A50946">
        <w:rPr>
          <w:rFonts w:ascii="Times New Roman" w:hAnsi="Times New Roman" w:cs="Times New Roman"/>
          <w:sz w:val="24"/>
          <w:szCs w:val="24"/>
        </w:rPr>
        <w:t>еоретических знаний студентами.</w:t>
      </w:r>
    </w:p>
    <w:p w:rsidR="00045065" w:rsidRPr="00A50946" w:rsidRDefault="00C26679" w:rsidP="00045065">
      <w:pPr>
        <w:spacing w:after="0" w:line="240" w:lineRule="auto"/>
        <w:ind w:firstLine="709"/>
        <w:jc w:val="both"/>
        <w:rPr>
          <w:rFonts w:ascii="Times New Roman" w:hAnsi="Times New Roman" w:cs="Times New Roman"/>
          <w:sz w:val="24"/>
          <w:szCs w:val="24"/>
        </w:rPr>
      </w:pPr>
      <w:r w:rsidRPr="00A50946">
        <w:rPr>
          <w:rFonts w:ascii="Times New Roman" w:hAnsi="Times New Roman" w:cs="Times New Roman"/>
          <w:sz w:val="24"/>
          <w:szCs w:val="24"/>
        </w:rPr>
        <w:t xml:space="preserve">- </w:t>
      </w:r>
      <w:proofErr w:type="gramStart"/>
      <w:r w:rsidRPr="00A50946">
        <w:rPr>
          <w:rFonts w:ascii="Times New Roman" w:hAnsi="Times New Roman" w:cs="Times New Roman"/>
          <w:sz w:val="24"/>
          <w:szCs w:val="24"/>
        </w:rPr>
        <w:t>В</w:t>
      </w:r>
      <w:r w:rsidR="00045065" w:rsidRPr="00A50946">
        <w:rPr>
          <w:rFonts w:ascii="Times New Roman" w:hAnsi="Times New Roman" w:cs="Times New Roman"/>
          <w:sz w:val="24"/>
          <w:szCs w:val="24"/>
        </w:rPr>
        <w:t>ысокий</w:t>
      </w:r>
      <w:proofErr w:type="gramEnd"/>
      <w:r w:rsidR="00045065" w:rsidRPr="00A50946">
        <w:rPr>
          <w:rFonts w:ascii="Times New Roman" w:hAnsi="Times New Roman" w:cs="Times New Roman"/>
          <w:sz w:val="24"/>
          <w:szCs w:val="24"/>
        </w:rPr>
        <w:t xml:space="preserve"> – 25 чел./ 43,8 %</w:t>
      </w:r>
    </w:p>
    <w:p w:rsidR="00045065" w:rsidRPr="00A50946" w:rsidRDefault="00045065" w:rsidP="00045065">
      <w:pPr>
        <w:spacing w:after="0" w:line="240" w:lineRule="auto"/>
        <w:ind w:firstLine="709"/>
        <w:jc w:val="both"/>
        <w:rPr>
          <w:rFonts w:ascii="Times New Roman" w:hAnsi="Times New Roman" w:cs="Times New Roman"/>
          <w:sz w:val="24"/>
          <w:szCs w:val="24"/>
        </w:rPr>
      </w:pPr>
      <w:r w:rsidRPr="00A50946">
        <w:rPr>
          <w:rFonts w:ascii="Times New Roman" w:hAnsi="Times New Roman" w:cs="Times New Roman"/>
          <w:sz w:val="24"/>
          <w:szCs w:val="24"/>
        </w:rPr>
        <w:t xml:space="preserve">- </w:t>
      </w:r>
      <w:proofErr w:type="gramStart"/>
      <w:r w:rsidRPr="00A50946">
        <w:rPr>
          <w:rFonts w:ascii="Times New Roman" w:hAnsi="Times New Roman" w:cs="Times New Roman"/>
          <w:sz w:val="24"/>
          <w:szCs w:val="24"/>
        </w:rPr>
        <w:t>средний</w:t>
      </w:r>
      <w:proofErr w:type="gramEnd"/>
      <w:r w:rsidRPr="00A50946">
        <w:rPr>
          <w:rFonts w:ascii="Times New Roman" w:hAnsi="Times New Roman" w:cs="Times New Roman"/>
          <w:sz w:val="24"/>
          <w:szCs w:val="24"/>
        </w:rPr>
        <w:t xml:space="preserve"> – 26 чел./ 45,7%</w:t>
      </w:r>
    </w:p>
    <w:p w:rsidR="00045065" w:rsidRPr="00A50946" w:rsidRDefault="00045065" w:rsidP="00045065">
      <w:pPr>
        <w:spacing w:after="0" w:line="240" w:lineRule="auto"/>
        <w:ind w:firstLine="709"/>
        <w:jc w:val="both"/>
        <w:rPr>
          <w:rFonts w:ascii="Times New Roman" w:hAnsi="Times New Roman" w:cs="Times New Roman"/>
          <w:sz w:val="24"/>
          <w:szCs w:val="24"/>
        </w:rPr>
      </w:pPr>
      <w:r w:rsidRPr="00A50946">
        <w:rPr>
          <w:rFonts w:ascii="Times New Roman" w:hAnsi="Times New Roman" w:cs="Times New Roman"/>
          <w:sz w:val="24"/>
          <w:szCs w:val="24"/>
        </w:rPr>
        <w:t xml:space="preserve">- </w:t>
      </w:r>
      <w:proofErr w:type="gramStart"/>
      <w:r w:rsidRPr="00A50946">
        <w:rPr>
          <w:rFonts w:ascii="Times New Roman" w:hAnsi="Times New Roman" w:cs="Times New Roman"/>
          <w:sz w:val="24"/>
          <w:szCs w:val="24"/>
        </w:rPr>
        <w:t>низкий</w:t>
      </w:r>
      <w:proofErr w:type="gramEnd"/>
      <w:r w:rsidRPr="00A50946">
        <w:rPr>
          <w:rFonts w:ascii="Times New Roman" w:hAnsi="Times New Roman" w:cs="Times New Roman"/>
          <w:sz w:val="24"/>
          <w:szCs w:val="24"/>
        </w:rPr>
        <w:t xml:space="preserve"> – 1 чел./ 1,8 %</w:t>
      </w:r>
    </w:p>
    <w:p w:rsidR="00045065" w:rsidRPr="00A50946" w:rsidRDefault="00045065" w:rsidP="00045065">
      <w:pPr>
        <w:spacing w:after="0" w:line="240" w:lineRule="auto"/>
        <w:ind w:firstLine="709"/>
        <w:jc w:val="both"/>
        <w:rPr>
          <w:rFonts w:ascii="Times New Roman" w:hAnsi="Times New Roman" w:cs="Times New Roman"/>
          <w:sz w:val="24"/>
          <w:szCs w:val="24"/>
        </w:rPr>
      </w:pPr>
      <w:r w:rsidRPr="00A50946">
        <w:rPr>
          <w:rFonts w:ascii="Times New Roman" w:hAnsi="Times New Roman" w:cs="Times New Roman"/>
          <w:sz w:val="24"/>
          <w:szCs w:val="24"/>
        </w:rPr>
        <w:t>- затрудняюсь ответить – 5 чел./ 8,7 %</w:t>
      </w:r>
    </w:p>
    <w:p w:rsidR="00045065" w:rsidRPr="00A50946" w:rsidRDefault="00045065" w:rsidP="00045065">
      <w:pPr>
        <w:spacing w:after="0" w:line="240" w:lineRule="auto"/>
        <w:ind w:firstLine="709"/>
        <w:jc w:val="both"/>
        <w:rPr>
          <w:rFonts w:ascii="Times New Roman" w:hAnsi="Times New Roman" w:cs="Times New Roman"/>
          <w:sz w:val="24"/>
          <w:szCs w:val="24"/>
        </w:rPr>
      </w:pPr>
    </w:p>
    <w:p w:rsidR="00045065" w:rsidRPr="00A50946" w:rsidRDefault="00045065" w:rsidP="00045065">
      <w:pPr>
        <w:spacing w:after="0" w:line="240" w:lineRule="auto"/>
        <w:ind w:firstLine="709"/>
        <w:jc w:val="both"/>
        <w:rPr>
          <w:rFonts w:ascii="Times New Roman" w:hAnsi="Times New Roman" w:cs="Times New Roman"/>
          <w:sz w:val="24"/>
          <w:szCs w:val="24"/>
        </w:rPr>
      </w:pPr>
      <w:r w:rsidRPr="00A50946">
        <w:rPr>
          <w:rFonts w:ascii="Times New Roman" w:hAnsi="Times New Roman" w:cs="Times New Roman"/>
          <w:sz w:val="24"/>
          <w:szCs w:val="24"/>
        </w:rPr>
        <w:t>5. Оцените доступность материально технической базы техникума?</w:t>
      </w:r>
    </w:p>
    <w:p w:rsidR="00045065" w:rsidRPr="00A50946" w:rsidRDefault="00045065" w:rsidP="00045065">
      <w:pPr>
        <w:spacing w:after="0" w:line="240" w:lineRule="auto"/>
        <w:ind w:firstLine="709"/>
        <w:jc w:val="both"/>
        <w:rPr>
          <w:rFonts w:ascii="Times New Roman" w:hAnsi="Times New Roman" w:cs="Times New Roman"/>
          <w:sz w:val="24"/>
          <w:szCs w:val="24"/>
        </w:rPr>
      </w:pPr>
    </w:p>
    <w:p w:rsidR="00045065" w:rsidRPr="00A50946" w:rsidRDefault="00C26679" w:rsidP="00C26679">
      <w:pPr>
        <w:spacing w:after="0" w:line="240" w:lineRule="auto"/>
        <w:jc w:val="both"/>
        <w:rPr>
          <w:rFonts w:ascii="Times New Roman" w:hAnsi="Times New Roman" w:cs="Times New Roman"/>
          <w:sz w:val="24"/>
          <w:szCs w:val="24"/>
        </w:rPr>
      </w:pPr>
      <w:r w:rsidRPr="00A50946">
        <w:rPr>
          <w:rFonts w:ascii="Times New Roman" w:hAnsi="Times New Roman" w:cs="Times New Roman"/>
          <w:sz w:val="24"/>
          <w:szCs w:val="24"/>
        </w:rPr>
        <w:t xml:space="preserve">             </w:t>
      </w:r>
      <w:r w:rsidR="00045065" w:rsidRPr="00A50946">
        <w:rPr>
          <w:rFonts w:ascii="Times New Roman" w:hAnsi="Times New Roman" w:cs="Times New Roman"/>
          <w:sz w:val="24"/>
          <w:szCs w:val="24"/>
        </w:rPr>
        <w:t xml:space="preserve"> 1) наличие необходимой литературы в библиотеке:</w:t>
      </w:r>
    </w:p>
    <w:p w:rsidR="00045065" w:rsidRPr="00A50946" w:rsidRDefault="00045065" w:rsidP="00C26679">
      <w:pPr>
        <w:spacing w:after="0" w:line="240" w:lineRule="auto"/>
        <w:jc w:val="both"/>
        <w:rPr>
          <w:rFonts w:ascii="Times New Roman" w:hAnsi="Times New Roman" w:cs="Times New Roman"/>
          <w:sz w:val="24"/>
          <w:szCs w:val="24"/>
        </w:rPr>
      </w:pPr>
      <w:r w:rsidRPr="00A50946">
        <w:rPr>
          <w:rFonts w:ascii="Times New Roman" w:hAnsi="Times New Roman" w:cs="Times New Roman"/>
          <w:sz w:val="24"/>
          <w:szCs w:val="24"/>
        </w:rPr>
        <w:t xml:space="preserve">                 - удовлетворительно – 53 чел./ 93%</w:t>
      </w:r>
    </w:p>
    <w:p w:rsidR="00045065" w:rsidRPr="00A50946" w:rsidRDefault="00045065" w:rsidP="00C26679">
      <w:pPr>
        <w:spacing w:after="0" w:line="240" w:lineRule="auto"/>
        <w:jc w:val="both"/>
        <w:rPr>
          <w:rFonts w:ascii="Times New Roman" w:hAnsi="Times New Roman" w:cs="Times New Roman"/>
          <w:sz w:val="24"/>
          <w:szCs w:val="24"/>
        </w:rPr>
      </w:pPr>
      <w:r w:rsidRPr="00A50946">
        <w:rPr>
          <w:rFonts w:ascii="Times New Roman" w:hAnsi="Times New Roman" w:cs="Times New Roman"/>
          <w:sz w:val="24"/>
          <w:szCs w:val="24"/>
        </w:rPr>
        <w:t xml:space="preserve">                 - не удовлетворительно – 4 чел./ 7%</w:t>
      </w:r>
    </w:p>
    <w:p w:rsidR="00045065" w:rsidRPr="00A50946" w:rsidRDefault="00045065" w:rsidP="00C26679">
      <w:pPr>
        <w:spacing w:after="0" w:line="240" w:lineRule="auto"/>
        <w:jc w:val="both"/>
        <w:rPr>
          <w:rFonts w:ascii="Times New Roman" w:hAnsi="Times New Roman" w:cs="Times New Roman"/>
          <w:sz w:val="24"/>
          <w:szCs w:val="24"/>
        </w:rPr>
      </w:pPr>
    </w:p>
    <w:p w:rsidR="00045065" w:rsidRPr="00A50946" w:rsidRDefault="00C26679" w:rsidP="00C26679">
      <w:pPr>
        <w:spacing w:after="0" w:line="240" w:lineRule="auto"/>
        <w:jc w:val="both"/>
        <w:rPr>
          <w:rFonts w:ascii="Times New Roman" w:hAnsi="Times New Roman" w:cs="Times New Roman"/>
          <w:sz w:val="24"/>
          <w:szCs w:val="24"/>
        </w:rPr>
      </w:pPr>
      <w:r w:rsidRPr="00A50946">
        <w:rPr>
          <w:rFonts w:ascii="Times New Roman" w:hAnsi="Times New Roman" w:cs="Times New Roman"/>
          <w:sz w:val="24"/>
          <w:szCs w:val="24"/>
        </w:rPr>
        <w:t xml:space="preserve">               </w:t>
      </w:r>
      <w:r w:rsidR="00045065" w:rsidRPr="00A50946">
        <w:rPr>
          <w:rFonts w:ascii="Times New Roman" w:hAnsi="Times New Roman" w:cs="Times New Roman"/>
          <w:sz w:val="24"/>
          <w:szCs w:val="24"/>
        </w:rPr>
        <w:t>2)наличие компьютеров в учебном процессе:</w:t>
      </w:r>
    </w:p>
    <w:p w:rsidR="00045065" w:rsidRPr="00A50946" w:rsidRDefault="00045065" w:rsidP="00C26679">
      <w:pPr>
        <w:spacing w:after="0" w:line="240" w:lineRule="auto"/>
        <w:jc w:val="both"/>
        <w:rPr>
          <w:rFonts w:ascii="Times New Roman" w:hAnsi="Times New Roman" w:cs="Times New Roman"/>
          <w:sz w:val="24"/>
          <w:szCs w:val="24"/>
        </w:rPr>
      </w:pPr>
      <w:r w:rsidRPr="00A50946">
        <w:rPr>
          <w:rFonts w:ascii="Times New Roman" w:hAnsi="Times New Roman" w:cs="Times New Roman"/>
          <w:sz w:val="24"/>
          <w:szCs w:val="24"/>
        </w:rPr>
        <w:t xml:space="preserve">                  - удовлетворительно –  51 чел./ 89,5 %</w:t>
      </w:r>
    </w:p>
    <w:p w:rsidR="00045065" w:rsidRPr="00A50946" w:rsidRDefault="00045065" w:rsidP="00C26679">
      <w:pPr>
        <w:spacing w:after="0" w:line="240" w:lineRule="auto"/>
        <w:jc w:val="both"/>
        <w:rPr>
          <w:rFonts w:ascii="Times New Roman" w:hAnsi="Times New Roman" w:cs="Times New Roman"/>
          <w:sz w:val="24"/>
          <w:szCs w:val="24"/>
        </w:rPr>
      </w:pPr>
      <w:r w:rsidRPr="00A50946">
        <w:rPr>
          <w:rFonts w:ascii="Times New Roman" w:hAnsi="Times New Roman" w:cs="Times New Roman"/>
          <w:sz w:val="24"/>
          <w:szCs w:val="24"/>
        </w:rPr>
        <w:t xml:space="preserve">                 - не удовлетворительно – 6 чел./ 10,5 %</w:t>
      </w:r>
    </w:p>
    <w:p w:rsidR="00045065" w:rsidRPr="00A50946" w:rsidRDefault="00045065" w:rsidP="00C26679">
      <w:pPr>
        <w:spacing w:after="0" w:line="240" w:lineRule="auto"/>
        <w:jc w:val="both"/>
        <w:rPr>
          <w:rFonts w:ascii="Times New Roman" w:hAnsi="Times New Roman" w:cs="Times New Roman"/>
          <w:sz w:val="24"/>
          <w:szCs w:val="24"/>
        </w:rPr>
      </w:pPr>
    </w:p>
    <w:p w:rsidR="00045065" w:rsidRPr="00A50946" w:rsidRDefault="00C26679" w:rsidP="00C26679">
      <w:pPr>
        <w:spacing w:after="0" w:line="240" w:lineRule="auto"/>
        <w:jc w:val="both"/>
        <w:rPr>
          <w:rFonts w:ascii="Times New Roman" w:hAnsi="Times New Roman" w:cs="Times New Roman"/>
          <w:sz w:val="24"/>
          <w:szCs w:val="24"/>
        </w:rPr>
      </w:pPr>
      <w:r w:rsidRPr="00A50946">
        <w:rPr>
          <w:rFonts w:ascii="Times New Roman" w:hAnsi="Times New Roman" w:cs="Times New Roman"/>
          <w:sz w:val="24"/>
          <w:szCs w:val="24"/>
        </w:rPr>
        <w:t xml:space="preserve">                </w:t>
      </w:r>
      <w:r w:rsidR="00045065" w:rsidRPr="00A50946">
        <w:rPr>
          <w:rFonts w:ascii="Times New Roman" w:hAnsi="Times New Roman" w:cs="Times New Roman"/>
          <w:sz w:val="24"/>
          <w:szCs w:val="24"/>
        </w:rPr>
        <w:t>3)количество мест в читальном зале:</w:t>
      </w:r>
    </w:p>
    <w:p w:rsidR="00045065" w:rsidRPr="00A50946" w:rsidRDefault="00045065" w:rsidP="00C26679">
      <w:pPr>
        <w:spacing w:after="0" w:line="240" w:lineRule="auto"/>
        <w:jc w:val="both"/>
        <w:rPr>
          <w:rFonts w:ascii="Times New Roman" w:hAnsi="Times New Roman" w:cs="Times New Roman"/>
          <w:sz w:val="24"/>
          <w:szCs w:val="24"/>
        </w:rPr>
      </w:pPr>
      <w:r w:rsidRPr="00A50946">
        <w:rPr>
          <w:rFonts w:ascii="Times New Roman" w:hAnsi="Times New Roman" w:cs="Times New Roman"/>
          <w:sz w:val="24"/>
          <w:szCs w:val="24"/>
        </w:rPr>
        <w:t xml:space="preserve">                  - удовлетворительно – 53 чел./ 93%</w:t>
      </w:r>
    </w:p>
    <w:p w:rsidR="00045065" w:rsidRPr="00A50946" w:rsidRDefault="00045065" w:rsidP="00C26679">
      <w:pPr>
        <w:spacing w:after="0" w:line="240" w:lineRule="auto"/>
        <w:jc w:val="both"/>
        <w:rPr>
          <w:rFonts w:ascii="Times New Roman" w:hAnsi="Times New Roman" w:cs="Times New Roman"/>
          <w:sz w:val="24"/>
          <w:szCs w:val="24"/>
        </w:rPr>
      </w:pPr>
      <w:r w:rsidRPr="00A50946">
        <w:rPr>
          <w:rFonts w:ascii="Times New Roman" w:hAnsi="Times New Roman" w:cs="Times New Roman"/>
          <w:sz w:val="24"/>
          <w:szCs w:val="24"/>
        </w:rPr>
        <w:t xml:space="preserve">                 - не удовлетворительно – 4 чел./ 7%</w:t>
      </w:r>
    </w:p>
    <w:p w:rsidR="00045065" w:rsidRPr="00A50946" w:rsidRDefault="00045065" w:rsidP="00C26679">
      <w:pPr>
        <w:spacing w:after="0" w:line="240" w:lineRule="auto"/>
        <w:jc w:val="both"/>
        <w:rPr>
          <w:rFonts w:ascii="Times New Roman" w:hAnsi="Times New Roman" w:cs="Times New Roman"/>
          <w:sz w:val="24"/>
          <w:szCs w:val="24"/>
        </w:rPr>
      </w:pPr>
    </w:p>
    <w:p w:rsidR="00045065" w:rsidRPr="00A50946" w:rsidRDefault="00C26679" w:rsidP="00C26679">
      <w:pPr>
        <w:spacing w:after="0" w:line="240" w:lineRule="auto"/>
        <w:jc w:val="both"/>
        <w:rPr>
          <w:rFonts w:ascii="Times New Roman" w:hAnsi="Times New Roman" w:cs="Times New Roman"/>
          <w:sz w:val="24"/>
          <w:szCs w:val="24"/>
        </w:rPr>
      </w:pPr>
      <w:r w:rsidRPr="00A50946">
        <w:rPr>
          <w:rFonts w:ascii="Times New Roman" w:hAnsi="Times New Roman" w:cs="Times New Roman"/>
          <w:sz w:val="24"/>
          <w:szCs w:val="24"/>
        </w:rPr>
        <w:t xml:space="preserve">                </w:t>
      </w:r>
      <w:r w:rsidR="00045065" w:rsidRPr="00A50946">
        <w:rPr>
          <w:rFonts w:ascii="Times New Roman" w:hAnsi="Times New Roman" w:cs="Times New Roman"/>
          <w:sz w:val="24"/>
          <w:szCs w:val="24"/>
        </w:rPr>
        <w:t>4)наличие учебного и лабораторного оборудования:</w:t>
      </w:r>
    </w:p>
    <w:p w:rsidR="00045065" w:rsidRPr="00A50946" w:rsidRDefault="00045065" w:rsidP="00C26679">
      <w:pPr>
        <w:spacing w:after="0" w:line="240" w:lineRule="auto"/>
        <w:jc w:val="both"/>
        <w:rPr>
          <w:rFonts w:ascii="Times New Roman" w:hAnsi="Times New Roman" w:cs="Times New Roman"/>
          <w:sz w:val="24"/>
          <w:szCs w:val="24"/>
        </w:rPr>
      </w:pPr>
      <w:r w:rsidRPr="00A50946">
        <w:rPr>
          <w:rFonts w:ascii="Times New Roman" w:hAnsi="Times New Roman" w:cs="Times New Roman"/>
          <w:sz w:val="24"/>
          <w:szCs w:val="24"/>
        </w:rPr>
        <w:t xml:space="preserve">                  - удовлетворительно – 54 чел./ 94,7%</w:t>
      </w:r>
    </w:p>
    <w:p w:rsidR="00045065" w:rsidRPr="00A50946" w:rsidRDefault="00045065" w:rsidP="00C26679">
      <w:pPr>
        <w:spacing w:after="0" w:line="240" w:lineRule="auto"/>
        <w:jc w:val="both"/>
        <w:rPr>
          <w:rFonts w:ascii="Times New Roman" w:hAnsi="Times New Roman" w:cs="Times New Roman"/>
          <w:sz w:val="24"/>
          <w:szCs w:val="24"/>
        </w:rPr>
      </w:pPr>
      <w:r w:rsidRPr="00A50946">
        <w:rPr>
          <w:rFonts w:ascii="Times New Roman" w:hAnsi="Times New Roman" w:cs="Times New Roman"/>
          <w:sz w:val="24"/>
          <w:szCs w:val="24"/>
        </w:rPr>
        <w:t xml:space="preserve">                 - не удовлетворительно – 3 чел./ 5,3%</w:t>
      </w:r>
    </w:p>
    <w:p w:rsidR="00045065" w:rsidRPr="00A50946" w:rsidRDefault="00045065" w:rsidP="00C26679">
      <w:pPr>
        <w:spacing w:after="0" w:line="240" w:lineRule="auto"/>
        <w:jc w:val="both"/>
        <w:rPr>
          <w:rFonts w:ascii="Times New Roman" w:hAnsi="Times New Roman" w:cs="Times New Roman"/>
          <w:sz w:val="24"/>
          <w:szCs w:val="24"/>
        </w:rPr>
      </w:pPr>
    </w:p>
    <w:p w:rsidR="00045065" w:rsidRPr="00A50946" w:rsidRDefault="00C26679" w:rsidP="00C26679">
      <w:pPr>
        <w:spacing w:after="0" w:line="240" w:lineRule="auto"/>
        <w:jc w:val="both"/>
        <w:rPr>
          <w:rFonts w:ascii="Times New Roman" w:hAnsi="Times New Roman" w:cs="Times New Roman"/>
          <w:sz w:val="24"/>
          <w:szCs w:val="24"/>
        </w:rPr>
      </w:pPr>
      <w:r w:rsidRPr="00A50946">
        <w:rPr>
          <w:rFonts w:ascii="Times New Roman" w:hAnsi="Times New Roman" w:cs="Times New Roman"/>
          <w:sz w:val="24"/>
          <w:szCs w:val="24"/>
        </w:rPr>
        <w:t xml:space="preserve">                </w:t>
      </w:r>
      <w:r w:rsidR="00045065" w:rsidRPr="00A50946">
        <w:rPr>
          <w:rFonts w:ascii="Times New Roman" w:hAnsi="Times New Roman" w:cs="Times New Roman"/>
          <w:sz w:val="24"/>
          <w:szCs w:val="24"/>
        </w:rPr>
        <w:t>5)наличие спортивного оборудования:</w:t>
      </w:r>
    </w:p>
    <w:p w:rsidR="00045065" w:rsidRPr="00A50946" w:rsidRDefault="00045065" w:rsidP="00C26679">
      <w:pPr>
        <w:spacing w:after="0" w:line="240" w:lineRule="auto"/>
        <w:jc w:val="both"/>
        <w:rPr>
          <w:rFonts w:ascii="Times New Roman" w:hAnsi="Times New Roman" w:cs="Times New Roman"/>
          <w:sz w:val="24"/>
          <w:szCs w:val="24"/>
        </w:rPr>
      </w:pPr>
      <w:r w:rsidRPr="00A50946">
        <w:rPr>
          <w:rFonts w:ascii="Times New Roman" w:hAnsi="Times New Roman" w:cs="Times New Roman"/>
          <w:sz w:val="24"/>
          <w:szCs w:val="24"/>
        </w:rPr>
        <w:t xml:space="preserve">                   - удовлетворительно – 54 чел./ 94,7%</w:t>
      </w:r>
    </w:p>
    <w:p w:rsidR="00045065" w:rsidRPr="00A50946" w:rsidRDefault="00045065" w:rsidP="00C26679">
      <w:pPr>
        <w:spacing w:after="0" w:line="240" w:lineRule="auto"/>
        <w:jc w:val="both"/>
        <w:rPr>
          <w:rFonts w:ascii="Times New Roman" w:hAnsi="Times New Roman" w:cs="Times New Roman"/>
          <w:sz w:val="24"/>
          <w:szCs w:val="24"/>
        </w:rPr>
      </w:pPr>
      <w:r w:rsidRPr="00A50946">
        <w:rPr>
          <w:rFonts w:ascii="Times New Roman" w:hAnsi="Times New Roman" w:cs="Times New Roman"/>
          <w:sz w:val="24"/>
          <w:szCs w:val="24"/>
        </w:rPr>
        <w:t xml:space="preserve">                 - не удовлетворительно – 3 чел./ 5,3 %</w:t>
      </w:r>
    </w:p>
    <w:p w:rsidR="00045065" w:rsidRPr="00A50946" w:rsidRDefault="00045065" w:rsidP="00C26679">
      <w:pPr>
        <w:spacing w:after="0" w:line="240" w:lineRule="auto"/>
        <w:jc w:val="both"/>
        <w:rPr>
          <w:rFonts w:ascii="Times New Roman" w:hAnsi="Times New Roman" w:cs="Times New Roman"/>
          <w:sz w:val="24"/>
          <w:szCs w:val="24"/>
        </w:rPr>
      </w:pPr>
    </w:p>
    <w:p w:rsidR="00045065" w:rsidRPr="00A50946" w:rsidRDefault="00C26679" w:rsidP="00C26679">
      <w:pPr>
        <w:spacing w:after="0" w:line="240" w:lineRule="auto"/>
        <w:jc w:val="both"/>
        <w:rPr>
          <w:rFonts w:ascii="Times New Roman" w:hAnsi="Times New Roman" w:cs="Times New Roman"/>
          <w:sz w:val="24"/>
          <w:szCs w:val="24"/>
        </w:rPr>
      </w:pPr>
      <w:r w:rsidRPr="00A50946">
        <w:rPr>
          <w:rFonts w:ascii="Times New Roman" w:hAnsi="Times New Roman" w:cs="Times New Roman"/>
          <w:sz w:val="24"/>
          <w:szCs w:val="24"/>
        </w:rPr>
        <w:t xml:space="preserve">                </w:t>
      </w:r>
      <w:r w:rsidR="00045065" w:rsidRPr="00A50946">
        <w:rPr>
          <w:rFonts w:ascii="Times New Roman" w:hAnsi="Times New Roman" w:cs="Times New Roman"/>
          <w:sz w:val="24"/>
          <w:szCs w:val="24"/>
        </w:rPr>
        <w:t>6)наличие лабораторий и специальных аудиторий:</w:t>
      </w:r>
    </w:p>
    <w:p w:rsidR="00045065" w:rsidRPr="00A50946" w:rsidRDefault="00045065" w:rsidP="00C26679">
      <w:pPr>
        <w:spacing w:after="0" w:line="240" w:lineRule="auto"/>
        <w:jc w:val="both"/>
        <w:rPr>
          <w:rFonts w:ascii="Times New Roman" w:hAnsi="Times New Roman" w:cs="Times New Roman"/>
          <w:sz w:val="24"/>
          <w:szCs w:val="24"/>
        </w:rPr>
      </w:pPr>
      <w:r w:rsidRPr="00A50946">
        <w:rPr>
          <w:rFonts w:ascii="Times New Roman" w:hAnsi="Times New Roman" w:cs="Times New Roman"/>
          <w:sz w:val="24"/>
          <w:szCs w:val="24"/>
        </w:rPr>
        <w:t xml:space="preserve">                  - удовлетворительно – 52 чел./ 91,2 %</w:t>
      </w:r>
    </w:p>
    <w:p w:rsidR="00045065" w:rsidRPr="00A50946" w:rsidRDefault="00045065" w:rsidP="00C26679">
      <w:pPr>
        <w:spacing w:after="0" w:line="240" w:lineRule="auto"/>
        <w:jc w:val="both"/>
        <w:rPr>
          <w:rFonts w:ascii="Times New Roman" w:hAnsi="Times New Roman" w:cs="Times New Roman"/>
          <w:sz w:val="24"/>
          <w:szCs w:val="24"/>
        </w:rPr>
      </w:pPr>
      <w:r w:rsidRPr="00A50946">
        <w:rPr>
          <w:rFonts w:ascii="Times New Roman" w:hAnsi="Times New Roman" w:cs="Times New Roman"/>
          <w:sz w:val="24"/>
          <w:szCs w:val="24"/>
        </w:rPr>
        <w:t xml:space="preserve">                 - не удовлетворительно – 5 чел./ 8,8 %</w:t>
      </w:r>
    </w:p>
    <w:p w:rsidR="00045065" w:rsidRPr="00A50946" w:rsidRDefault="00045065" w:rsidP="00045065">
      <w:pPr>
        <w:spacing w:after="0" w:line="240" w:lineRule="auto"/>
        <w:ind w:firstLine="709"/>
        <w:jc w:val="both"/>
        <w:rPr>
          <w:rFonts w:ascii="Times New Roman" w:hAnsi="Times New Roman" w:cs="Times New Roman"/>
          <w:sz w:val="24"/>
          <w:szCs w:val="24"/>
        </w:rPr>
      </w:pPr>
      <w:r w:rsidRPr="00A50946">
        <w:rPr>
          <w:rFonts w:ascii="Times New Roman" w:hAnsi="Times New Roman" w:cs="Times New Roman"/>
          <w:sz w:val="24"/>
          <w:szCs w:val="24"/>
        </w:rPr>
        <w:t xml:space="preserve"> </w:t>
      </w:r>
    </w:p>
    <w:p w:rsidR="00045065" w:rsidRPr="00A50946" w:rsidRDefault="00045065" w:rsidP="00045065">
      <w:pPr>
        <w:spacing w:after="0" w:line="240" w:lineRule="auto"/>
        <w:ind w:firstLine="709"/>
        <w:jc w:val="both"/>
        <w:rPr>
          <w:rFonts w:ascii="Times New Roman" w:hAnsi="Times New Roman" w:cs="Times New Roman"/>
          <w:sz w:val="24"/>
          <w:szCs w:val="24"/>
        </w:rPr>
      </w:pPr>
      <w:r w:rsidRPr="00A50946">
        <w:rPr>
          <w:rFonts w:ascii="Times New Roman" w:hAnsi="Times New Roman" w:cs="Times New Roman"/>
          <w:sz w:val="24"/>
          <w:szCs w:val="24"/>
        </w:rPr>
        <w:t>6. Наличие необходимой литературы в библиотеке.</w:t>
      </w:r>
    </w:p>
    <w:p w:rsidR="00045065" w:rsidRPr="00A50946" w:rsidRDefault="00045065" w:rsidP="00045065">
      <w:pPr>
        <w:spacing w:after="0" w:line="240" w:lineRule="auto"/>
        <w:ind w:firstLine="709"/>
        <w:jc w:val="both"/>
        <w:rPr>
          <w:rFonts w:ascii="Times New Roman" w:hAnsi="Times New Roman" w:cs="Times New Roman"/>
          <w:sz w:val="24"/>
          <w:szCs w:val="24"/>
        </w:rPr>
      </w:pPr>
    </w:p>
    <w:p w:rsidR="00045065" w:rsidRPr="00A50946" w:rsidRDefault="00C26679" w:rsidP="00045065">
      <w:pPr>
        <w:spacing w:after="0" w:line="240" w:lineRule="auto"/>
        <w:ind w:firstLine="709"/>
        <w:jc w:val="both"/>
        <w:rPr>
          <w:rFonts w:ascii="Times New Roman" w:hAnsi="Times New Roman" w:cs="Times New Roman"/>
          <w:sz w:val="24"/>
          <w:szCs w:val="24"/>
        </w:rPr>
      </w:pPr>
      <w:r w:rsidRPr="00A50946">
        <w:rPr>
          <w:rFonts w:ascii="Times New Roman" w:hAnsi="Times New Roman" w:cs="Times New Roman"/>
          <w:sz w:val="24"/>
          <w:szCs w:val="24"/>
        </w:rPr>
        <w:t xml:space="preserve"> - В</w:t>
      </w:r>
      <w:r w:rsidR="00045065" w:rsidRPr="00A50946">
        <w:rPr>
          <w:rFonts w:ascii="Times New Roman" w:hAnsi="Times New Roman" w:cs="Times New Roman"/>
          <w:sz w:val="24"/>
          <w:szCs w:val="24"/>
        </w:rPr>
        <w:t>полне удовлетворительно – 34 чел./ 59,6%</w:t>
      </w:r>
    </w:p>
    <w:p w:rsidR="00045065" w:rsidRPr="00A50946" w:rsidRDefault="00045065" w:rsidP="00045065">
      <w:pPr>
        <w:spacing w:after="0" w:line="240" w:lineRule="auto"/>
        <w:ind w:firstLine="709"/>
        <w:jc w:val="both"/>
        <w:rPr>
          <w:rFonts w:ascii="Times New Roman" w:hAnsi="Times New Roman" w:cs="Times New Roman"/>
          <w:sz w:val="24"/>
          <w:szCs w:val="24"/>
        </w:rPr>
      </w:pPr>
      <w:r w:rsidRPr="00A50946">
        <w:rPr>
          <w:rFonts w:ascii="Times New Roman" w:hAnsi="Times New Roman" w:cs="Times New Roman"/>
          <w:sz w:val="24"/>
          <w:szCs w:val="24"/>
        </w:rPr>
        <w:t xml:space="preserve"> - не удовлетворительно – 4 чел./ 7,1%</w:t>
      </w:r>
    </w:p>
    <w:p w:rsidR="00045065" w:rsidRPr="00A50946" w:rsidRDefault="00045065" w:rsidP="00045065">
      <w:pPr>
        <w:spacing w:after="0" w:line="240" w:lineRule="auto"/>
        <w:ind w:firstLine="709"/>
        <w:jc w:val="both"/>
        <w:rPr>
          <w:rFonts w:ascii="Times New Roman" w:hAnsi="Times New Roman" w:cs="Times New Roman"/>
          <w:sz w:val="24"/>
          <w:szCs w:val="24"/>
        </w:rPr>
      </w:pPr>
      <w:r w:rsidRPr="00A50946">
        <w:rPr>
          <w:rFonts w:ascii="Times New Roman" w:hAnsi="Times New Roman" w:cs="Times New Roman"/>
          <w:sz w:val="24"/>
          <w:szCs w:val="24"/>
        </w:rPr>
        <w:t xml:space="preserve"> - частично удовлетворительно – 16 чел./ 28%</w:t>
      </w:r>
    </w:p>
    <w:p w:rsidR="00045065" w:rsidRPr="00A50946" w:rsidRDefault="00045065" w:rsidP="00045065">
      <w:pPr>
        <w:spacing w:after="0" w:line="240" w:lineRule="auto"/>
        <w:ind w:firstLine="709"/>
        <w:jc w:val="both"/>
        <w:rPr>
          <w:rFonts w:ascii="Times New Roman" w:hAnsi="Times New Roman" w:cs="Times New Roman"/>
          <w:sz w:val="24"/>
          <w:szCs w:val="24"/>
        </w:rPr>
      </w:pPr>
      <w:r w:rsidRPr="00A50946">
        <w:rPr>
          <w:rFonts w:ascii="Times New Roman" w:hAnsi="Times New Roman" w:cs="Times New Roman"/>
          <w:sz w:val="24"/>
          <w:szCs w:val="24"/>
        </w:rPr>
        <w:t xml:space="preserve"> - затрудняюсь ответить –  3 чел./ 5,3 %</w:t>
      </w:r>
    </w:p>
    <w:p w:rsidR="00045065" w:rsidRPr="00A50946" w:rsidRDefault="00045065" w:rsidP="00045065">
      <w:pPr>
        <w:spacing w:after="0" w:line="240" w:lineRule="auto"/>
        <w:ind w:firstLine="709"/>
        <w:jc w:val="both"/>
        <w:rPr>
          <w:rFonts w:ascii="Times New Roman" w:hAnsi="Times New Roman" w:cs="Times New Roman"/>
          <w:sz w:val="24"/>
          <w:szCs w:val="24"/>
        </w:rPr>
      </w:pPr>
    </w:p>
    <w:p w:rsidR="00045065" w:rsidRPr="00A50946" w:rsidRDefault="00045065" w:rsidP="00045065">
      <w:pPr>
        <w:spacing w:after="0" w:line="240" w:lineRule="auto"/>
        <w:ind w:firstLine="709"/>
        <w:jc w:val="both"/>
        <w:rPr>
          <w:rFonts w:ascii="Times New Roman" w:hAnsi="Times New Roman" w:cs="Times New Roman"/>
          <w:sz w:val="24"/>
          <w:szCs w:val="24"/>
        </w:rPr>
      </w:pPr>
      <w:r w:rsidRPr="00A50946">
        <w:rPr>
          <w:rFonts w:ascii="Times New Roman" w:hAnsi="Times New Roman" w:cs="Times New Roman"/>
          <w:sz w:val="24"/>
          <w:szCs w:val="24"/>
        </w:rPr>
        <w:t>7. Какие из студенческих проблем Вас особенно волнуют?</w:t>
      </w:r>
    </w:p>
    <w:p w:rsidR="00045065" w:rsidRPr="00A50946" w:rsidRDefault="00045065" w:rsidP="00045065">
      <w:pPr>
        <w:spacing w:after="0" w:line="240" w:lineRule="auto"/>
        <w:ind w:firstLine="709"/>
        <w:jc w:val="both"/>
        <w:rPr>
          <w:rFonts w:ascii="Times New Roman" w:hAnsi="Times New Roman" w:cs="Times New Roman"/>
          <w:sz w:val="24"/>
          <w:szCs w:val="24"/>
        </w:rPr>
      </w:pPr>
    </w:p>
    <w:p w:rsidR="00045065" w:rsidRPr="00A50946" w:rsidRDefault="00C26679" w:rsidP="00045065">
      <w:pPr>
        <w:spacing w:after="0" w:line="240" w:lineRule="auto"/>
        <w:ind w:firstLine="709"/>
        <w:jc w:val="both"/>
        <w:rPr>
          <w:rFonts w:ascii="Times New Roman" w:hAnsi="Times New Roman" w:cs="Times New Roman"/>
          <w:sz w:val="24"/>
          <w:szCs w:val="24"/>
        </w:rPr>
      </w:pPr>
      <w:r w:rsidRPr="00A50946">
        <w:rPr>
          <w:rFonts w:ascii="Times New Roman" w:hAnsi="Times New Roman" w:cs="Times New Roman"/>
          <w:sz w:val="24"/>
          <w:szCs w:val="24"/>
        </w:rPr>
        <w:t>- Н</w:t>
      </w:r>
      <w:r w:rsidR="00045065" w:rsidRPr="00A50946">
        <w:rPr>
          <w:rFonts w:ascii="Times New Roman" w:hAnsi="Times New Roman" w:cs="Times New Roman"/>
          <w:sz w:val="24"/>
          <w:szCs w:val="24"/>
        </w:rPr>
        <w:t>еудовлетворительная организация учебного процесса – 4 чел./ 7,1 %</w:t>
      </w:r>
    </w:p>
    <w:p w:rsidR="00045065" w:rsidRPr="00A50946" w:rsidRDefault="00045065" w:rsidP="00045065">
      <w:pPr>
        <w:spacing w:after="0" w:line="240" w:lineRule="auto"/>
        <w:ind w:firstLine="709"/>
        <w:jc w:val="both"/>
        <w:rPr>
          <w:rFonts w:ascii="Times New Roman" w:hAnsi="Times New Roman" w:cs="Times New Roman"/>
          <w:sz w:val="24"/>
          <w:szCs w:val="24"/>
        </w:rPr>
      </w:pPr>
      <w:r w:rsidRPr="00A50946">
        <w:rPr>
          <w:rFonts w:ascii="Times New Roman" w:hAnsi="Times New Roman" w:cs="Times New Roman"/>
          <w:sz w:val="24"/>
          <w:szCs w:val="24"/>
        </w:rPr>
        <w:t>- высокая цена в буфете – 19 чел./ 33,3%</w:t>
      </w:r>
    </w:p>
    <w:p w:rsidR="00045065" w:rsidRPr="00A50946" w:rsidRDefault="00045065" w:rsidP="00045065">
      <w:pPr>
        <w:spacing w:after="0" w:line="240" w:lineRule="auto"/>
        <w:ind w:firstLine="709"/>
        <w:jc w:val="both"/>
        <w:rPr>
          <w:rFonts w:ascii="Times New Roman" w:hAnsi="Times New Roman" w:cs="Times New Roman"/>
          <w:sz w:val="24"/>
          <w:szCs w:val="24"/>
        </w:rPr>
      </w:pPr>
      <w:proofErr w:type="gramStart"/>
      <w:r w:rsidRPr="00A50946">
        <w:rPr>
          <w:rFonts w:ascii="Times New Roman" w:hAnsi="Times New Roman" w:cs="Times New Roman"/>
          <w:sz w:val="24"/>
          <w:szCs w:val="24"/>
        </w:rPr>
        <w:t>- возможность подработки во вне учебное время  – 12 чел./ 21%</w:t>
      </w:r>
      <w:proofErr w:type="gramEnd"/>
    </w:p>
    <w:p w:rsidR="00045065" w:rsidRPr="00A50946" w:rsidRDefault="00045065" w:rsidP="00045065">
      <w:pPr>
        <w:spacing w:after="0" w:line="240" w:lineRule="auto"/>
        <w:ind w:firstLine="709"/>
        <w:jc w:val="both"/>
        <w:rPr>
          <w:rFonts w:ascii="Times New Roman" w:hAnsi="Times New Roman" w:cs="Times New Roman"/>
          <w:sz w:val="24"/>
          <w:szCs w:val="24"/>
        </w:rPr>
      </w:pPr>
      <w:r w:rsidRPr="00A50946">
        <w:rPr>
          <w:rFonts w:ascii="Times New Roman" w:hAnsi="Times New Roman" w:cs="Times New Roman"/>
          <w:sz w:val="24"/>
          <w:szCs w:val="24"/>
        </w:rPr>
        <w:t>- трудоустройство во время обучения в техникуме – 6 чел./ 10,5%</w:t>
      </w:r>
    </w:p>
    <w:p w:rsidR="00045065" w:rsidRPr="00A50946" w:rsidRDefault="00045065" w:rsidP="00C26679">
      <w:pPr>
        <w:spacing w:after="0" w:line="240" w:lineRule="auto"/>
        <w:ind w:firstLine="709"/>
        <w:jc w:val="both"/>
        <w:rPr>
          <w:rFonts w:ascii="Times New Roman" w:hAnsi="Times New Roman" w:cs="Times New Roman"/>
          <w:sz w:val="24"/>
          <w:szCs w:val="24"/>
        </w:rPr>
      </w:pPr>
      <w:r w:rsidRPr="00A50946">
        <w:rPr>
          <w:rFonts w:ascii="Times New Roman" w:hAnsi="Times New Roman" w:cs="Times New Roman"/>
          <w:sz w:val="24"/>
          <w:szCs w:val="24"/>
        </w:rPr>
        <w:t xml:space="preserve">- </w:t>
      </w:r>
      <w:proofErr w:type="spellStart"/>
      <w:r w:rsidRPr="00A50946">
        <w:rPr>
          <w:rFonts w:ascii="Times New Roman" w:hAnsi="Times New Roman" w:cs="Times New Roman"/>
          <w:sz w:val="24"/>
          <w:szCs w:val="24"/>
        </w:rPr>
        <w:t>послетехникумовское</w:t>
      </w:r>
      <w:proofErr w:type="spellEnd"/>
      <w:r w:rsidRPr="00A50946">
        <w:rPr>
          <w:rFonts w:ascii="Times New Roman" w:hAnsi="Times New Roman" w:cs="Times New Roman"/>
          <w:sz w:val="24"/>
          <w:szCs w:val="24"/>
        </w:rPr>
        <w:t xml:space="preserve"> трудоустройство по </w:t>
      </w:r>
      <w:r w:rsidR="00C26679" w:rsidRPr="00A50946">
        <w:rPr>
          <w:rFonts w:ascii="Times New Roman" w:hAnsi="Times New Roman" w:cs="Times New Roman"/>
          <w:sz w:val="24"/>
          <w:szCs w:val="24"/>
        </w:rPr>
        <w:t>специальности – 27 чел. /47,4 %</w:t>
      </w:r>
    </w:p>
    <w:p w:rsidR="00045065" w:rsidRPr="00A50946" w:rsidRDefault="00045065" w:rsidP="00045065">
      <w:pPr>
        <w:spacing w:after="0" w:line="240" w:lineRule="auto"/>
        <w:ind w:firstLine="709"/>
        <w:jc w:val="both"/>
        <w:rPr>
          <w:rFonts w:ascii="Times New Roman" w:hAnsi="Times New Roman" w:cs="Times New Roman"/>
          <w:b/>
          <w:sz w:val="24"/>
          <w:szCs w:val="24"/>
        </w:rPr>
      </w:pPr>
      <w:r w:rsidRPr="00A50946">
        <w:rPr>
          <w:rFonts w:ascii="Times New Roman" w:hAnsi="Times New Roman" w:cs="Times New Roman"/>
          <w:b/>
          <w:sz w:val="24"/>
          <w:szCs w:val="24"/>
        </w:rPr>
        <w:t>Анализ:</w:t>
      </w:r>
    </w:p>
    <w:p w:rsidR="00045065" w:rsidRPr="00A50946" w:rsidRDefault="00045065" w:rsidP="00045065">
      <w:pPr>
        <w:spacing w:after="0" w:line="240" w:lineRule="auto"/>
        <w:ind w:firstLine="709"/>
        <w:jc w:val="both"/>
        <w:rPr>
          <w:rFonts w:ascii="Times New Roman" w:hAnsi="Times New Roman" w:cs="Times New Roman"/>
          <w:sz w:val="24"/>
          <w:szCs w:val="24"/>
        </w:rPr>
      </w:pPr>
      <w:r w:rsidRPr="00A50946">
        <w:rPr>
          <w:rFonts w:ascii="Times New Roman" w:hAnsi="Times New Roman" w:cs="Times New Roman"/>
          <w:sz w:val="24"/>
          <w:szCs w:val="24"/>
        </w:rPr>
        <w:t>В результате проведенного анкетирования в марте 2016 года, можно сделать следующие выводы:</w:t>
      </w:r>
    </w:p>
    <w:p w:rsidR="00045065" w:rsidRPr="00A50946" w:rsidRDefault="00045065" w:rsidP="00045065">
      <w:pPr>
        <w:numPr>
          <w:ilvl w:val="0"/>
          <w:numId w:val="24"/>
        </w:numPr>
        <w:spacing w:after="0" w:line="240" w:lineRule="auto"/>
        <w:ind w:firstLine="709"/>
        <w:jc w:val="both"/>
        <w:rPr>
          <w:rFonts w:ascii="Times New Roman" w:hAnsi="Times New Roman" w:cs="Times New Roman"/>
          <w:sz w:val="24"/>
          <w:szCs w:val="24"/>
        </w:rPr>
      </w:pPr>
      <w:r w:rsidRPr="00A50946">
        <w:rPr>
          <w:rFonts w:ascii="Times New Roman" w:hAnsi="Times New Roman" w:cs="Times New Roman"/>
          <w:sz w:val="24"/>
          <w:szCs w:val="24"/>
        </w:rPr>
        <w:t>Уровень подготовки и организация учебного процесса соответствует удовлетворенности студентов выпускных групп;</w:t>
      </w:r>
    </w:p>
    <w:p w:rsidR="00045065" w:rsidRPr="00A50946" w:rsidRDefault="00045065" w:rsidP="00045065">
      <w:pPr>
        <w:numPr>
          <w:ilvl w:val="0"/>
          <w:numId w:val="24"/>
        </w:numPr>
        <w:spacing w:after="0" w:line="240" w:lineRule="auto"/>
        <w:ind w:firstLine="709"/>
        <w:jc w:val="both"/>
        <w:rPr>
          <w:rFonts w:ascii="Times New Roman" w:hAnsi="Times New Roman" w:cs="Times New Roman"/>
          <w:sz w:val="24"/>
          <w:szCs w:val="24"/>
        </w:rPr>
      </w:pPr>
      <w:r w:rsidRPr="00A50946">
        <w:rPr>
          <w:rFonts w:ascii="Times New Roman" w:hAnsi="Times New Roman" w:cs="Times New Roman"/>
          <w:sz w:val="24"/>
          <w:szCs w:val="24"/>
        </w:rPr>
        <w:t>По специальным дисциплинам есть достаточное количество основной и дополнительной литературы;</w:t>
      </w:r>
    </w:p>
    <w:p w:rsidR="00045065" w:rsidRPr="00A50946" w:rsidRDefault="00045065" w:rsidP="00045065">
      <w:pPr>
        <w:numPr>
          <w:ilvl w:val="0"/>
          <w:numId w:val="24"/>
        </w:numPr>
        <w:spacing w:after="0" w:line="240" w:lineRule="auto"/>
        <w:ind w:firstLine="709"/>
        <w:jc w:val="both"/>
        <w:rPr>
          <w:rFonts w:ascii="Times New Roman" w:hAnsi="Times New Roman" w:cs="Times New Roman"/>
          <w:sz w:val="24"/>
          <w:szCs w:val="24"/>
        </w:rPr>
      </w:pPr>
      <w:r w:rsidRPr="00A50946">
        <w:rPr>
          <w:rFonts w:ascii="Times New Roman" w:hAnsi="Times New Roman" w:cs="Times New Roman"/>
          <w:sz w:val="24"/>
          <w:szCs w:val="24"/>
        </w:rPr>
        <w:t>Студенты выпускных групп считают, что в целом материально-техническая база техникума соответствует их запросам;</w:t>
      </w:r>
    </w:p>
    <w:p w:rsidR="00045065" w:rsidRPr="00A50946" w:rsidRDefault="00045065" w:rsidP="00045065">
      <w:pPr>
        <w:numPr>
          <w:ilvl w:val="0"/>
          <w:numId w:val="24"/>
        </w:numPr>
        <w:spacing w:after="0" w:line="240" w:lineRule="auto"/>
        <w:ind w:firstLine="709"/>
        <w:jc w:val="both"/>
        <w:rPr>
          <w:rFonts w:ascii="Times New Roman" w:hAnsi="Times New Roman" w:cs="Times New Roman"/>
          <w:sz w:val="24"/>
          <w:szCs w:val="24"/>
        </w:rPr>
      </w:pPr>
      <w:r w:rsidRPr="00A50946">
        <w:rPr>
          <w:rFonts w:ascii="Times New Roman" w:hAnsi="Times New Roman" w:cs="Times New Roman"/>
          <w:sz w:val="24"/>
          <w:szCs w:val="24"/>
        </w:rPr>
        <w:t>Студенты выпускных групп удовлетворены потребительскими качествами образовательных услуг в техникуме.</w:t>
      </w:r>
    </w:p>
    <w:p w:rsidR="005E51AD" w:rsidRPr="00A50946" w:rsidRDefault="005E51AD" w:rsidP="00045065">
      <w:pPr>
        <w:spacing w:after="0" w:line="240" w:lineRule="auto"/>
        <w:jc w:val="both"/>
        <w:rPr>
          <w:rFonts w:ascii="Times New Roman" w:eastAsia="Times New Roman" w:hAnsi="Times New Roman" w:cs="Times New Roman"/>
          <w:sz w:val="24"/>
          <w:szCs w:val="24"/>
          <w:lang w:eastAsia="ru-RU"/>
        </w:rPr>
      </w:pPr>
    </w:p>
    <w:p w:rsidR="005E51AD" w:rsidRPr="00A50946" w:rsidRDefault="005E51AD" w:rsidP="005E51AD">
      <w:pPr>
        <w:spacing w:after="0"/>
        <w:jc w:val="center"/>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5.2. Организация итог</w:t>
      </w:r>
      <w:r w:rsidR="00DB3B48">
        <w:rPr>
          <w:rFonts w:ascii="Times New Roman" w:eastAsia="Times New Roman" w:hAnsi="Times New Roman" w:cs="Times New Roman"/>
          <w:b/>
          <w:sz w:val="24"/>
          <w:szCs w:val="24"/>
          <w:lang w:eastAsia="ru-RU"/>
        </w:rPr>
        <w:t>овой государственной аттестации</w:t>
      </w:r>
    </w:p>
    <w:p w:rsidR="007D6CFC" w:rsidRPr="00A50946" w:rsidRDefault="007D6CFC" w:rsidP="007D6CFC">
      <w:pPr>
        <w:spacing w:after="0"/>
        <w:jc w:val="both"/>
        <w:rPr>
          <w:rFonts w:ascii="Times New Roman" w:eastAsia="Times New Roman" w:hAnsi="Times New Roman" w:cs="Times New Roman"/>
          <w:b/>
          <w:sz w:val="24"/>
          <w:szCs w:val="24"/>
          <w:lang w:eastAsia="ru-RU"/>
        </w:rPr>
      </w:pPr>
    </w:p>
    <w:p w:rsidR="007D6CFC" w:rsidRPr="00A50946" w:rsidRDefault="007D6CFC" w:rsidP="007D6CFC">
      <w:pPr>
        <w:spacing w:after="0"/>
        <w:ind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Государственная итоговая аттестация организуется и проводится в соответствии с Положением «Об итоговой государственной аттестации выпускников ГАОУ СПО НСО «Искитимский медицинский техникум»», разработанным на основе требований действующего законодательства.</w:t>
      </w:r>
    </w:p>
    <w:p w:rsidR="007D6CFC" w:rsidRPr="00A50946" w:rsidRDefault="007D6CFC" w:rsidP="007D6CFC">
      <w:pPr>
        <w:spacing w:after="0"/>
        <w:ind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Целью  государственной итоговой    аттестации  (ГИА) является оценка качества и определение уровня знаний и умений выпуск</w:t>
      </w:r>
      <w:r w:rsidRPr="00A50946">
        <w:rPr>
          <w:rFonts w:ascii="Times New Roman" w:eastAsia="Times New Roman" w:hAnsi="Times New Roman" w:cs="Times New Roman"/>
          <w:sz w:val="24"/>
          <w:szCs w:val="24"/>
          <w:lang w:eastAsia="ru-RU"/>
        </w:rPr>
        <w:softHyphen/>
        <w:t>ников, их соответствия требованиям федерального государственного образовательного  стандарта, дополнитель</w:t>
      </w:r>
      <w:r w:rsidRPr="00A50946">
        <w:rPr>
          <w:rFonts w:ascii="Times New Roman" w:eastAsia="Times New Roman" w:hAnsi="Times New Roman" w:cs="Times New Roman"/>
          <w:sz w:val="24"/>
          <w:szCs w:val="24"/>
          <w:lang w:eastAsia="ru-RU"/>
        </w:rPr>
        <w:softHyphen/>
        <w:t>ным требованиям образовательного учреждения</w:t>
      </w:r>
    </w:p>
    <w:p w:rsidR="007D6CFC" w:rsidRPr="00A50946" w:rsidRDefault="007D6CFC" w:rsidP="007D6CFC">
      <w:pPr>
        <w:spacing w:after="0"/>
        <w:ind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Государственная итоговая       аттестация    по    специальностям проводится в виде защиты выпускной квалификационной работы.</w:t>
      </w:r>
    </w:p>
    <w:p w:rsidR="007D6CFC" w:rsidRPr="00A50946" w:rsidRDefault="007D6CFC" w:rsidP="007D6CFC">
      <w:pPr>
        <w:spacing w:after="0"/>
        <w:ind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К государственной итоговой аттестации допускаются лица, вы</w:t>
      </w:r>
      <w:r w:rsidRPr="00A50946">
        <w:rPr>
          <w:rFonts w:ascii="Times New Roman" w:eastAsia="Times New Roman" w:hAnsi="Times New Roman" w:cs="Times New Roman"/>
          <w:sz w:val="24"/>
          <w:szCs w:val="24"/>
          <w:lang w:eastAsia="ru-RU"/>
        </w:rPr>
        <w:softHyphen/>
        <w:t>полнившие требования, предусмотренные федеральным государственным об</w:t>
      </w:r>
      <w:r w:rsidRPr="00A50946">
        <w:rPr>
          <w:rFonts w:ascii="Times New Roman" w:eastAsia="Times New Roman" w:hAnsi="Times New Roman" w:cs="Times New Roman"/>
          <w:sz w:val="24"/>
          <w:szCs w:val="24"/>
          <w:lang w:eastAsia="ru-RU"/>
        </w:rPr>
        <w:softHyphen/>
        <w:t>разовательным стандартом, и успешно прошедшие все промежу</w:t>
      </w:r>
      <w:r w:rsidRPr="00A50946">
        <w:rPr>
          <w:rFonts w:ascii="Times New Roman" w:eastAsia="Times New Roman" w:hAnsi="Times New Roman" w:cs="Times New Roman"/>
          <w:sz w:val="24"/>
          <w:szCs w:val="24"/>
          <w:lang w:eastAsia="ru-RU"/>
        </w:rPr>
        <w:softHyphen/>
        <w:t>точные аттестационные испытания, предусмотренные учебным  планом образовательного учреждения.</w:t>
      </w:r>
    </w:p>
    <w:p w:rsidR="007D6CFC" w:rsidRPr="00A50946" w:rsidRDefault="007D6CFC" w:rsidP="007D6CFC">
      <w:pPr>
        <w:spacing w:after="0"/>
        <w:ind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Государственная итоговая аттестация проводится в соответствии с программой, которая разрабатывается предметно-цикловой комиссией специальных дисциплин и </w:t>
      </w:r>
      <w:r w:rsidRPr="00A50946">
        <w:rPr>
          <w:rFonts w:ascii="Times New Roman" w:eastAsia="Times New Roman" w:hAnsi="Times New Roman" w:cs="Times New Roman"/>
          <w:sz w:val="24"/>
          <w:szCs w:val="24"/>
          <w:lang w:eastAsia="ru-RU"/>
        </w:rPr>
        <w:lastRenderedPageBreak/>
        <w:t>утверждается директором после ее обсуждения на заседании методического совета техникума.</w:t>
      </w:r>
    </w:p>
    <w:p w:rsidR="007D6CFC" w:rsidRPr="00A50946" w:rsidRDefault="007D6CFC" w:rsidP="007D6CFC">
      <w:pPr>
        <w:spacing w:after="0"/>
        <w:ind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Государственную аттестационную комиссию возглавляет председатель, кандидатура которого утверждается приказом  министра здравоохранения Новосибирской области.</w:t>
      </w:r>
    </w:p>
    <w:p w:rsidR="007D6CFC" w:rsidRPr="00A50946" w:rsidRDefault="007D6CFC" w:rsidP="007D6CFC">
      <w:pPr>
        <w:spacing w:after="0"/>
        <w:ind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Приказом директора создается государственная аттестационная комиссия (ГАК). </w:t>
      </w:r>
    </w:p>
    <w:p w:rsidR="007D6CFC" w:rsidRPr="00A50946" w:rsidRDefault="007D6CFC" w:rsidP="007D6CFC">
      <w:pPr>
        <w:spacing w:after="0"/>
        <w:ind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Разрабатываемые индивидуальные задания для выполнения ВКР целостно отражают весь объем проверяемых теоретических знаний и практических умений. Индивидуальные задания рассматриваются и утверждаются  на заседаниях ПЦК специальных дисциплин. Темы ВКР и руководители назначаются приказом директора в начале учебного года.</w:t>
      </w:r>
    </w:p>
    <w:p w:rsidR="007D6CFC" w:rsidRPr="00A50946" w:rsidRDefault="007D6CFC" w:rsidP="007D6CFC">
      <w:pPr>
        <w:spacing w:after="0"/>
        <w:ind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Написание выпускной квалификационной работы  сопровождаются консультациями, в ходе которых разъясняются цели и  задачи, структура и объем работы, принципы разработки и оформления, равномерное распределение времени на выполнение отдельных частей выпускной квалификационной работы. Оказывается помощь студенту в подборе литературы, в оформлении мультимедийной презентации  и  даются рекомендации по построению защитной речи. На каждую выпускную работу пишется отзыв и рецензия.</w:t>
      </w:r>
    </w:p>
    <w:p w:rsidR="007D6CFC" w:rsidRPr="00A50946" w:rsidRDefault="007D6CFC" w:rsidP="007D6CFC">
      <w:pPr>
        <w:spacing w:after="0"/>
        <w:ind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Общее руководство и </w:t>
      </w:r>
      <w:proofErr w:type="gramStart"/>
      <w:r w:rsidRPr="00A50946">
        <w:rPr>
          <w:rFonts w:ascii="Times New Roman" w:eastAsia="Times New Roman" w:hAnsi="Times New Roman" w:cs="Times New Roman"/>
          <w:sz w:val="24"/>
          <w:szCs w:val="24"/>
          <w:lang w:eastAsia="ru-RU"/>
        </w:rPr>
        <w:t>контроль за</w:t>
      </w:r>
      <w:proofErr w:type="gramEnd"/>
      <w:r w:rsidRPr="00A50946">
        <w:rPr>
          <w:rFonts w:ascii="Times New Roman" w:eastAsia="Times New Roman" w:hAnsi="Times New Roman" w:cs="Times New Roman"/>
          <w:sz w:val="24"/>
          <w:szCs w:val="24"/>
          <w:lang w:eastAsia="ru-RU"/>
        </w:rPr>
        <w:t xml:space="preserve"> ходом выполнения выпускных квалификационных работ осуществляют заместитель директора по учебно - методической работе и председатель  цикловой комиссий в соответствии с функциональными  обязанностями.</w:t>
      </w:r>
    </w:p>
    <w:p w:rsidR="007D6CFC" w:rsidRPr="00A50946" w:rsidRDefault="007D6CFC" w:rsidP="007D6CFC">
      <w:pPr>
        <w:spacing w:after="0"/>
        <w:ind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Для проведения экзамена специально оборудуется кабинет за 3 дня до экзамена по специальности в соответствии с перечнем материально-технического обеспечения.</w:t>
      </w:r>
    </w:p>
    <w:p w:rsidR="007D6CFC" w:rsidRPr="00A50946" w:rsidRDefault="007D6CFC" w:rsidP="007D6CFC">
      <w:pPr>
        <w:spacing w:after="0"/>
        <w:ind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Заседания ГАК проводятся согласно составленному расписанию защиты ВКР и протоколируются. В протоколах записываются  результаты защиты ВКР, вопросы, задаваемые выпускнику членами комиссии, ответы выпускника и особые мнения членов комиссии. Протоколы заседаний государственной аттестационной комиссии подписываются председателем, заместителем председателя, ответственным секретарем и членами комиссии. </w:t>
      </w:r>
    </w:p>
    <w:p w:rsidR="007D6CFC" w:rsidRPr="00A50946" w:rsidRDefault="007D6CFC" w:rsidP="007D6CFC">
      <w:pPr>
        <w:spacing w:after="0"/>
        <w:ind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Присвоение квалификации происходит на заключительном заседании ГАК и записывается в протоколе заседания. </w:t>
      </w:r>
    </w:p>
    <w:p w:rsidR="007D6CFC" w:rsidRPr="00A50946" w:rsidRDefault="007D6CFC" w:rsidP="007D6CFC">
      <w:pPr>
        <w:tabs>
          <w:tab w:val="left" w:pos="2790"/>
          <w:tab w:val="center" w:pos="4819"/>
        </w:tabs>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ab/>
      </w:r>
    </w:p>
    <w:p w:rsidR="007D6CFC" w:rsidRPr="00A50946" w:rsidRDefault="007D6CFC" w:rsidP="007D6CFC">
      <w:pPr>
        <w:spacing w:after="0"/>
        <w:ind w:firstLine="567"/>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ВЫВОД ПО РАЗДЕЛУ 5:</w:t>
      </w:r>
    </w:p>
    <w:p w:rsidR="007D6CFC" w:rsidRPr="00A50946" w:rsidRDefault="007D6CFC" w:rsidP="007D6CFC">
      <w:pPr>
        <w:spacing w:after="0"/>
        <w:ind w:firstLine="567"/>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Таким образом,  организация учебного процесса в ГАПОУ НСО «Искитимский медицинский техникум» осуществляется в соответствии с требованиями нормативных документов, направлена на подготовку кадров со средним специальным образованием, способным к работе в современном практическом здравоохранении.</w:t>
      </w:r>
    </w:p>
    <w:p w:rsidR="007D6CFC" w:rsidRPr="00A50946" w:rsidRDefault="007D6CFC" w:rsidP="007D6CFC">
      <w:pPr>
        <w:spacing w:after="0"/>
        <w:ind w:firstLine="567"/>
        <w:jc w:val="both"/>
        <w:rPr>
          <w:rFonts w:ascii="Times New Roman" w:eastAsia="Times New Roman" w:hAnsi="Times New Roman" w:cs="Times New Roman"/>
          <w:b/>
          <w:sz w:val="24"/>
          <w:szCs w:val="24"/>
          <w:lang w:eastAsia="ru-RU"/>
        </w:rPr>
      </w:pPr>
    </w:p>
    <w:p w:rsidR="0075727D" w:rsidRPr="00A50946" w:rsidRDefault="0075727D" w:rsidP="0075727D">
      <w:pPr>
        <w:ind w:left="360"/>
        <w:jc w:val="center"/>
        <w:rPr>
          <w:rFonts w:ascii="Times New Roman" w:hAnsi="Times New Roman" w:cs="Times New Roman"/>
          <w:b/>
          <w:sz w:val="24"/>
          <w:szCs w:val="24"/>
        </w:rPr>
      </w:pPr>
      <w:r w:rsidRPr="00A50946">
        <w:rPr>
          <w:rFonts w:ascii="Times New Roman" w:hAnsi="Times New Roman" w:cs="Times New Roman"/>
          <w:b/>
          <w:sz w:val="24"/>
          <w:szCs w:val="24"/>
        </w:rPr>
        <w:t>6.</w:t>
      </w:r>
      <w:r w:rsidR="005732D3">
        <w:rPr>
          <w:rFonts w:ascii="Times New Roman" w:hAnsi="Times New Roman" w:cs="Times New Roman"/>
          <w:b/>
          <w:sz w:val="24"/>
          <w:szCs w:val="24"/>
        </w:rPr>
        <w:t xml:space="preserve"> </w:t>
      </w:r>
      <w:r w:rsidRPr="00A50946">
        <w:rPr>
          <w:rFonts w:ascii="Times New Roman" w:hAnsi="Times New Roman" w:cs="Times New Roman"/>
          <w:b/>
          <w:sz w:val="24"/>
          <w:szCs w:val="24"/>
        </w:rPr>
        <w:t>Условия, определяющие ка</w:t>
      </w:r>
      <w:r w:rsidR="00DB3B48">
        <w:rPr>
          <w:rFonts w:ascii="Times New Roman" w:hAnsi="Times New Roman" w:cs="Times New Roman"/>
          <w:b/>
          <w:sz w:val="24"/>
          <w:szCs w:val="24"/>
        </w:rPr>
        <w:t>чество подготовки специалистов</w:t>
      </w:r>
    </w:p>
    <w:p w:rsidR="0075727D" w:rsidRPr="00A50946" w:rsidRDefault="0075727D" w:rsidP="0075727D">
      <w:pPr>
        <w:spacing w:after="0"/>
        <w:ind w:left="720"/>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6.1.</w:t>
      </w:r>
      <w:r w:rsidR="005732D3">
        <w:rPr>
          <w:rFonts w:ascii="Times New Roman" w:eastAsia="Times New Roman" w:hAnsi="Times New Roman" w:cs="Times New Roman"/>
          <w:b/>
          <w:sz w:val="24"/>
          <w:szCs w:val="24"/>
          <w:lang w:eastAsia="ru-RU"/>
        </w:rPr>
        <w:t xml:space="preserve"> </w:t>
      </w:r>
      <w:r w:rsidRPr="00A50946">
        <w:rPr>
          <w:rFonts w:ascii="Times New Roman" w:eastAsia="Times New Roman" w:hAnsi="Times New Roman" w:cs="Times New Roman"/>
          <w:b/>
          <w:sz w:val="24"/>
          <w:szCs w:val="24"/>
          <w:lang w:eastAsia="ru-RU"/>
        </w:rPr>
        <w:t>Анализ кадрового обеспечения п</w:t>
      </w:r>
      <w:r w:rsidR="00DB3B48">
        <w:rPr>
          <w:rFonts w:ascii="Times New Roman" w:eastAsia="Times New Roman" w:hAnsi="Times New Roman" w:cs="Times New Roman"/>
          <w:b/>
          <w:sz w:val="24"/>
          <w:szCs w:val="24"/>
          <w:lang w:eastAsia="ru-RU"/>
        </w:rPr>
        <w:t>роцесса подготовки специалистов</w:t>
      </w:r>
    </w:p>
    <w:p w:rsidR="0075727D" w:rsidRPr="00A50946" w:rsidRDefault="0075727D" w:rsidP="0075727D">
      <w:pPr>
        <w:spacing w:after="0"/>
        <w:jc w:val="both"/>
        <w:rPr>
          <w:rFonts w:ascii="Times New Roman" w:eastAsia="Times New Roman" w:hAnsi="Times New Roman" w:cs="Times New Roman"/>
          <w:b/>
          <w:sz w:val="24"/>
          <w:szCs w:val="24"/>
          <w:lang w:eastAsia="ru-RU"/>
        </w:rPr>
      </w:pPr>
    </w:p>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Реализацию программ подготовки специалистов среднего звена по специальностям в ГАПОУ НСО «Искитимский медицинский техникум» обеспечивают штатные преподаватели и  преподаватели – совместители (штатные совместители и преподаватели, работающие на условиях почасовой оплаты труда). В техникуме сложился стабильный, профессиональный, творчески работающий коллектив. На момент </w:t>
      </w:r>
      <w:proofErr w:type="spellStart"/>
      <w:r w:rsidRPr="00A50946">
        <w:rPr>
          <w:rFonts w:ascii="Times New Roman" w:eastAsia="Times New Roman" w:hAnsi="Times New Roman" w:cs="Times New Roman"/>
          <w:sz w:val="24"/>
          <w:szCs w:val="24"/>
          <w:lang w:eastAsia="ru-RU"/>
        </w:rPr>
        <w:t>самообследования</w:t>
      </w:r>
      <w:proofErr w:type="spellEnd"/>
      <w:r w:rsidRPr="00A50946">
        <w:rPr>
          <w:rFonts w:ascii="Times New Roman" w:eastAsia="Times New Roman" w:hAnsi="Times New Roman" w:cs="Times New Roman"/>
          <w:sz w:val="24"/>
          <w:szCs w:val="24"/>
          <w:lang w:eastAsia="ru-RU"/>
        </w:rPr>
        <w:t xml:space="preserve">  в учебном заведении  трудится 17 штатных преподавателей, 6 преподавателей – внутренних </w:t>
      </w:r>
      <w:r w:rsidRPr="00A50946">
        <w:rPr>
          <w:rFonts w:ascii="Times New Roman" w:eastAsia="Times New Roman" w:hAnsi="Times New Roman" w:cs="Times New Roman"/>
          <w:sz w:val="24"/>
          <w:szCs w:val="24"/>
          <w:lang w:eastAsia="ru-RU"/>
        </w:rPr>
        <w:lastRenderedPageBreak/>
        <w:t xml:space="preserve">совместителей, 10 преподавателей – штатных совместителей  и 7 преподавателей, работающих на условиях почасовой оплаты труда. Преподавание всех дисциплин и профессиональных модулей обеспечено преподавателями в полном объеме. Привлечение к учебному процессу высококвалифицированных специалистов практического здравоохранения благотворно влияет на качество знаний и умений выпускников. В таблице  </w:t>
      </w:r>
      <w:r w:rsidR="005732D3">
        <w:rPr>
          <w:rFonts w:ascii="Times New Roman" w:eastAsia="Times New Roman" w:hAnsi="Times New Roman" w:cs="Times New Roman"/>
          <w:sz w:val="24"/>
          <w:szCs w:val="24"/>
          <w:lang w:eastAsia="ru-RU"/>
        </w:rPr>
        <w:t>№ 15</w:t>
      </w:r>
      <w:r w:rsidRPr="00A50946">
        <w:rPr>
          <w:rFonts w:ascii="Times New Roman" w:eastAsia="Times New Roman" w:hAnsi="Times New Roman" w:cs="Times New Roman"/>
          <w:sz w:val="24"/>
          <w:szCs w:val="24"/>
          <w:lang w:eastAsia="ru-RU"/>
        </w:rPr>
        <w:t xml:space="preserve">  представлено </w:t>
      </w:r>
      <w:r w:rsidRPr="00A50946">
        <w:rPr>
          <w:rFonts w:ascii="Times New Roman" w:eastAsia="Times New Roman" w:hAnsi="Times New Roman" w:cs="Times New Roman"/>
          <w:b/>
          <w:sz w:val="24"/>
          <w:szCs w:val="24"/>
          <w:lang w:eastAsia="ru-RU"/>
        </w:rPr>
        <w:t>соотношение доли штатных преподавателей и совместителей:</w:t>
      </w:r>
    </w:p>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Таблица № 1</w:t>
      </w:r>
      <w:r w:rsidR="005732D3">
        <w:rPr>
          <w:rFonts w:ascii="Times New Roman" w:eastAsia="Times New Roman" w:hAnsi="Times New Roman" w:cs="Times New Roman"/>
          <w:sz w:val="24"/>
          <w:szCs w:val="24"/>
          <w:lang w:eastAsia="ru-RU"/>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1372"/>
        <w:gridCol w:w="1389"/>
        <w:gridCol w:w="1031"/>
        <w:gridCol w:w="1413"/>
        <w:gridCol w:w="1605"/>
        <w:gridCol w:w="1031"/>
      </w:tblGrid>
      <w:tr w:rsidR="00A50946" w:rsidRPr="00A50946" w:rsidTr="0075727D">
        <w:trPr>
          <w:trHeight w:val="525"/>
        </w:trPr>
        <w:tc>
          <w:tcPr>
            <w:tcW w:w="1729" w:type="dxa"/>
            <w:vMerge w:val="restart"/>
          </w:tcPr>
          <w:p w:rsidR="0075727D" w:rsidRPr="00A50946" w:rsidRDefault="0075727D" w:rsidP="0075727D">
            <w:pPr>
              <w:spacing w:after="0"/>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Учебный год (общее количество учебных часов)</w:t>
            </w:r>
          </w:p>
        </w:tc>
        <w:tc>
          <w:tcPr>
            <w:tcW w:w="2761" w:type="dxa"/>
            <w:gridSpan w:val="2"/>
          </w:tcPr>
          <w:p w:rsidR="0075727D" w:rsidRPr="00A50946" w:rsidRDefault="0075727D" w:rsidP="0075727D">
            <w:pPr>
              <w:spacing w:after="0"/>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Штатные преподаватели</w:t>
            </w:r>
          </w:p>
          <w:p w:rsidR="0075727D" w:rsidRPr="00A50946" w:rsidRDefault="0075727D" w:rsidP="0075727D">
            <w:pPr>
              <w:spacing w:after="0"/>
              <w:jc w:val="both"/>
              <w:rPr>
                <w:rFonts w:ascii="Times New Roman" w:eastAsia="Times New Roman" w:hAnsi="Times New Roman" w:cs="Times New Roman"/>
                <w:b/>
                <w:sz w:val="24"/>
                <w:szCs w:val="24"/>
                <w:lang w:eastAsia="ru-RU"/>
              </w:rPr>
            </w:pPr>
          </w:p>
        </w:tc>
        <w:tc>
          <w:tcPr>
            <w:tcW w:w="1031" w:type="dxa"/>
            <w:vMerge w:val="restart"/>
          </w:tcPr>
          <w:p w:rsidR="0075727D" w:rsidRPr="00A50946" w:rsidRDefault="0075727D" w:rsidP="0075727D">
            <w:pPr>
              <w:spacing w:after="0"/>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 xml:space="preserve">Доля в </w:t>
            </w:r>
            <w:proofErr w:type="spellStart"/>
            <w:r w:rsidRPr="00A50946">
              <w:rPr>
                <w:rFonts w:ascii="Times New Roman" w:eastAsia="Times New Roman" w:hAnsi="Times New Roman" w:cs="Times New Roman"/>
                <w:b/>
                <w:sz w:val="24"/>
                <w:szCs w:val="24"/>
                <w:lang w:eastAsia="ru-RU"/>
              </w:rPr>
              <w:t>обеспе</w:t>
            </w:r>
            <w:proofErr w:type="spellEnd"/>
          </w:p>
          <w:p w:rsidR="0075727D" w:rsidRPr="00A50946" w:rsidRDefault="0075727D" w:rsidP="0075727D">
            <w:pPr>
              <w:spacing w:after="0"/>
              <w:jc w:val="both"/>
              <w:rPr>
                <w:rFonts w:ascii="Times New Roman" w:eastAsia="Times New Roman" w:hAnsi="Times New Roman" w:cs="Times New Roman"/>
                <w:b/>
                <w:sz w:val="24"/>
                <w:szCs w:val="24"/>
                <w:lang w:eastAsia="ru-RU"/>
              </w:rPr>
            </w:pPr>
            <w:proofErr w:type="spellStart"/>
            <w:r w:rsidRPr="00A50946">
              <w:rPr>
                <w:rFonts w:ascii="Times New Roman" w:eastAsia="Times New Roman" w:hAnsi="Times New Roman" w:cs="Times New Roman"/>
                <w:b/>
                <w:sz w:val="24"/>
                <w:szCs w:val="24"/>
                <w:lang w:eastAsia="ru-RU"/>
              </w:rPr>
              <w:t>чении</w:t>
            </w:r>
            <w:proofErr w:type="spellEnd"/>
            <w:r w:rsidRPr="00A50946">
              <w:rPr>
                <w:rFonts w:ascii="Times New Roman" w:eastAsia="Times New Roman" w:hAnsi="Times New Roman" w:cs="Times New Roman"/>
                <w:b/>
                <w:sz w:val="24"/>
                <w:szCs w:val="24"/>
                <w:lang w:eastAsia="ru-RU"/>
              </w:rPr>
              <w:t xml:space="preserve"> учеб</w:t>
            </w:r>
          </w:p>
          <w:p w:rsidR="0075727D" w:rsidRPr="00A50946" w:rsidRDefault="0075727D" w:rsidP="0075727D">
            <w:pPr>
              <w:spacing w:after="0"/>
              <w:jc w:val="both"/>
              <w:rPr>
                <w:rFonts w:ascii="Times New Roman" w:eastAsia="Times New Roman" w:hAnsi="Times New Roman" w:cs="Times New Roman"/>
                <w:b/>
                <w:sz w:val="24"/>
                <w:szCs w:val="24"/>
                <w:lang w:eastAsia="ru-RU"/>
              </w:rPr>
            </w:pPr>
            <w:proofErr w:type="spellStart"/>
            <w:r w:rsidRPr="00A50946">
              <w:rPr>
                <w:rFonts w:ascii="Times New Roman" w:eastAsia="Times New Roman" w:hAnsi="Times New Roman" w:cs="Times New Roman"/>
                <w:b/>
                <w:sz w:val="24"/>
                <w:szCs w:val="24"/>
                <w:lang w:eastAsia="ru-RU"/>
              </w:rPr>
              <w:t>ного</w:t>
            </w:r>
            <w:proofErr w:type="spellEnd"/>
          </w:p>
          <w:p w:rsidR="0075727D" w:rsidRPr="00A50946" w:rsidRDefault="0075727D" w:rsidP="0075727D">
            <w:pPr>
              <w:spacing w:after="0"/>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про</w:t>
            </w:r>
          </w:p>
          <w:p w:rsidR="0075727D" w:rsidRPr="00A50946" w:rsidRDefault="0075727D" w:rsidP="0075727D">
            <w:pPr>
              <w:spacing w:after="0"/>
              <w:jc w:val="both"/>
              <w:rPr>
                <w:rFonts w:ascii="Times New Roman" w:eastAsia="Times New Roman" w:hAnsi="Times New Roman" w:cs="Times New Roman"/>
                <w:b/>
                <w:sz w:val="24"/>
                <w:szCs w:val="24"/>
                <w:lang w:eastAsia="ru-RU"/>
              </w:rPr>
            </w:pPr>
            <w:proofErr w:type="spellStart"/>
            <w:r w:rsidRPr="00A50946">
              <w:rPr>
                <w:rFonts w:ascii="Times New Roman" w:eastAsia="Times New Roman" w:hAnsi="Times New Roman" w:cs="Times New Roman"/>
                <w:b/>
                <w:sz w:val="24"/>
                <w:szCs w:val="24"/>
                <w:lang w:eastAsia="ru-RU"/>
              </w:rPr>
              <w:t>цесса</w:t>
            </w:r>
            <w:proofErr w:type="spellEnd"/>
          </w:p>
        </w:tc>
        <w:tc>
          <w:tcPr>
            <w:tcW w:w="3018" w:type="dxa"/>
            <w:gridSpan w:val="2"/>
          </w:tcPr>
          <w:p w:rsidR="0075727D" w:rsidRPr="00A50946" w:rsidRDefault="0075727D" w:rsidP="0075727D">
            <w:pPr>
              <w:spacing w:after="0"/>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Внешние совместители</w:t>
            </w:r>
          </w:p>
        </w:tc>
        <w:tc>
          <w:tcPr>
            <w:tcW w:w="1031" w:type="dxa"/>
            <w:vMerge w:val="restart"/>
          </w:tcPr>
          <w:p w:rsidR="0075727D" w:rsidRPr="00A50946" w:rsidRDefault="0075727D" w:rsidP="0075727D">
            <w:pPr>
              <w:spacing w:after="0"/>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 xml:space="preserve">Доля в </w:t>
            </w:r>
            <w:proofErr w:type="spellStart"/>
            <w:r w:rsidRPr="00A50946">
              <w:rPr>
                <w:rFonts w:ascii="Times New Roman" w:eastAsia="Times New Roman" w:hAnsi="Times New Roman" w:cs="Times New Roman"/>
                <w:b/>
                <w:sz w:val="24"/>
                <w:szCs w:val="24"/>
                <w:lang w:eastAsia="ru-RU"/>
              </w:rPr>
              <w:t>обеспе</w:t>
            </w:r>
            <w:proofErr w:type="spellEnd"/>
          </w:p>
          <w:p w:rsidR="0075727D" w:rsidRPr="00A50946" w:rsidRDefault="0075727D" w:rsidP="0075727D">
            <w:pPr>
              <w:spacing w:after="0"/>
              <w:jc w:val="both"/>
              <w:rPr>
                <w:rFonts w:ascii="Times New Roman" w:eastAsia="Times New Roman" w:hAnsi="Times New Roman" w:cs="Times New Roman"/>
                <w:b/>
                <w:sz w:val="24"/>
                <w:szCs w:val="24"/>
                <w:lang w:eastAsia="ru-RU"/>
              </w:rPr>
            </w:pPr>
            <w:proofErr w:type="spellStart"/>
            <w:r w:rsidRPr="00A50946">
              <w:rPr>
                <w:rFonts w:ascii="Times New Roman" w:eastAsia="Times New Roman" w:hAnsi="Times New Roman" w:cs="Times New Roman"/>
                <w:b/>
                <w:sz w:val="24"/>
                <w:szCs w:val="24"/>
                <w:lang w:eastAsia="ru-RU"/>
              </w:rPr>
              <w:t>чении</w:t>
            </w:r>
            <w:proofErr w:type="spellEnd"/>
            <w:r w:rsidRPr="00A50946">
              <w:rPr>
                <w:rFonts w:ascii="Times New Roman" w:eastAsia="Times New Roman" w:hAnsi="Times New Roman" w:cs="Times New Roman"/>
                <w:b/>
                <w:sz w:val="24"/>
                <w:szCs w:val="24"/>
                <w:lang w:eastAsia="ru-RU"/>
              </w:rPr>
              <w:t xml:space="preserve"> учеб</w:t>
            </w:r>
          </w:p>
          <w:p w:rsidR="0075727D" w:rsidRPr="00A50946" w:rsidRDefault="0075727D" w:rsidP="0075727D">
            <w:pPr>
              <w:spacing w:after="0"/>
              <w:jc w:val="both"/>
              <w:rPr>
                <w:rFonts w:ascii="Times New Roman" w:eastAsia="Times New Roman" w:hAnsi="Times New Roman" w:cs="Times New Roman"/>
                <w:b/>
                <w:sz w:val="24"/>
                <w:szCs w:val="24"/>
                <w:lang w:eastAsia="ru-RU"/>
              </w:rPr>
            </w:pPr>
            <w:proofErr w:type="spellStart"/>
            <w:r w:rsidRPr="00A50946">
              <w:rPr>
                <w:rFonts w:ascii="Times New Roman" w:eastAsia="Times New Roman" w:hAnsi="Times New Roman" w:cs="Times New Roman"/>
                <w:b/>
                <w:sz w:val="24"/>
                <w:szCs w:val="24"/>
                <w:lang w:eastAsia="ru-RU"/>
              </w:rPr>
              <w:t>ного</w:t>
            </w:r>
            <w:proofErr w:type="spellEnd"/>
          </w:p>
          <w:p w:rsidR="0075727D" w:rsidRPr="00A50946" w:rsidRDefault="0075727D" w:rsidP="0075727D">
            <w:pPr>
              <w:spacing w:after="0"/>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про</w:t>
            </w:r>
          </w:p>
          <w:p w:rsidR="0075727D" w:rsidRPr="00A50946" w:rsidRDefault="0075727D" w:rsidP="0075727D">
            <w:pPr>
              <w:spacing w:after="0"/>
              <w:jc w:val="both"/>
              <w:rPr>
                <w:rFonts w:ascii="Times New Roman" w:eastAsia="Times New Roman" w:hAnsi="Times New Roman" w:cs="Times New Roman"/>
                <w:b/>
                <w:sz w:val="24"/>
                <w:szCs w:val="24"/>
                <w:lang w:eastAsia="ru-RU"/>
              </w:rPr>
            </w:pPr>
            <w:proofErr w:type="spellStart"/>
            <w:r w:rsidRPr="00A50946">
              <w:rPr>
                <w:rFonts w:ascii="Times New Roman" w:eastAsia="Times New Roman" w:hAnsi="Times New Roman" w:cs="Times New Roman"/>
                <w:b/>
                <w:sz w:val="24"/>
                <w:szCs w:val="24"/>
                <w:lang w:eastAsia="ru-RU"/>
              </w:rPr>
              <w:t>цесса</w:t>
            </w:r>
            <w:proofErr w:type="spellEnd"/>
          </w:p>
        </w:tc>
      </w:tr>
      <w:tr w:rsidR="00A50946" w:rsidRPr="00A50946" w:rsidTr="0075727D">
        <w:trPr>
          <w:trHeight w:val="2158"/>
        </w:trPr>
        <w:tc>
          <w:tcPr>
            <w:tcW w:w="1729" w:type="dxa"/>
            <w:vMerge/>
          </w:tcPr>
          <w:p w:rsidR="0075727D" w:rsidRPr="00A50946" w:rsidRDefault="0075727D" w:rsidP="0075727D">
            <w:pPr>
              <w:spacing w:after="0"/>
              <w:jc w:val="both"/>
              <w:rPr>
                <w:rFonts w:ascii="Times New Roman" w:eastAsia="Times New Roman" w:hAnsi="Times New Roman" w:cs="Times New Roman"/>
                <w:sz w:val="24"/>
                <w:szCs w:val="24"/>
                <w:lang w:eastAsia="ru-RU"/>
              </w:rPr>
            </w:pPr>
          </w:p>
        </w:tc>
        <w:tc>
          <w:tcPr>
            <w:tcW w:w="1372" w:type="dxa"/>
          </w:tcPr>
          <w:p w:rsidR="0075727D" w:rsidRPr="00A50946" w:rsidRDefault="0075727D" w:rsidP="0075727D">
            <w:pPr>
              <w:spacing w:after="0"/>
              <w:jc w:val="both"/>
              <w:rPr>
                <w:rFonts w:ascii="Times New Roman" w:eastAsia="Times New Roman" w:hAnsi="Times New Roman" w:cs="Times New Roman"/>
                <w:sz w:val="24"/>
                <w:szCs w:val="24"/>
                <w:lang w:eastAsia="ru-RU"/>
              </w:rPr>
            </w:pPr>
          </w:p>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человек</w:t>
            </w:r>
          </w:p>
        </w:tc>
        <w:tc>
          <w:tcPr>
            <w:tcW w:w="1389" w:type="dxa"/>
          </w:tcPr>
          <w:p w:rsidR="0075727D" w:rsidRPr="00A50946" w:rsidRDefault="0075727D" w:rsidP="0075727D">
            <w:pPr>
              <w:spacing w:after="0"/>
              <w:jc w:val="both"/>
              <w:rPr>
                <w:rFonts w:ascii="Times New Roman" w:eastAsia="Times New Roman" w:hAnsi="Times New Roman" w:cs="Times New Roman"/>
                <w:sz w:val="24"/>
                <w:szCs w:val="24"/>
                <w:lang w:eastAsia="ru-RU"/>
              </w:rPr>
            </w:pPr>
          </w:p>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годовая нагрузка</w:t>
            </w:r>
          </w:p>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(часов)</w:t>
            </w:r>
          </w:p>
        </w:tc>
        <w:tc>
          <w:tcPr>
            <w:tcW w:w="1031" w:type="dxa"/>
            <w:vMerge/>
          </w:tcPr>
          <w:p w:rsidR="0075727D" w:rsidRPr="00A50946" w:rsidRDefault="0075727D" w:rsidP="0075727D">
            <w:pPr>
              <w:spacing w:after="0"/>
              <w:jc w:val="both"/>
              <w:rPr>
                <w:rFonts w:ascii="Times New Roman" w:eastAsia="Times New Roman" w:hAnsi="Times New Roman" w:cs="Times New Roman"/>
                <w:sz w:val="24"/>
                <w:szCs w:val="24"/>
                <w:lang w:eastAsia="ru-RU"/>
              </w:rPr>
            </w:pPr>
          </w:p>
        </w:tc>
        <w:tc>
          <w:tcPr>
            <w:tcW w:w="1413" w:type="dxa"/>
          </w:tcPr>
          <w:p w:rsidR="0075727D" w:rsidRPr="00A50946" w:rsidRDefault="0075727D" w:rsidP="0075727D">
            <w:pPr>
              <w:spacing w:after="0"/>
              <w:jc w:val="both"/>
              <w:rPr>
                <w:rFonts w:ascii="Times New Roman" w:eastAsia="Times New Roman" w:hAnsi="Times New Roman" w:cs="Times New Roman"/>
                <w:sz w:val="24"/>
                <w:szCs w:val="24"/>
                <w:lang w:eastAsia="ru-RU"/>
              </w:rPr>
            </w:pPr>
          </w:p>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человек</w:t>
            </w:r>
          </w:p>
        </w:tc>
        <w:tc>
          <w:tcPr>
            <w:tcW w:w="1605" w:type="dxa"/>
          </w:tcPr>
          <w:p w:rsidR="0075727D" w:rsidRPr="00A50946" w:rsidRDefault="0075727D" w:rsidP="0075727D">
            <w:pPr>
              <w:spacing w:after="0"/>
              <w:jc w:val="both"/>
              <w:rPr>
                <w:rFonts w:ascii="Times New Roman" w:eastAsia="Times New Roman" w:hAnsi="Times New Roman" w:cs="Times New Roman"/>
                <w:sz w:val="24"/>
                <w:szCs w:val="24"/>
                <w:lang w:eastAsia="ru-RU"/>
              </w:rPr>
            </w:pPr>
          </w:p>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годовая нагрузка</w:t>
            </w:r>
          </w:p>
        </w:tc>
        <w:tc>
          <w:tcPr>
            <w:tcW w:w="1031" w:type="dxa"/>
            <w:vMerge/>
          </w:tcPr>
          <w:p w:rsidR="0075727D" w:rsidRPr="00A50946" w:rsidRDefault="0075727D" w:rsidP="0075727D">
            <w:pPr>
              <w:spacing w:after="0"/>
              <w:jc w:val="both"/>
              <w:rPr>
                <w:rFonts w:ascii="Times New Roman" w:eastAsia="Times New Roman" w:hAnsi="Times New Roman" w:cs="Times New Roman"/>
                <w:sz w:val="24"/>
                <w:szCs w:val="24"/>
                <w:lang w:eastAsia="ru-RU"/>
              </w:rPr>
            </w:pPr>
          </w:p>
        </w:tc>
      </w:tr>
      <w:tr w:rsidR="00A50946" w:rsidRPr="00A50946" w:rsidTr="0075727D">
        <w:tc>
          <w:tcPr>
            <w:tcW w:w="1729"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2013-2014 </w:t>
            </w:r>
            <w:proofErr w:type="spellStart"/>
            <w:r w:rsidRPr="00A50946">
              <w:rPr>
                <w:rFonts w:ascii="Times New Roman" w:eastAsia="Times New Roman" w:hAnsi="Times New Roman" w:cs="Times New Roman"/>
                <w:sz w:val="24"/>
                <w:szCs w:val="24"/>
                <w:lang w:eastAsia="ru-RU"/>
              </w:rPr>
              <w:t>уч.г</w:t>
            </w:r>
            <w:proofErr w:type="spellEnd"/>
            <w:r w:rsidRPr="00A50946">
              <w:rPr>
                <w:rFonts w:ascii="Times New Roman" w:eastAsia="Times New Roman" w:hAnsi="Times New Roman" w:cs="Times New Roman"/>
                <w:sz w:val="24"/>
                <w:szCs w:val="24"/>
                <w:lang w:eastAsia="ru-RU"/>
              </w:rPr>
              <w:t>. (28 514)</w:t>
            </w:r>
          </w:p>
        </w:tc>
        <w:tc>
          <w:tcPr>
            <w:tcW w:w="1372"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17</w:t>
            </w:r>
          </w:p>
        </w:tc>
        <w:tc>
          <w:tcPr>
            <w:tcW w:w="1389"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17 640</w:t>
            </w:r>
          </w:p>
        </w:tc>
        <w:tc>
          <w:tcPr>
            <w:tcW w:w="1031"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61,9%</w:t>
            </w:r>
          </w:p>
        </w:tc>
        <w:tc>
          <w:tcPr>
            <w:tcW w:w="1413"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20</w:t>
            </w:r>
          </w:p>
        </w:tc>
        <w:tc>
          <w:tcPr>
            <w:tcW w:w="1605"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10 874</w:t>
            </w:r>
          </w:p>
        </w:tc>
        <w:tc>
          <w:tcPr>
            <w:tcW w:w="1031"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38,1%</w:t>
            </w:r>
          </w:p>
        </w:tc>
      </w:tr>
      <w:tr w:rsidR="00A50946" w:rsidRPr="00A50946" w:rsidTr="0075727D">
        <w:tc>
          <w:tcPr>
            <w:tcW w:w="1729"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2014-2015 </w:t>
            </w:r>
            <w:proofErr w:type="spellStart"/>
            <w:r w:rsidRPr="00A50946">
              <w:rPr>
                <w:rFonts w:ascii="Times New Roman" w:eastAsia="Times New Roman" w:hAnsi="Times New Roman" w:cs="Times New Roman"/>
                <w:sz w:val="24"/>
                <w:szCs w:val="24"/>
                <w:lang w:eastAsia="ru-RU"/>
              </w:rPr>
              <w:t>уч.г</w:t>
            </w:r>
            <w:proofErr w:type="spellEnd"/>
            <w:r w:rsidRPr="00A50946">
              <w:rPr>
                <w:rFonts w:ascii="Times New Roman" w:eastAsia="Times New Roman" w:hAnsi="Times New Roman" w:cs="Times New Roman"/>
                <w:sz w:val="24"/>
                <w:szCs w:val="24"/>
                <w:lang w:eastAsia="ru-RU"/>
              </w:rPr>
              <w:t xml:space="preserve">. </w:t>
            </w:r>
          </w:p>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(30 238)</w:t>
            </w:r>
          </w:p>
        </w:tc>
        <w:tc>
          <w:tcPr>
            <w:tcW w:w="1372"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20</w:t>
            </w:r>
          </w:p>
        </w:tc>
        <w:tc>
          <w:tcPr>
            <w:tcW w:w="1389"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21 022</w:t>
            </w:r>
          </w:p>
        </w:tc>
        <w:tc>
          <w:tcPr>
            <w:tcW w:w="1031"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69,5%</w:t>
            </w:r>
          </w:p>
        </w:tc>
        <w:tc>
          <w:tcPr>
            <w:tcW w:w="1413"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17</w:t>
            </w:r>
          </w:p>
        </w:tc>
        <w:tc>
          <w:tcPr>
            <w:tcW w:w="1605"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9 216</w:t>
            </w:r>
          </w:p>
        </w:tc>
        <w:tc>
          <w:tcPr>
            <w:tcW w:w="1031"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30,5%</w:t>
            </w:r>
          </w:p>
        </w:tc>
      </w:tr>
      <w:tr w:rsidR="0075727D" w:rsidRPr="00A50946" w:rsidTr="0075727D">
        <w:tc>
          <w:tcPr>
            <w:tcW w:w="1729"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2015-2016</w:t>
            </w:r>
          </w:p>
        </w:tc>
        <w:tc>
          <w:tcPr>
            <w:tcW w:w="1372" w:type="dxa"/>
          </w:tcPr>
          <w:p w:rsidR="0075727D" w:rsidRPr="00A50946" w:rsidRDefault="007D6CFC"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19</w:t>
            </w:r>
          </w:p>
        </w:tc>
        <w:tc>
          <w:tcPr>
            <w:tcW w:w="1389"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22248</w:t>
            </w:r>
          </w:p>
        </w:tc>
        <w:tc>
          <w:tcPr>
            <w:tcW w:w="1031" w:type="dxa"/>
          </w:tcPr>
          <w:p w:rsidR="0075727D" w:rsidRPr="00A50946" w:rsidRDefault="007D6CFC"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48, 7</w:t>
            </w:r>
            <w:r w:rsidR="0075727D" w:rsidRPr="00A50946">
              <w:rPr>
                <w:rFonts w:ascii="Times New Roman" w:eastAsia="Times New Roman" w:hAnsi="Times New Roman" w:cs="Times New Roman"/>
                <w:sz w:val="24"/>
                <w:szCs w:val="24"/>
                <w:lang w:eastAsia="ru-RU"/>
              </w:rPr>
              <w:t>%</w:t>
            </w:r>
          </w:p>
        </w:tc>
        <w:tc>
          <w:tcPr>
            <w:tcW w:w="1413" w:type="dxa"/>
          </w:tcPr>
          <w:p w:rsidR="0075727D" w:rsidRPr="00A50946" w:rsidRDefault="007D6CFC"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20</w:t>
            </w:r>
          </w:p>
        </w:tc>
        <w:tc>
          <w:tcPr>
            <w:tcW w:w="1605"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7161</w:t>
            </w:r>
          </w:p>
        </w:tc>
        <w:tc>
          <w:tcPr>
            <w:tcW w:w="1031" w:type="dxa"/>
          </w:tcPr>
          <w:p w:rsidR="0075727D" w:rsidRPr="00A50946" w:rsidRDefault="007D6CFC"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51,3</w:t>
            </w:r>
            <w:r w:rsidR="0075727D" w:rsidRPr="00A50946">
              <w:rPr>
                <w:rFonts w:ascii="Times New Roman" w:eastAsia="Times New Roman" w:hAnsi="Times New Roman" w:cs="Times New Roman"/>
                <w:sz w:val="24"/>
                <w:szCs w:val="24"/>
                <w:lang w:eastAsia="ru-RU"/>
              </w:rPr>
              <w:t>%</w:t>
            </w:r>
          </w:p>
        </w:tc>
      </w:tr>
    </w:tbl>
    <w:p w:rsidR="0075727D" w:rsidRPr="00A50946" w:rsidRDefault="0075727D" w:rsidP="0075727D">
      <w:pPr>
        <w:spacing w:after="0"/>
        <w:jc w:val="both"/>
        <w:rPr>
          <w:rFonts w:ascii="Times New Roman" w:eastAsia="Times New Roman" w:hAnsi="Times New Roman" w:cs="Times New Roman"/>
          <w:sz w:val="24"/>
          <w:szCs w:val="24"/>
          <w:lang w:eastAsia="ru-RU"/>
        </w:rPr>
      </w:pPr>
    </w:p>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Из приведенных данных видно, что основную учебную нагрузку  выполняют штатные преподаватели. Из преподавателей совместителей более 60% - опытные квалифицированные врачи, работающие на базе практического обучения, тесно связанные с образовательным процессом, работающие в техникуме в среднем более 5 лет. В основном они проводят занятия по химии, БЖД и медицина катастроф, фармакологии, основам реабилитации,  сестринскому уходу в неврологии, хирургии, основам профилактики.  </w:t>
      </w:r>
    </w:p>
    <w:p w:rsidR="0075727D" w:rsidRPr="00A50946" w:rsidRDefault="0075727D" w:rsidP="0075727D">
      <w:pPr>
        <w:spacing w:after="0"/>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sz w:val="24"/>
          <w:szCs w:val="24"/>
          <w:lang w:eastAsia="ru-RU"/>
        </w:rPr>
        <w:t xml:space="preserve">         Базовое образование всего преподавательского состава соответствует содержанию подготовки студентов, осуществляемой в техникуме, по всем блокам дисциплин и отвечает целям, задачам и направлениям образовательной деятельности учреждения. Ниже, в таблице  приведена информация по </w:t>
      </w:r>
      <w:r w:rsidRPr="00A50946">
        <w:rPr>
          <w:rFonts w:ascii="Times New Roman" w:eastAsia="Times New Roman" w:hAnsi="Times New Roman" w:cs="Times New Roman"/>
          <w:b/>
          <w:sz w:val="24"/>
          <w:szCs w:val="24"/>
          <w:lang w:eastAsia="ru-RU"/>
        </w:rPr>
        <w:t>образовательному цензу и уровню квалификации педагогических работников Техникума:</w:t>
      </w:r>
    </w:p>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Таблица № 1</w:t>
      </w:r>
      <w:r w:rsidR="00A34341">
        <w:rPr>
          <w:rFonts w:ascii="Times New Roman" w:eastAsia="Times New Roman" w:hAnsi="Times New Roman" w:cs="Times New Roman"/>
          <w:sz w:val="24"/>
          <w:szCs w:val="24"/>
          <w:lang w:eastAsia="ru-RU"/>
        </w:rPr>
        <w:t>6</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916"/>
        <w:gridCol w:w="916"/>
        <w:gridCol w:w="1420"/>
        <w:gridCol w:w="1548"/>
        <w:gridCol w:w="1540"/>
        <w:gridCol w:w="1815"/>
      </w:tblGrid>
      <w:tr w:rsidR="00A50946" w:rsidRPr="00A50946" w:rsidTr="0075727D">
        <w:trPr>
          <w:cantSplit/>
          <w:trHeight w:val="450"/>
        </w:trPr>
        <w:tc>
          <w:tcPr>
            <w:tcW w:w="2401" w:type="dxa"/>
            <w:gridSpan w:val="2"/>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Учебный год</w:t>
            </w:r>
          </w:p>
        </w:tc>
        <w:tc>
          <w:tcPr>
            <w:tcW w:w="916" w:type="dxa"/>
            <w:vMerge w:val="restart"/>
            <w:textDirection w:val="btLr"/>
          </w:tcPr>
          <w:p w:rsidR="0075727D" w:rsidRPr="00A50946" w:rsidRDefault="0075727D" w:rsidP="0075727D">
            <w:pPr>
              <w:spacing w:after="0"/>
              <w:ind w:left="113" w:right="113"/>
              <w:jc w:val="both"/>
              <w:rPr>
                <w:rFonts w:ascii="Times New Roman" w:eastAsia="Times New Roman" w:hAnsi="Times New Roman" w:cs="Times New Roman"/>
                <w:b/>
                <w:sz w:val="24"/>
                <w:szCs w:val="24"/>
                <w:lang w:eastAsia="ru-RU"/>
              </w:rPr>
            </w:pPr>
            <w:proofErr w:type="spellStart"/>
            <w:r w:rsidRPr="00A50946">
              <w:rPr>
                <w:rFonts w:ascii="Times New Roman" w:eastAsia="Times New Roman" w:hAnsi="Times New Roman" w:cs="Times New Roman"/>
                <w:b/>
                <w:sz w:val="24"/>
                <w:szCs w:val="24"/>
                <w:lang w:eastAsia="ru-RU"/>
              </w:rPr>
              <w:t>Критериальное</w:t>
            </w:r>
            <w:proofErr w:type="spellEnd"/>
            <w:r w:rsidRPr="00A50946">
              <w:rPr>
                <w:rFonts w:ascii="Times New Roman" w:eastAsia="Times New Roman" w:hAnsi="Times New Roman" w:cs="Times New Roman"/>
                <w:b/>
                <w:sz w:val="24"/>
                <w:szCs w:val="24"/>
                <w:lang w:eastAsia="ru-RU"/>
              </w:rPr>
              <w:t xml:space="preserve"> значение</w:t>
            </w:r>
          </w:p>
        </w:tc>
        <w:tc>
          <w:tcPr>
            <w:tcW w:w="2968" w:type="dxa"/>
            <w:gridSpan w:val="2"/>
            <w:vMerge w:val="restart"/>
          </w:tcPr>
          <w:p w:rsidR="0075727D" w:rsidRPr="00A50946" w:rsidRDefault="0075727D" w:rsidP="0075727D">
            <w:pPr>
              <w:spacing w:after="0"/>
              <w:jc w:val="center"/>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2014-2015</w:t>
            </w:r>
          </w:p>
        </w:tc>
        <w:tc>
          <w:tcPr>
            <w:tcW w:w="3355" w:type="dxa"/>
            <w:gridSpan w:val="2"/>
            <w:vMerge w:val="restart"/>
          </w:tcPr>
          <w:p w:rsidR="0075727D" w:rsidRPr="00A50946" w:rsidRDefault="0075727D" w:rsidP="0075727D">
            <w:pPr>
              <w:spacing w:after="0"/>
              <w:jc w:val="center"/>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2015-2016</w:t>
            </w:r>
          </w:p>
        </w:tc>
      </w:tr>
      <w:tr w:rsidR="00A50946" w:rsidRPr="00A50946" w:rsidTr="0075727D">
        <w:trPr>
          <w:cantSplit/>
          <w:trHeight w:val="370"/>
        </w:trPr>
        <w:tc>
          <w:tcPr>
            <w:tcW w:w="485" w:type="dxa"/>
            <w:vMerge w:val="restart"/>
          </w:tcPr>
          <w:p w:rsidR="0075727D" w:rsidRPr="00A50946" w:rsidRDefault="0075727D" w:rsidP="0075727D">
            <w:pPr>
              <w:spacing w:after="0"/>
              <w:jc w:val="both"/>
              <w:rPr>
                <w:rFonts w:ascii="Times New Roman" w:eastAsia="Times New Roman" w:hAnsi="Times New Roman" w:cs="Times New Roman"/>
                <w:sz w:val="24"/>
                <w:szCs w:val="24"/>
                <w:lang w:eastAsia="ru-RU"/>
              </w:rPr>
            </w:pPr>
          </w:p>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w:t>
            </w:r>
          </w:p>
        </w:tc>
        <w:tc>
          <w:tcPr>
            <w:tcW w:w="1916" w:type="dxa"/>
            <w:vMerge w:val="restart"/>
          </w:tcPr>
          <w:p w:rsidR="0075727D" w:rsidRPr="00A50946" w:rsidRDefault="0075727D" w:rsidP="0075727D">
            <w:pPr>
              <w:spacing w:after="0"/>
              <w:jc w:val="both"/>
              <w:rPr>
                <w:rFonts w:ascii="Times New Roman" w:eastAsia="Times New Roman" w:hAnsi="Times New Roman" w:cs="Times New Roman"/>
                <w:sz w:val="24"/>
                <w:szCs w:val="24"/>
                <w:lang w:eastAsia="ru-RU"/>
              </w:rPr>
            </w:pPr>
          </w:p>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Показатели</w:t>
            </w:r>
          </w:p>
        </w:tc>
        <w:tc>
          <w:tcPr>
            <w:tcW w:w="916" w:type="dxa"/>
            <w:vMerge/>
            <w:textDirection w:val="btLr"/>
          </w:tcPr>
          <w:p w:rsidR="0075727D" w:rsidRPr="00A50946" w:rsidRDefault="0075727D" w:rsidP="0075727D">
            <w:pPr>
              <w:spacing w:after="0"/>
              <w:ind w:left="113" w:right="113"/>
              <w:jc w:val="both"/>
              <w:rPr>
                <w:rFonts w:ascii="Times New Roman" w:eastAsia="Times New Roman" w:hAnsi="Times New Roman" w:cs="Times New Roman"/>
                <w:sz w:val="24"/>
                <w:szCs w:val="24"/>
                <w:lang w:eastAsia="ru-RU"/>
              </w:rPr>
            </w:pPr>
          </w:p>
        </w:tc>
        <w:tc>
          <w:tcPr>
            <w:tcW w:w="2968" w:type="dxa"/>
            <w:gridSpan w:val="2"/>
            <w:vMerge/>
          </w:tcPr>
          <w:p w:rsidR="0075727D" w:rsidRPr="00A50946" w:rsidRDefault="0075727D" w:rsidP="0075727D">
            <w:pPr>
              <w:spacing w:after="0"/>
              <w:ind w:right="113"/>
              <w:jc w:val="both"/>
              <w:rPr>
                <w:rFonts w:ascii="Times New Roman" w:eastAsia="Times New Roman" w:hAnsi="Times New Roman" w:cs="Times New Roman"/>
                <w:sz w:val="24"/>
                <w:szCs w:val="24"/>
                <w:lang w:eastAsia="ru-RU"/>
              </w:rPr>
            </w:pPr>
          </w:p>
        </w:tc>
        <w:tc>
          <w:tcPr>
            <w:tcW w:w="3355" w:type="dxa"/>
            <w:gridSpan w:val="2"/>
            <w:vMerge/>
          </w:tcPr>
          <w:p w:rsidR="0075727D" w:rsidRPr="00A50946" w:rsidRDefault="0075727D" w:rsidP="0075727D">
            <w:pPr>
              <w:spacing w:after="0"/>
              <w:ind w:right="113"/>
              <w:jc w:val="both"/>
              <w:rPr>
                <w:rFonts w:ascii="Times New Roman" w:eastAsia="Times New Roman" w:hAnsi="Times New Roman" w:cs="Times New Roman"/>
                <w:sz w:val="24"/>
                <w:szCs w:val="24"/>
                <w:lang w:eastAsia="ru-RU"/>
              </w:rPr>
            </w:pPr>
          </w:p>
        </w:tc>
      </w:tr>
      <w:tr w:rsidR="00A50946" w:rsidRPr="00A50946" w:rsidTr="0075727D">
        <w:trPr>
          <w:cantSplit/>
          <w:trHeight w:val="705"/>
        </w:trPr>
        <w:tc>
          <w:tcPr>
            <w:tcW w:w="485" w:type="dxa"/>
            <w:vMerge/>
          </w:tcPr>
          <w:p w:rsidR="0075727D" w:rsidRPr="00A50946" w:rsidRDefault="0075727D" w:rsidP="0075727D">
            <w:pPr>
              <w:spacing w:after="0"/>
              <w:jc w:val="both"/>
              <w:rPr>
                <w:rFonts w:ascii="Times New Roman" w:eastAsia="Times New Roman" w:hAnsi="Times New Roman" w:cs="Times New Roman"/>
                <w:sz w:val="24"/>
                <w:szCs w:val="24"/>
                <w:lang w:eastAsia="ru-RU"/>
              </w:rPr>
            </w:pPr>
          </w:p>
        </w:tc>
        <w:tc>
          <w:tcPr>
            <w:tcW w:w="1916" w:type="dxa"/>
            <w:vMerge/>
          </w:tcPr>
          <w:p w:rsidR="0075727D" w:rsidRPr="00A50946" w:rsidRDefault="0075727D" w:rsidP="0075727D">
            <w:pPr>
              <w:spacing w:after="0"/>
              <w:jc w:val="both"/>
              <w:rPr>
                <w:rFonts w:ascii="Times New Roman" w:eastAsia="Times New Roman" w:hAnsi="Times New Roman" w:cs="Times New Roman"/>
                <w:sz w:val="24"/>
                <w:szCs w:val="24"/>
                <w:lang w:eastAsia="ru-RU"/>
              </w:rPr>
            </w:pPr>
          </w:p>
        </w:tc>
        <w:tc>
          <w:tcPr>
            <w:tcW w:w="916" w:type="dxa"/>
            <w:vMerge/>
            <w:textDirection w:val="btLr"/>
          </w:tcPr>
          <w:p w:rsidR="0075727D" w:rsidRPr="00A50946" w:rsidRDefault="0075727D" w:rsidP="0075727D">
            <w:pPr>
              <w:spacing w:after="0"/>
              <w:ind w:left="113" w:right="113"/>
              <w:jc w:val="both"/>
              <w:rPr>
                <w:rFonts w:ascii="Times New Roman" w:eastAsia="Times New Roman" w:hAnsi="Times New Roman" w:cs="Times New Roman"/>
                <w:sz w:val="24"/>
                <w:szCs w:val="24"/>
                <w:lang w:eastAsia="ru-RU"/>
              </w:rPr>
            </w:pPr>
          </w:p>
        </w:tc>
        <w:tc>
          <w:tcPr>
            <w:tcW w:w="1420"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чел</w:t>
            </w:r>
          </w:p>
        </w:tc>
        <w:tc>
          <w:tcPr>
            <w:tcW w:w="1548" w:type="dxa"/>
          </w:tcPr>
          <w:p w:rsidR="0075727D" w:rsidRPr="00A50946" w:rsidRDefault="0075727D" w:rsidP="0075727D">
            <w:pPr>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w:t>
            </w:r>
          </w:p>
          <w:p w:rsidR="0075727D" w:rsidRPr="00A50946" w:rsidRDefault="0075727D" w:rsidP="0075727D">
            <w:pPr>
              <w:spacing w:after="0"/>
              <w:jc w:val="both"/>
              <w:rPr>
                <w:rFonts w:ascii="Times New Roman" w:eastAsia="Times New Roman" w:hAnsi="Times New Roman" w:cs="Times New Roman"/>
                <w:sz w:val="24"/>
                <w:szCs w:val="24"/>
                <w:lang w:eastAsia="ru-RU"/>
              </w:rPr>
            </w:pPr>
          </w:p>
        </w:tc>
        <w:tc>
          <w:tcPr>
            <w:tcW w:w="1540"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чел</w:t>
            </w:r>
          </w:p>
        </w:tc>
        <w:tc>
          <w:tcPr>
            <w:tcW w:w="1815" w:type="dxa"/>
          </w:tcPr>
          <w:p w:rsidR="0075727D" w:rsidRPr="00A50946" w:rsidRDefault="0075727D" w:rsidP="0075727D">
            <w:pPr>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w:t>
            </w:r>
          </w:p>
          <w:p w:rsidR="0075727D" w:rsidRPr="00A50946" w:rsidRDefault="0075727D" w:rsidP="0075727D">
            <w:pPr>
              <w:spacing w:after="0"/>
              <w:jc w:val="both"/>
              <w:rPr>
                <w:rFonts w:ascii="Times New Roman" w:eastAsia="Times New Roman" w:hAnsi="Times New Roman" w:cs="Times New Roman"/>
                <w:sz w:val="24"/>
                <w:szCs w:val="24"/>
                <w:lang w:eastAsia="ru-RU"/>
              </w:rPr>
            </w:pPr>
          </w:p>
        </w:tc>
      </w:tr>
      <w:tr w:rsidR="00A50946" w:rsidRPr="00A50946" w:rsidTr="0075727D">
        <w:trPr>
          <w:trHeight w:val="401"/>
        </w:trPr>
        <w:tc>
          <w:tcPr>
            <w:tcW w:w="485"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1.</w:t>
            </w:r>
          </w:p>
        </w:tc>
        <w:tc>
          <w:tcPr>
            <w:tcW w:w="1916"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Всего </w:t>
            </w:r>
          </w:p>
          <w:p w:rsidR="0075727D" w:rsidRPr="00A50946" w:rsidRDefault="0075727D" w:rsidP="0075727D">
            <w:pPr>
              <w:spacing w:after="0"/>
              <w:jc w:val="both"/>
              <w:rPr>
                <w:rFonts w:ascii="Times New Roman" w:eastAsia="Times New Roman" w:hAnsi="Times New Roman" w:cs="Times New Roman"/>
                <w:sz w:val="24"/>
                <w:szCs w:val="24"/>
                <w:lang w:eastAsia="ru-RU"/>
              </w:rPr>
            </w:pPr>
            <w:proofErr w:type="spellStart"/>
            <w:r w:rsidRPr="00A50946">
              <w:rPr>
                <w:rFonts w:ascii="Times New Roman" w:eastAsia="Times New Roman" w:hAnsi="Times New Roman" w:cs="Times New Roman"/>
                <w:sz w:val="24"/>
                <w:szCs w:val="24"/>
                <w:lang w:eastAsia="ru-RU"/>
              </w:rPr>
              <w:t>преподава</w:t>
            </w:r>
            <w:proofErr w:type="spellEnd"/>
          </w:p>
          <w:p w:rsidR="0075727D" w:rsidRPr="00A50946" w:rsidRDefault="0075727D" w:rsidP="0075727D">
            <w:pPr>
              <w:spacing w:after="0"/>
              <w:jc w:val="both"/>
              <w:rPr>
                <w:rFonts w:ascii="Times New Roman" w:eastAsia="Times New Roman" w:hAnsi="Times New Roman" w:cs="Times New Roman"/>
                <w:sz w:val="24"/>
                <w:szCs w:val="24"/>
                <w:lang w:eastAsia="ru-RU"/>
              </w:rPr>
            </w:pPr>
            <w:proofErr w:type="spellStart"/>
            <w:r w:rsidRPr="00A50946">
              <w:rPr>
                <w:rFonts w:ascii="Times New Roman" w:eastAsia="Times New Roman" w:hAnsi="Times New Roman" w:cs="Times New Roman"/>
                <w:sz w:val="24"/>
                <w:szCs w:val="24"/>
                <w:lang w:eastAsia="ru-RU"/>
              </w:rPr>
              <w:lastRenderedPageBreak/>
              <w:t>телей</w:t>
            </w:r>
            <w:proofErr w:type="spellEnd"/>
          </w:p>
        </w:tc>
        <w:tc>
          <w:tcPr>
            <w:tcW w:w="916" w:type="dxa"/>
          </w:tcPr>
          <w:p w:rsidR="0075727D" w:rsidRPr="00A50946" w:rsidRDefault="0075727D" w:rsidP="0075727D">
            <w:pPr>
              <w:spacing w:after="0"/>
              <w:jc w:val="both"/>
              <w:rPr>
                <w:rFonts w:ascii="Times New Roman" w:eastAsia="Times New Roman" w:hAnsi="Times New Roman" w:cs="Times New Roman"/>
                <w:sz w:val="24"/>
                <w:szCs w:val="24"/>
                <w:lang w:eastAsia="ru-RU"/>
              </w:rPr>
            </w:pPr>
          </w:p>
        </w:tc>
        <w:tc>
          <w:tcPr>
            <w:tcW w:w="1420" w:type="dxa"/>
          </w:tcPr>
          <w:p w:rsidR="0075727D" w:rsidRPr="00A50946" w:rsidRDefault="0075727D" w:rsidP="0075727D">
            <w:pPr>
              <w:spacing w:after="0"/>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37</w:t>
            </w:r>
          </w:p>
        </w:tc>
        <w:tc>
          <w:tcPr>
            <w:tcW w:w="1548" w:type="dxa"/>
          </w:tcPr>
          <w:p w:rsidR="0075727D" w:rsidRPr="00A50946" w:rsidRDefault="0075727D" w:rsidP="0075727D">
            <w:pPr>
              <w:spacing w:after="0"/>
              <w:jc w:val="both"/>
              <w:rPr>
                <w:rFonts w:ascii="Times New Roman" w:eastAsia="Times New Roman" w:hAnsi="Times New Roman" w:cs="Times New Roman"/>
                <w:sz w:val="24"/>
                <w:szCs w:val="24"/>
                <w:lang w:eastAsia="ru-RU"/>
              </w:rPr>
            </w:pPr>
          </w:p>
        </w:tc>
        <w:tc>
          <w:tcPr>
            <w:tcW w:w="1540" w:type="dxa"/>
          </w:tcPr>
          <w:p w:rsidR="0075727D" w:rsidRPr="00A50946" w:rsidRDefault="007D6CFC"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39</w:t>
            </w:r>
          </w:p>
        </w:tc>
        <w:tc>
          <w:tcPr>
            <w:tcW w:w="1815" w:type="dxa"/>
          </w:tcPr>
          <w:p w:rsidR="0075727D" w:rsidRPr="00A50946" w:rsidRDefault="0075727D" w:rsidP="0075727D">
            <w:pPr>
              <w:spacing w:after="0"/>
              <w:jc w:val="both"/>
              <w:rPr>
                <w:rFonts w:ascii="Times New Roman" w:eastAsia="Times New Roman" w:hAnsi="Times New Roman" w:cs="Times New Roman"/>
                <w:sz w:val="24"/>
                <w:szCs w:val="24"/>
                <w:lang w:eastAsia="ru-RU"/>
              </w:rPr>
            </w:pPr>
          </w:p>
        </w:tc>
      </w:tr>
      <w:tr w:rsidR="00A50946" w:rsidRPr="00A50946" w:rsidTr="0075727D">
        <w:trPr>
          <w:trHeight w:val="401"/>
        </w:trPr>
        <w:tc>
          <w:tcPr>
            <w:tcW w:w="485"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lastRenderedPageBreak/>
              <w:t>2.</w:t>
            </w:r>
          </w:p>
        </w:tc>
        <w:tc>
          <w:tcPr>
            <w:tcW w:w="1916"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Доля </w:t>
            </w:r>
          </w:p>
          <w:p w:rsidR="0075727D" w:rsidRPr="00A50946" w:rsidRDefault="0075727D" w:rsidP="0075727D">
            <w:pPr>
              <w:spacing w:after="0"/>
              <w:jc w:val="both"/>
              <w:rPr>
                <w:rFonts w:ascii="Times New Roman" w:eastAsia="Times New Roman" w:hAnsi="Times New Roman" w:cs="Times New Roman"/>
                <w:sz w:val="24"/>
                <w:szCs w:val="24"/>
                <w:lang w:eastAsia="ru-RU"/>
              </w:rPr>
            </w:pPr>
            <w:proofErr w:type="spellStart"/>
            <w:r w:rsidRPr="00A50946">
              <w:rPr>
                <w:rFonts w:ascii="Times New Roman" w:eastAsia="Times New Roman" w:hAnsi="Times New Roman" w:cs="Times New Roman"/>
                <w:sz w:val="24"/>
                <w:szCs w:val="24"/>
                <w:lang w:eastAsia="ru-RU"/>
              </w:rPr>
              <w:t>препода</w:t>
            </w:r>
            <w:proofErr w:type="spellEnd"/>
          </w:p>
          <w:p w:rsidR="0075727D" w:rsidRPr="00A50946" w:rsidRDefault="0075727D" w:rsidP="0075727D">
            <w:pPr>
              <w:spacing w:after="0"/>
              <w:jc w:val="both"/>
              <w:rPr>
                <w:rFonts w:ascii="Times New Roman" w:eastAsia="Times New Roman" w:hAnsi="Times New Roman" w:cs="Times New Roman"/>
                <w:sz w:val="24"/>
                <w:szCs w:val="24"/>
                <w:lang w:eastAsia="ru-RU"/>
              </w:rPr>
            </w:pPr>
            <w:proofErr w:type="spellStart"/>
            <w:r w:rsidRPr="00A50946">
              <w:rPr>
                <w:rFonts w:ascii="Times New Roman" w:eastAsia="Times New Roman" w:hAnsi="Times New Roman" w:cs="Times New Roman"/>
                <w:sz w:val="24"/>
                <w:szCs w:val="24"/>
                <w:lang w:eastAsia="ru-RU"/>
              </w:rPr>
              <w:t>вателей</w:t>
            </w:r>
            <w:proofErr w:type="spellEnd"/>
            <w:r w:rsidRPr="00A50946">
              <w:rPr>
                <w:rFonts w:ascii="Times New Roman" w:eastAsia="Times New Roman" w:hAnsi="Times New Roman" w:cs="Times New Roman"/>
                <w:sz w:val="24"/>
                <w:szCs w:val="24"/>
                <w:lang w:eastAsia="ru-RU"/>
              </w:rPr>
              <w:t xml:space="preserve"> </w:t>
            </w:r>
          </w:p>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с высшим </w:t>
            </w:r>
          </w:p>
          <w:p w:rsidR="0075727D" w:rsidRPr="00A50946" w:rsidRDefault="0075727D" w:rsidP="0075727D">
            <w:pPr>
              <w:spacing w:after="0"/>
              <w:jc w:val="both"/>
              <w:rPr>
                <w:rFonts w:ascii="Times New Roman" w:eastAsia="Times New Roman" w:hAnsi="Times New Roman" w:cs="Times New Roman"/>
                <w:sz w:val="24"/>
                <w:szCs w:val="24"/>
                <w:lang w:eastAsia="ru-RU"/>
              </w:rPr>
            </w:pPr>
            <w:proofErr w:type="spellStart"/>
            <w:r w:rsidRPr="00A50946">
              <w:rPr>
                <w:rFonts w:ascii="Times New Roman" w:eastAsia="Times New Roman" w:hAnsi="Times New Roman" w:cs="Times New Roman"/>
                <w:sz w:val="24"/>
                <w:szCs w:val="24"/>
                <w:lang w:eastAsia="ru-RU"/>
              </w:rPr>
              <w:t>образова</w:t>
            </w:r>
            <w:proofErr w:type="spellEnd"/>
          </w:p>
          <w:p w:rsidR="0075727D" w:rsidRPr="00A50946" w:rsidRDefault="0075727D" w:rsidP="0075727D">
            <w:pPr>
              <w:spacing w:after="0"/>
              <w:jc w:val="both"/>
              <w:rPr>
                <w:rFonts w:ascii="Times New Roman" w:eastAsia="Times New Roman" w:hAnsi="Times New Roman" w:cs="Times New Roman"/>
                <w:sz w:val="24"/>
                <w:szCs w:val="24"/>
                <w:lang w:eastAsia="ru-RU"/>
              </w:rPr>
            </w:pPr>
            <w:proofErr w:type="spellStart"/>
            <w:r w:rsidRPr="00A50946">
              <w:rPr>
                <w:rFonts w:ascii="Times New Roman" w:eastAsia="Times New Roman" w:hAnsi="Times New Roman" w:cs="Times New Roman"/>
                <w:sz w:val="24"/>
                <w:szCs w:val="24"/>
                <w:lang w:eastAsia="ru-RU"/>
              </w:rPr>
              <w:t>нием</w:t>
            </w:r>
            <w:proofErr w:type="spellEnd"/>
          </w:p>
        </w:tc>
        <w:tc>
          <w:tcPr>
            <w:tcW w:w="916" w:type="dxa"/>
          </w:tcPr>
          <w:p w:rsidR="0075727D" w:rsidRPr="00A50946" w:rsidRDefault="0075727D" w:rsidP="0075727D">
            <w:pPr>
              <w:spacing w:after="0"/>
              <w:jc w:val="both"/>
              <w:rPr>
                <w:rFonts w:ascii="Times New Roman" w:eastAsia="Times New Roman" w:hAnsi="Times New Roman" w:cs="Times New Roman"/>
                <w:sz w:val="24"/>
                <w:szCs w:val="24"/>
                <w:lang w:eastAsia="ru-RU"/>
              </w:rPr>
            </w:pPr>
          </w:p>
          <w:p w:rsidR="0075727D" w:rsidRPr="00A50946" w:rsidRDefault="0075727D" w:rsidP="0075727D">
            <w:pPr>
              <w:spacing w:after="0"/>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100%</w:t>
            </w:r>
          </w:p>
        </w:tc>
        <w:tc>
          <w:tcPr>
            <w:tcW w:w="1420" w:type="dxa"/>
          </w:tcPr>
          <w:p w:rsidR="0075727D" w:rsidRPr="00A50946" w:rsidRDefault="0075727D" w:rsidP="0075727D">
            <w:pPr>
              <w:spacing w:after="0"/>
              <w:jc w:val="both"/>
              <w:rPr>
                <w:rFonts w:ascii="Times New Roman" w:eastAsia="Times New Roman" w:hAnsi="Times New Roman" w:cs="Times New Roman"/>
                <w:sz w:val="24"/>
                <w:szCs w:val="24"/>
                <w:lang w:eastAsia="ru-RU"/>
              </w:rPr>
            </w:pPr>
          </w:p>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37</w:t>
            </w:r>
          </w:p>
        </w:tc>
        <w:tc>
          <w:tcPr>
            <w:tcW w:w="1548" w:type="dxa"/>
          </w:tcPr>
          <w:p w:rsidR="0075727D" w:rsidRPr="00A50946" w:rsidRDefault="0075727D" w:rsidP="0075727D">
            <w:pPr>
              <w:spacing w:after="0"/>
              <w:jc w:val="both"/>
              <w:rPr>
                <w:rFonts w:ascii="Times New Roman" w:eastAsia="Times New Roman" w:hAnsi="Times New Roman" w:cs="Times New Roman"/>
                <w:b/>
                <w:sz w:val="24"/>
                <w:szCs w:val="24"/>
                <w:lang w:eastAsia="ru-RU"/>
              </w:rPr>
            </w:pPr>
          </w:p>
          <w:p w:rsidR="0075727D" w:rsidRPr="00A50946" w:rsidRDefault="0075727D" w:rsidP="0075727D">
            <w:pPr>
              <w:spacing w:after="0"/>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97,3%</w:t>
            </w:r>
          </w:p>
        </w:tc>
        <w:tc>
          <w:tcPr>
            <w:tcW w:w="1540" w:type="dxa"/>
          </w:tcPr>
          <w:p w:rsidR="0075727D" w:rsidRPr="00A50946" w:rsidRDefault="0075727D" w:rsidP="0075727D">
            <w:pPr>
              <w:spacing w:after="0"/>
              <w:jc w:val="both"/>
              <w:rPr>
                <w:rFonts w:ascii="Times New Roman" w:eastAsia="Times New Roman" w:hAnsi="Times New Roman" w:cs="Times New Roman"/>
                <w:sz w:val="24"/>
                <w:szCs w:val="24"/>
                <w:lang w:eastAsia="ru-RU"/>
              </w:rPr>
            </w:pPr>
          </w:p>
          <w:p w:rsidR="0075727D" w:rsidRPr="00A50946" w:rsidRDefault="007D6CFC"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39</w:t>
            </w:r>
          </w:p>
        </w:tc>
        <w:tc>
          <w:tcPr>
            <w:tcW w:w="1815" w:type="dxa"/>
          </w:tcPr>
          <w:p w:rsidR="0075727D" w:rsidRPr="00A50946" w:rsidRDefault="0075727D" w:rsidP="0075727D">
            <w:pPr>
              <w:spacing w:after="0"/>
              <w:jc w:val="both"/>
              <w:rPr>
                <w:rFonts w:ascii="Times New Roman" w:eastAsia="Times New Roman" w:hAnsi="Times New Roman" w:cs="Times New Roman"/>
                <w:sz w:val="24"/>
                <w:szCs w:val="24"/>
                <w:lang w:eastAsia="ru-RU"/>
              </w:rPr>
            </w:pPr>
          </w:p>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100%</w:t>
            </w:r>
          </w:p>
        </w:tc>
      </w:tr>
      <w:tr w:rsidR="00A50946" w:rsidRPr="00A50946" w:rsidTr="0075727D">
        <w:trPr>
          <w:trHeight w:val="401"/>
        </w:trPr>
        <w:tc>
          <w:tcPr>
            <w:tcW w:w="485"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3.</w:t>
            </w:r>
          </w:p>
        </w:tc>
        <w:tc>
          <w:tcPr>
            <w:tcW w:w="1916"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Доля </w:t>
            </w:r>
          </w:p>
          <w:p w:rsidR="0075727D" w:rsidRPr="00A50946" w:rsidRDefault="0075727D" w:rsidP="0075727D">
            <w:pPr>
              <w:spacing w:after="0"/>
              <w:jc w:val="both"/>
              <w:rPr>
                <w:rFonts w:ascii="Times New Roman" w:eastAsia="Times New Roman" w:hAnsi="Times New Roman" w:cs="Times New Roman"/>
                <w:sz w:val="24"/>
                <w:szCs w:val="24"/>
                <w:lang w:eastAsia="ru-RU"/>
              </w:rPr>
            </w:pPr>
            <w:proofErr w:type="spellStart"/>
            <w:r w:rsidRPr="00A50946">
              <w:rPr>
                <w:rFonts w:ascii="Times New Roman" w:eastAsia="Times New Roman" w:hAnsi="Times New Roman" w:cs="Times New Roman"/>
                <w:sz w:val="24"/>
                <w:szCs w:val="24"/>
                <w:lang w:eastAsia="ru-RU"/>
              </w:rPr>
              <w:t>преподава</w:t>
            </w:r>
            <w:proofErr w:type="spellEnd"/>
          </w:p>
          <w:p w:rsidR="0075727D" w:rsidRPr="00A50946" w:rsidRDefault="0075727D" w:rsidP="0075727D">
            <w:pPr>
              <w:spacing w:after="0"/>
              <w:jc w:val="both"/>
              <w:rPr>
                <w:rFonts w:ascii="Times New Roman" w:eastAsia="Times New Roman" w:hAnsi="Times New Roman" w:cs="Times New Roman"/>
                <w:sz w:val="24"/>
                <w:szCs w:val="24"/>
                <w:lang w:eastAsia="ru-RU"/>
              </w:rPr>
            </w:pPr>
            <w:proofErr w:type="spellStart"/>
            <w:r w:rsidRPr="00A50946">
              <w:rPr>
                <w:rFonts w:ascii="Times New Roman" w:eastAsia="Times New Roman" w:hAnsi="Times New Roman" w:cs="Times New Roman"/>
                <w:sz w:val="24"/>
                <w:szCs w:val="24"/>
                <w:lang w:eastAsia="ru-RU"/>
              </w:rPr>
              <w:t>телей</w:t>
            </w:r>
            <w:proofErr w:type="spellEnd"/>
            <w:r w:rsidRPr="00A50946">
              <w:rPr>
                <w:rFonts w:ascii="Times New Roman" w:eastAsia="Times New Roman" w:hAnsi="Times New Roman" w:cs="Times New Roman"/>
                <w:sz w:val="24"/>
                <w:szCs w:val="24"/>
                <w:lang w:eastAsia="ru-RU"/>
              </w:rPr>
              <w:t xml:space="preserve"> с </w:t>
            </w:r>
          </w:p>
          <w:p w:rsidR="0075727D" w:rsidRPr="00A50946" w:rsidRDefault="0075727D" w:rsidP="0075727D">
            <w:pPr>
              <w:spacing w:after="0"/>
              <w:jc w:val="both"/>
              <w:rPr>
                <w:rFonts w:ascii="Times New Roman" w:eastAsia="Times New Roman" w:hAnsi="Times New Roman" w:cs="Times New Roman"/>
                <w:sz w:val="24"/>
                <w:szCs w:val="24"/>
                <w:lang w:eastAsia="ru-RU"/>
              </w:rPr>
            </w:pPr>
            <w:proofErr w:type="spellStart"/>
            <w:r w:rsidRPr="00A50946">
              <w:rPr>
                <w:rFonts w:ascii="Times New Roman" w:eastAsia="Times New Roman" w:hAnsi="Times New Roman" w:cs="Times New Roman"/>
                <w:sz w:val="24"/>
                <w:szCs w:val="24"/>
                <w:lang w:eastAsia="ru-RU"/>
              </w:rPr>
              <w:t>квалифика</w:t>
            </w:r>
            <w:proofErr w:type="spellEnd"/>
          </w:p>
          <w:p w:rsidR="0075727D" w:rsidRPr="00A50946" w:rsidRDefault="0075727D" w:rsidP="0075727D">
            <w:pPr>
              <w:spacing w:after="0"/>
              <w:jc w:val="both"/>
              <w:rPr>
                <w:rFonts w:ascii="Times New Roman" w:eastAsia="Times New Roman" w:hAnsi="Times New Roman" w:cs="Times New Roman"/>
                <w:sz w:val="24"/>
                <w:szCs w:val="24"/>
                <w:lang w:eastAsia="ru-RU"/>
              </w:rPr>
            </w:pPr>
            <w:proofErr w:type="spellStart"/>
            <w:r w:rsidRPr="00A50946">
              <w:rPr>
                <w:rFonts w:ascii="Times New Roman" w:eastAsia="Times New Roman" w:hAnsi="Times New Roman" w:cs="Times New Roman"/>
                <w:sz w:val="24"/>
                <w:szCs w:val="24"/>
                <w:lang w:eastAsia="ru-RU"/>
              </w:rPr>
              <w:t>цион</w:t>
            </w:r>
            <w:proofErr w:type="spellEnd"/>
          </w:p>
          <w:p w:rsidR="0075727D" w:rsidRPr="00A50946" w:rsidRDefault="0075727D" w:rsidP="0075727D">
            <w:pPr>
              <w:spacing w:after="0"/>
              <w:jc w:val="both"/>
              <w:rPr>
                <w:rFonts w:ascii="Times New Roman" w:eastAsia="Times New Roman" w:hAnsi="Times New Roman" w:cs="Times New Roman"/>
                <w:sz w:val="24"/>
                <w:szCs w:val="24"/>
                <w:lang w:eastAsia="ru-RU"/>
              </w:rPr>
            </w:pPr>
            <w:proofErr w:type="spellStart"/>
            <w:r w:rsidRPr="00A50946">
              <w:rPr>
                <w:rFonts w:ascii="Times New Roman" w:eastAsia="Times New Roman" w:hAnsi="Times New Roman" w:cs="Times New Roman"/>
                <w:sz w:val="24"/>
                <w:szCs w:val="24"/>
                <w:lang w:eastAsia="ru-RU"/>
              </w:rPr>
              <w:t>ными</w:t>
            </w:r>
            <w:proofErr w:type="spellEnd"/>
            <w:r w:rsidRPr="00A50946">
              <w:rPr>
                <w:rFonts w:ascii="Times New Roman" w:eastAsia="Times New Roman" w:hAnsi="Times New Roman" w:cs="Times New Roman"/>
                <w:sz w:val="24"/>
                <w:szCs w:val="24"/>
                <w:lang w:eastAsia="ru-RU"/>
              </w:rPr>
              <w:t xml:space="preserve"> </w:t>
            </w:r>
            <w:proofErr w:type="spellStart"/>
            <w:r w:rsidRPr="00A50946">
              <w:rPr>
                <w:rFonts w:ascii="Times New Roman" w:eastAsia="Times New Roman" w:hAnsi="Times New Roman" w:cs="Times New Roman"/>
                <w:sz w:val="24"/>
                <w:szCs w:val="24"/>
                <w:lang w:eastAsia="ru-RU"/>
              </w:rPr>
              <w:t>катего</w:t>
            </w:r>
            <w:proofErr w:type="spellEnd"/>
          </w:p>
          <w:p w:rsidR="0075727D" w:rsidRPr="00A50946" w:rsidRDefault="0075727D" w:rsidP="0075727D">
            <w:pPr>
              <w:spacing w:after="0"/>
              <w:jc w:val="both"/>
              <w:rPr>
                <w:rFonts w:ascii="Times New Roman" w:eastAsia="Times New Roman" w:hAnsi="Times New Roman" w:cs="Times New Roman"/>
                <w:sz w:val="24"/>
                <w:szCs w:val="24"/>
                <w:lang w:eastAsia="ru-RU"/>
              </w:rPr>
            </w:pPr>
            <w:proofErr w:type="spellStart"/>
            <w:r w:rsidRPr="00A50946">
              <w:rPr>
                <w:rFonts w:ascii="Times New Roman" w:eastAsia="Times New Roman" w:hAnsi="Times New Roman" w:cs="Times New Roman"/>
                <w:sz w:val="24"/>
                <w:szCs w:val="24"/>
                <w:lang w:eastAsia="ru-RU"/>
              </w:rPr>
              <w:t>риями</w:t>
            </w:r>
            <w:proofErr w:type="spellEnd"/>
          </w:p>
        </w:tc>
        <w:tc>
          <w:tcPr>
            <w:tcW w:w="916" w:type="dxa"/>
          </w:tcPr>
          <w:p w:rsidR="0075727D" w:rsidRPr="00A50946" w:rsidRDefault="0075727D" w:rsidP="0075727D">
            <w:pPr>
              <w:spacing w:after="0"/>
              <w:jc w:val="both"/>
              <w:rPr>
                <w:rFonts w:ascii="Times New Roman" w:eastAsia="Times New Roman" w:hAnsi="Times New Roman" w:cs="Times New Roman"/>
                <w:b/>
                <w:sz w:val="24"/>
                <w:szCs w:val="24"/>
                <w:lang w:eastAsia="ru-RU"/>
              </w:rPr>
            </w:pPr>
          </w:p>
          <w:p w:rsidR="0075727D" w:rsidRPr="00A50946" w:rsidRDefault="0075727D" w:rsidP="0075727D">
            <w:pPr>
              <w:spacing w:after="0"/>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48%</w:t>
            </w:r>
          </w:p>
        </w:tc>
        <w:tc>
          <w:tcPr>
            <w:tcW w:w="1420" w:type="dxa"/>
          </w:tcPr>
          <w:p w:rsidR="0075727D" w:rsidRPr="00A50946" w:rsidRDefault="0075727D" w:rsidP="0075727D">
            <w:pPr>
              <w:spacing w:after="0"/>
              <w:jc w:val="both"/>
              <w:rPr>
                <w:rFonts w:ascii="Times New Roman" w:eastAsia="Times New Roman" w:hAnsi="Times New Roman" w:cs="Times New Roman"/>
                <w:sz w:val="24"/>
                <w:szCs w:val="24"/>
                <w:lang w:eastAsia="ru-RU"/>
              </w:rPr>
            </w:pPr>
          </w:p>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19</w:t>
            </w:r>
          </w:p>
        </w:tc>
        <w:tc>
          <w:tcPr>
            <w:tcW w:w="1548" w:type="dxa"/>
          </w:tcPr>
          <w:p w:rsidR="0075727D" w:rsidRPr="00A50946" w:rsidRDefault="0075727D" w:rsidP="0075727D">
            <w:pPr>
              <w:spacing w:after="0"/>
              <w:jc w:val="both"/>
              <w:rPr>
                <w:rFonts w:ascii="Times New Roman" w:eastAsia="Times New Roman" w:hAnsi="Times New Roman" w:cs="Times New Roman"/>
                <w:b/>
                <w:sz w:val="24"/>
                <w:szCs w:val="24"/>
                <w:lang w:eastAsia="ru-RU"/>
              </w:rPr>
            </w:pPr>
          </w:p>
          <w:p w:rsidR="0075727D" w:rsidRPr="00A50946" w:rsidRDefault="0075727D" w:rsidP="0075727D">
            <w:pPr>
              <w:spacing w:after="0"/>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51,4%</w:t>
            </w:r>
          </w:p>
        </w:tc>
        <w:tc>
          <w:tcPr>
            <w:tcW w:w="1540" w:type="dxa"/>
          </w:tcPr>
          <w:p w:rsidR="0075727D" w:rsidRPr="00A50946" w:rsidRDefault="0075727D" w:rsidP="0075727D">
            <w:pPr>
              <w:spacing w:after="0"/>
              <w:jc w:val="both"/>
              <w:rPr>
                <w:rFonts w:ascii="Times New Roman" w:eastAsia="Times New Roman" w:hAnsi="Times New Roman" w:cs="Times New Roman"/>
                <w:sz w:val="24"/>
                <w:szCs w:val="24"/>
                <w:lang w:eastAsia="ru-RU"/>
              </w:rPr>
            </w:pPr>
          </w:p>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18</w:t>
            </w:r>
          </w:p>
        </w:tc>
        <w:tc>
          <w:tcPr>
            <w:tcW w:w="1815" w:type="dxa"/>
          </w:tcPr>
          <w:p w:rsidR="0075727D" w:rsidRPr="00A50946" w:rsidRDefault="0075727D" w:rsidP="0075727D">
            <w:pPr>
              <w:spacing w:after="0"/>
              <w:jc w:val="both"/>
              <w:rPr>
                <w:rFonts w:ascii="Times New Roman" w:eastAsia="Times New Roman" w:hAnsi="Times New Roman" w:cs="Times New Roman"/>
                <w:sz w:val="24"/>
                <w:szCs w:val="24"/>
                <w:lang w:eastAsia="ru-RU"/>
              </w:rPr>
            </w:pPr>
          </w:p>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42,8%</w:t>
            </w:r>
          </w:p>
        </w:tc>
      </w:tr>
      <w:tr w:rsidR="00A50946" w:rsidRPr="00A50946" w:rsidTr="0075727D">
        <w:trPr>
          <w:trHeight w:val="401"/>
        </w:trPr>
        <w:tc>
          <w:tcPr>
            <w:tcW w:w="485"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4.</w:t>
            </w:r>
          </w:p>
        </w:tc>
        <w:tc>
          <w:tcPr>
            <w:tcW w:w="1916"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Доля </w:t>
            </w:r>
            <w:proofErr w:type="spellStart"/>
            <w:r w:rsidRPr="00A50946">
              <w:rPr>
                <w:rFonts w:ascii="Times New Roman" w:eastAsia="Times New Roman" w:hAnsi="Times New Roman" w:cs="Times New Roman"/>
                <w:sz w:val="24"/>
                <w:szCs w:val="24"/>
                <w:lang w:eastAsia="ru-RU"/>
              </w:rPr>
              <w:t>преподава</w:t>
            </w:r>
            <w:proofErr w:type="spellEnd"/>
          </w:p>
          <w:p w:rsidR="0075727D" w:rsidRPr="00A50946" w:rsidRDefault="0075727D" w:rsidP="0075727D">
            <w:pPr>
              <w:spacing w:after="0"/>
              <w:jc w:val="both"/>
              <w:rPr>
                <w:rFonts w:ascii="Times New Roman" w:eastAsia="Times New Roman" w:hAnsi="Times New Roman" w:cs="Times New Roman"/>
                <w:sz w:val="24"/>
                <w:szCs w:val="24"/>
                <w:lang w:eastAsia="ru-RU"/>
              </w:rPr>
            </w:pPr>
            <w:proofErr w:type="spellStart"/>
            <w:r w:rsidRPr="00A50946">
              <w:rPr>
                <w:rFonts w:ascii="Times New Roman" w:eastAsia="Times New Roman" w:hAnsi="Times New Roman" w:cs="Times New Roman"/>
                <w:sz w:val="24"/>
                <w:szCs w:val="24"/>
                <w:lang w:eastAsia="ru-RU"/>
              </w:rPr>
              <w:t>телей</w:t>
            </w:r>
            <w:proofErr w:type="spellEnd"/>
            <w:r w:rsidRPr="00A50946">
              <w:rPr>
                <w:rFonts w:ascii="Times New Roman" w:eastAsia="Times New Roman" w:hAnsi="Times New Roman" w:cs="Times New Roman"/>
                <w:sz w:val="24"/>
                <w:szCs w:val="24"/>
                <w:lang w:eastAsia="ru-RU"/>
              </w:rPr>
              <w:t xml:space="preserve"> с высшей категорией</w:t>
            </w:r>
          </w:p>
        </w:tc>
        <w:tc>
          <w:tcPr>
            <w:tcW w:w="916" w:type="dxa"/>
          </w:tcPr>
          <w:p w:rsidR="0075727D" w:rsidRPr="00A50946" w:rsidRDefault="0075727D" w:rsidP="0075727D">
            <w:pPr>
              <w:spacing w:after="0"/>
              <w:jc w:val="both"/>
              <w:rPr>
                <w:rFonts w:ascii="Times New Roman" w:eastAsia="Times New Roman" w:hAnsi="Times New Roman" w:cs="Times New Roman"/>
                <w:b/>
                <w:sz w:val="24"/>
                <w:szCs w:val="24"/>
                <w:lang w:eastAsia="ru-RU"/>
              </w:rPr>
            </w:pPr>
          </w:p>
          <w:p w:rsidR="0075727D" w:rsidRPr="00A50946" w:rsidRDefault="0075727D" w:rsidP="0075727D">
            <w:pPr>
              <w:spacing w:after="0"/>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10%</w:t>
            </w:r>
          </w:p>
        </w:tc>
        <w:tc>
          <w:tcPr>
            <w:tcW w:w="1420" w:type="dxa"/>
          </w:tcPr>
          <w:p w:rsidR="0075727D" w:rsidRPr="00A50946" w:rsidRDefault="0075727D" w:rsidP="0075727D">
            <w:pPr>
              <w:spacing w:after="0"/>
              <w:jc w:val="both"/>
              <w:rPr>
                <w:rFonts w:ascii="Times New Roman" w:eastAsia="Times New Roman" w:hAnsi="Times New Roman" w:cs="Times New Roman"/>
                <w:sz w:val="24"/>
                <w:szCs w:val="24"/>
                <w:lang w:eastAsia="ru-RU"/>
              </w:rPr>
            </w:pPr>
          </w:p>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8</w:t>
            </w:r>
          </w:p>
        </w:tc>
        <w:tc>
          <w:tcPr>
            <w:tcW w:w="1548" w:type="dxa"/>
          </w:tcPr>
          <w:p w:rsidR="0075727D" w:rsidRPr="00A50946" w:rsidRDefault="0075727D" w:rsidP="0075727D">
            <w:pPr>
              <w:spacing w:after="0"/>
              <w:jc w:val="both"/>
              <w:rPr>
                <w:rFonts w:ascii="Times New Roman" w:eastAsia="Times New Roman" w:hAnsi="Times New Roman" w:cs="Times New Roman"/>
                <w:b/>
                <w:sz w:val="24"/>
                <w:szCs w:val="24"/>
                <w:lang w:eastAsia="ru-RU"/>
              </w:rPr>
            </w:pPr>
          </w:p>
          <w:p w:rsidR="0075727D" w:rsidRPr="00A50946" w:rsidRDefault="0075727D" w:rsidP="0075727D">
            <w:pPr>
              <w:spacing w:after="0"/>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21,6%</w:t>
            </w:r>
          </w:p>
        </w:tc>
        <w:tc>
          <w:tcPr>
            <w:tcW w:w="1540" w:type="dxa"/>
          </w:tcPr>
          <w:p w:rsidR="0075727D" w:rsidRPr="00A50946" w:rsidRDefault="0075727D" w:rsidP="0075727D">
            <w:pPr>
              <w:spacing w:after="0"/>
              <w:jc w:val="both"/>
              <w:rPr>
                <w:rFonts w:ascii="Times New Roman" w:eastAsia="Times New Roman" w:hAnsi="Times New Roman" w:cs="Times New Roman"/>
                <w:sz w:val="24"/>
                <w:szCs w:val="24"/>
                <w:lang w:eastAsia="ru-RU"/>
              </w:rPr>
            </w:pPr>
          </w:p>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6</w:t>
            </w:r>
          </w:p>
        </w:tc>
        <w:tc>
          <w:tcPr>
            <w:tcW w:w="1815" w:type="dxa"/>
          </w:tcPr>
          <w:p w:rsidR="0075727D" w:rsidRPr="00A50946" w:rsidRDefault="0075727D" w:rsidP="0075727D">
            <w:pPr>
              <w:spacing w:after="0"/>
              <w:jc w:val="both"/>
              <w:rPr>
                <w:rFonts w:ascii="Times New Roman" w:eastAsia="Times New Roman" w:hAnsi="Times New Roman" w:cs="Times New Roman"/>
                <w:sz w:val="24"/>
                <w:szCs w:val="24"/>
                <w:lang w:eastAsia="ru-RU"/>
              </w:rPr>
            </w:pPr>
          </w:p>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14,2%</w:t>
            </w:r>
          </w:p>
        </w:tc>
      </w:tr>
    </w:tbl>
    <w:p w:rsidR="0075727D" w:rsidRPr="00A50946" w:rsidRDefault="0075727D" w:rsidP="0075727D">
      <w:pPr>
        <w:spacing w:after="0"/>
        <w:jc w:val="both"/>
        <w:rPr>
          <w:rFonts w:ascii="Times New Roman" w:eastAsia="Times New Roman" w:hAnsi="Times New Roman" w:cs="Times New Roman"/>
          <w:sz w:val="24"/>
          <w:szCs w:val="24"/>
          <w:lang w:eastAsia="ru-RU"/>
        </w:rPr>
      </w:pPr>
    </w:p>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Из приведенных данных следует вывод о том, что качественный состав педагогических кадров техникума в полной мере соответствует </w:t>
      </w:r>
      <w:proofErr w:type="spellStart"/>
      <w:r w:rsidRPr="00A50946">
        <w:rPr>
          <w:rFonts w:ascii="Times New Roman" w:eastAsia="Times New Roman" w:hAnsi="Times New Roman" w:cs="Times New Roman"/>
          <w:sz w:val="24"/>
          <w:szCs w:val="24"/>
          <w:lang w:eastAsia="ru-RU"/>
        </w:rPr>
        <w:t>критериальным</w:t>
      </w:r>
      <w:proofErr w:type="spellEnd"/>
      <w:r w:rsidRPr="00A50946">
        <w:rPr>
          <w:rFonts w:ascii="Times New Roman" w:eastAsia="Times New Roman" w:hAnsi="Times New Roman" w:cs="Times New Roman"/>
          <w:sz w:val="24"/>
          <w:szCs w:val="24"/>
          <w:lang w:eastAsia="ru-RU"/>
        </w:rPr>
        <w:t xml:space="preserve"> значениям основных показателей государственной аккредитации образовательного учреждения СПО. Кроме того, образование преподавателей соответствует профилю преподаваемых дисциплин. Преподаватели специальных дисциплин имеют опыт практической деятельности в практическом здравоохранении.</w:t>
      </w:r>
    </w:p>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w:t>
      </w:r>
      <w:r w:rsidRPr="00A50946">
        <w:rPr>
          <w:rFonts w:ascii="Times New Roman" w:eastAsia="Times New Roman" w:hAnsi="Times New Roman" w:cs="Times New Roman"/>
          <w:b/>
          <w:sz w:val="24"/>
          <w:szCs w:val="24"/>
          <w:lang w:eastAsia="ru-RU"/>
        </w:rPr>
        <w:t>Качественный состав штатных преподавателей</w:t>
      </w:r>
      <w:r w:rsidRPr="00A50946">
        <w:rPr>
          <w:rFonts w:ascii="Times New Roman" w:eastAsia="Times New Roman" w:hAnsi="Times New Roman" w:cs="Times New Roman"/>
          <w:sz w:val="24"/>
          <w:szCs w:val="24"/>
          <w:lang w:eastAsia="ru-RU"/>
        </w:rPr>
        <w:t xml:space="preserve"> остается относительно стабильным.                                                                                                                          </w:t>
      </w:r>
    </w:p>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Таблица № 1</w:t>
      </w:r>
      <w:r w:rsidR="00A34341">
        <w:rPr>
          <w:rFonts w:ascii="Times New Roman" w:eastAsia="Times New Roman" w:hAnsi="Times New Roman" w:cs="Times New Roman"/>
          <w:sz w:val="24"/>
          <w:szCs w:val="24"/>
          <w:lang w:eastAsia="ru-RU"/>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1616"/>
        <w:gridCol w:w="1701"/>
        <w:gridCol w:w="1701"/>
        <w:gridCol w:w="1701"/>
      </w:tblGrid>
      <w:tr w:rsidR="00A50946" w:rsidRPr="00A50946" w:rsidTr="0075727D">
        <w:trPr>
          <w:trHeight w:val="495"/>
        </w:trPr>
        <w:tc>
          <w:tcPr>
            <w:tcW w:w="2745" w:type="dxa"/>
            <w:vMerge w:val="restart"/>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Показатели</w:t>
            </w:r>
          </w:p>
        </w:tc>
        <w:tc>
          <w:tcPr>
            <w:tcW w:w="3317" w:type="dxa"/>
            <w:gridSpan w:val="2"/>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2014-2015</w:t>
            </w:r>
          </w:p>
        </w:tc>
        <w:tc>
          <w:tcPr>
            <w:tcW w:w="3402" w:type="dxa"/>
            <w:gridSpan w:val="2"/>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2015-2016</w:t>
            </w:r>
          </w:p>
        </w:tc>
      </w:tr>
      <w:tr w:rsidR="00A50946" w:rsidRPr="00A50946" w:rsidTr="0075727D">
        <w:trPr>
          <w:trHeight w:val="615"/>
        </w:trPr>
        <w:tc>
          <w:tcPr>
            <w:tcW w:w="2745" w:type="dxa"/>
            <w:vMerge/>
          </w:tcPr>
          <w:p w:rsidR="0075727D" w:rsidRPr="00A50946" w:rsidRDefault="0075727D" w:rsidP="0075727D">
            <w:pPr>
              <w:spacing w:after="0"/>
              <w:jc w:val="both"/>
              <w:rPr>
                <w:rFonts w:ascii="Times New Roman" w:eastAsia="Times New Roman" w:hAnsi="Times New Roman" w:cs="Times New Roman"/>
                <w:sz w:val="24"/>
                <w:szCs w:val="24"/>
                <w:lang w:eastAsia="ru-RU"/>
              </w:rPr>
            </w:pPr>
          </w:p>
        </w:tc>
        <w:tc>
          <w:tcPr>
            <w:tcW w:w="1616"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чел</w:t>
            </w:r>
          </w:p>
        </w:tc>
        <w:tc>
          <w:tcPr>
            <w:tcW w:w="1701"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w:t>
            </w:r>
          </w:p>
        </w:tc>
        <w:tc>
          <w:tcPr>
            <w:tcW w:w="1701"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чел</w:t>
            </w:r>
          </w:p>
        </w:tc>
        <w:tc>
          <w:tcPr>
            <w:tcW w:w="1701"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w:t>
            </w:r>
          </w:p>
        </w:tc>
      </w:tr>
      <w:tr w:rsidR="00A50946" w:rsidRPr="00A50946" w:rsidTr="0075727D">
        <w:tc>
          <w:tcPr>
            <w:tcW w:w="2745"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Общее количество штатных преподавателей</w:t>
            </w:r>
          </w:p>
        </w:tc>
        <w:tc>
          <w:tcPr>
            <w:tcW w:w="1616"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20</w:t>
            </w:r>
          </w:p>
        </w:tc>
        <w:tc>
          <w:tcPr>
            <w:tcW w:w="1701" w:type="dxa"/>
          </w:tcPr>
          <w:p w:rsidR="0075727D" w:rsidRPr="00A50946" w:rsidRDefault="0075727D" w:rsidP="0075727D">
            <w:pPr>
              <w:spacing w:after="0"/>
              <w:jc w:val="both"/>
              <w:rPr>
                <w:rFonts w:ascii="Times New Roman" w:eastAsia="Times New Roman" w:hAnsi="Times New Roman" w:cs="Times New Roman"/>
                <w:sz w:val="24"/>
                <w:szCs w:val="24"/>
                <w:lang w:eastAsia="ru-RU"/>
              </w:rPr>
            </w:pPr>
          </w:p>
        </w:tc>
        <w:tc>
          <w:tcPr>
            <w:tcW w:w="1701" w:type="dxa"/>
          </w:tcPr>
          <w:p w:rsidR="0075727D" w:rsidRPr="00A50946" w:rsidRDefault="007D6CFC"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19</w:t>
            </w:r>
          </w:p>
        </w:tc>
        <w:tc>
          <w:tcPr>
            <w:tcW w:w="1701" w:type="dxa"/>
          </w:tcPr>
          <w:p w:rsidR="0075727D" w:rsidRPr="00A50946" w:rsidRDefault="0075727D" w:rsidP="0075727D">
            <w:pPr>
              <w:spacing w:after="0"/>
              <w:jc w:val="both"/>
              <w:rPr>
                <w:rFonts w:ascii="Times New Roman" w:eastAsia="Times New Roman" w:hAnsi="Times New Roman" w:cs="Times New Roman"/>
                <w:sz w:val="24"/>
                <w:szCs w:val="24"/>
                <w:lang w:eastAsia="ru-RU"/>
              </w:rPr>
            </w:pPr>
          </w:p>
        </w:tc>
      </w:tr>
      <w:tr w:rsidR="00A50946" w:rsidRPr="00A50946" w:rsidTr="0075727D">
        <w:tc>
          <w:tcPr>
            <w:tcW w:w="2745"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Доля преподавателей с высшим образованием</w:t>
            </w:r>
          </w:p>
        </w:tc>
        <w:tc>
          <w:tcPr>
            <w:tcW w:w="1616" w:type="dxa"/>
          </w:tcPr>
          <w:p w:rsidR="0075727D" w:rsidRPr="00A50946" w:rsidRDefault="0075727D" w:rsidP="0075727D">
            <w:pPr>
              <w:spacing w:after="0"/>
              <w:jc w:val="both"/>
              <w:rPr>
                <w:rFonts w:ascii="Times New Roman" w:eastAsia="Times New Roman" w:hAnsi="Times New Roman" w:cs="Times New Roman"/>
                <w:sz w:val="24"/>
                <w:szCs w:val="24"/>
                <w:lang w:eastAsia="ru-RU"/>
              </w:rPr>
            </w:pPr>
          </w:p>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19</w:t>
            </w:r>
          </w:p>
        </w:tc>
        <w:tc>
          <w:tcPr>
            <w:tcW w:w="1701" w:type="dxa"/>
          </w:tcPr>
          <w:p w:rsidR="0075727D" w:rsidRPr="008314B9" w:rsidRDefault="0075727D" w:rsidP="0075727D">
            <w:pPr>
              <w:spacing w:after="0"/>
              <w:jc w:val="both"/>
              <w:rPr>
                <w:rFonts w:ascii="Times New Roman" w:eastAsia="Times New Roman" w:hAnsi="Times New Roman" w:cs="Times New Roman"/>
                <w:sz w:val="24"/>
                <w:szCs w:val="24"/>
                <w:lang w:eastAsia="ru-RU"/>
              </w:rPr>
            </w:pPr>
          </w:p>
          <w:p w:rsidR="0075727D" w:rsidRPr="008314B9" w:rsidRDefault="0075727D" w:rsidP="0075727D">
            <w:pPr>
              <w:spacing w:after="0"/>
              <w:jc w:val="both"/>
              <w:rPr>
                <w:rFonts w:ascii="Times New Roman" w:eastAsia="Times New Roman" w:hAnsi="Times New Roman" w:cs="Times New Roman"/>
                <w:sz w:val="24"/>
                <w:szCs w:val="24"/>
                <w:lang w:eastAsia="ru-RU"/>
              </w:rPr>
            </w:pPr>
            <w:r w:rsidRPr="008314B9">
              <w:rPr>
                <w:rFonts w:ascii="Times New Roman" w:eastAsia="Times New Roman" w:hAnsi="Times New Roman" w:cs="Times New Roman"/>
                <w:sz w:val="24"/>
                <w:szCs w:val="24"/>
                <w:lang w:eastAsia="ru-RU"/>
              </w:rPr>
              <w:t>95%</w:t>
            </w:r>
          </w:p>
        </w:tc>
        <w:tc>
          <w:tcPr>
            <w:tcW w:w="1701" w:type="dxa"/>
          </w:tcPr>
          <w:p w:rsidR="0075727D" w:rsidRPr="008314B9" w:rsidRDefault="0075727D" w:rsidP="0075727D">
            <w:pPr>
              <w:spacing w:after="0"/>
              <w:jc w:val="both"/>
              <w:rPr>
                <w:rFonts w:ascii="Times New Roman" w:eastAsia="Times New Roman" w:hAnsi="Times New Roman" w:cs="Times New Roman"/>
                <w:sz w:val="24"/>
                <w:szCs w:val="24"/>
                <w:lang w:eastAsia="ru-RU"/>
              </w:rPr>
            </w:pPr>
          </w:p>
          <w:p w:rsidR="0075727D" w:rsidRPr="008314B9" w:rsidRDefault="007D6CFC" w:rsidP="0075727D">
            <w:pPr>
              <w:spacing w:after="0"/>
              <w:jc w:val="both"/>
              <w:rPr>
                <w:rFonts w:ascii="Times New Roman" w:eastAsia="Times New Roman" w:hAnsi="Times New Roman" w:cs="Times New Roman"/>
                <w:sz w:val="24"/>
                <w:szCs w:val="24"/>
                <w:lang w:eastAsia="ru-RU"/>
              </w:rPr>
            </w:pPr>
            <w:r w:rsidRPr="008314B9">
              <w:rPr>
                <w:rFonts w:ascii="Times New Roman" w:eastAsia="Times New Roman" w:hAnsi="Times New Roman" w:cs="Times New Roman"/>
                <w:sz w:val="24"/>
                <w:szCs w:val="24"/>
                <w:lang w:eastAsia="ru-RU"/>
              </w:rPr>
              <w:t>18</w:t>
            </w:r>
          </w:p>
        </w:tc>
        <w:tc>
          <w:tcPr>
            <w:tcW w:w="1701" w:type="dxa"/>
          </w:tcPr>
          <w:p w:rsidR="0075727D" w:rsidRPr="008314B9" w:rsidRDefault="0075727D" w:rsidP="0075727D">
            <w:pPr>
              <w:spacing w:after="0"/>
              <w:jc w:val="both"/>
              <w:rPr>
                <w:rFonts w:ascii="Times New Roman" w:eastAsia="Times New Roman" w:hAnsi="Times New Roman" w:cs="Times New Roman"/>
                <w:sz w:val="24"/>
                <w:szCs w:val="24"/>
                <w:lang w:eastAsia="ru-RU"/>
              </w:rPr>
            </w:pPr>
          </w:p>
          <w:p w:rsidR="0075727D" w:rsidRPr="008314B9" w:rsidRDefault="0075727D" w:rsidP="0075727D">
            <w:pPr>
              <w:spacing w:after="0"/>
              <w:jc w:val="both"/>
              <w:rPr>
                <w:rFonts w:ascii="Times New Roman" w:eastAsia="Times New Roman" w:hAnsi="Times New Roman" w:cs="Times New Roman"/>
                <w:sz w:val="24"/>
                <w:szCs w:val="24"/>
                <w:lang w:eastAsia="ru-RU"/>
              </w:rPr>
            </w:pPr>
            <w:r w:rsidRPr="008314B9">
              <w:rPr>
                <w:rFonts w:ascii="Times New Roman" w:eastAsia="Times New Roman" w:hAnsi="Times New Roman" w:cs="Times New Roman"/>
                <w:sz w:val="24"/>
                <w:szCs w:val="24"/>
                <w:lang w:eastAsia="ru-RU"/>
              </w:rPr>
              <w:t>95%</w:t>
            </w:r>
          </w:p>
        </w:tc>
      </w:tr>
      <w:tr w:rsidR="00A50946" w:rsidRPr="00A50946" w:rsidTr="0075727D">
        <w:tc>
          <w:tcPr>
            <w:tcW w:w="2745"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Доля преподавателей с квалификационными категориями</w:t>
            </w:r>
          </w:p>
        </w:tc>
        <w:tc>
          <w:tcPr>
            <w:tcW w:w="1616" w:type="dxa"/>
          </w:tcPr>
          <w:p w:rsidR="0075727D" w:rsidRPr="00A50946" w:rsidRDefault="0075727D" w:rsidP="0075727D">
            <w:pPr>
              <w:spacing w:after="0"/>
              <w:jc w:val="both"/>
              <w:rPr>
                <w:rFonts w:ascii="Times New Roman" w:eastAsia="Times New Roman" w:hAnsi="Times New Roman" w:cs="Times New Roman"/>
                <w:sz w:val="24"/>
                <w:szCs w:val="24"/>
                <w:lang w:eastAsia="ru-RU"/>
              </w:rPr>
            </w:pPr>
          </w:p>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16</w:t>
            </w:r>
          </w:p>
        </w:tc>
        <w:tc>
          <w:tcPr>
            <w:tcW w:w="1701" w:type="dxa"/>
          </w:tcPr>
          <w:p w:rsidR="0075727D" w:rsidRPr="008314B9" w:rsidRDefault="0075727D" w:rsidP="0075727D">
            <w:pPr>
              <w:spacing w:after="0"/>
              <w:jc w:val="both"/>
              <w:rPr>
                <w:rFonts w:ascii="Times New Roman" w:eastAsia="Times New Roman" w:hAnsi="Times New Roman" w:cs="Times New Roman"/>
                <w:sz w:val="24"/>
                <w:szCs w:val="24"/>
                <w:lang w:eastAsia="ru-RU"/>
              </w:rPr>
            </w:pPr>
          </w:p>
          <w:p w:rsidR="0075727D" w:rsidRPr="008314B9" w:rsidRDefault="0075727D" w:rsidP="0075727D">
            <w:pPr>
              <w:spacing w:after="0"/>
              <w:jc w:val="both"/>
              <w:rPr>
                <w:rFonts w:ascii="Times New Roman" w:eastAsia="Times New Roman" w:hAnsi="Times New Roman" w:cs="Times New Roman"/>
                <w:sz w:val="24"/>
                <w:szCs w:val="24"/>
                <w:lang w:eastAsia="ru-RU"/>
              </w:rPr>
            </w:pPr>
            <w:r w:rsidRPr="008314B9">
              <w:rPr>
                <w:rFonts w:ascii="Times New Roman" w:eastAsia="Times New Roman" w:hAnsi="Times New Roman" w:cs="Times New Roman"/>
                <w:sz w:val="24"/>
                <w:szCs w:val="24"/>
                <w:lang w:eastAsia="ru-RU"/>
              </w:rPr>
              <w:t>80%</w:t>
            </w:r>
          </w:p>
        </w:tc>
        <w:tc>
          <w:tcPr>
            <w:tcW w:w="1701" w:type="dxa"/>
          </w:tcPr>
          <w:p w:rsidR="0075727D" w:rsidRPr="008314B9" w:rsidRDefault="0075727D" w:rsidP="0075727D">
            <w:pPr>
              <w:spacing w:after="0"/>
              <w:jc w:val="both"/>
              <w:rPr>
                <w:rFonts w:ascii="Times New Roman" w:eastAsia="Times New Roman" w:hAnsi="Times New Roman" w:cs="Times New Roman"/>
                <w:sz w:val="24"/>
                <w:szCs w:val="24"/>
                <w:lang w:eastAsia="ru-RU"/>
              </w:rPr>
            </w:pPr>
          </w:p>
          <w:p w:rsidR="0075727D" w:rsidRPr="008314B9" w:rsidRDefault="0075727D" w:rsidP="0075727D">
            <w:pPr>
              <w:spacing w:after="0"/>
              <w:jc w:val="both"/>
              <w:rPr>
                <w:rFonts w:ascii="Times New Roman" w:eastAsia="Times New Roman" w:hAnsi="Times New Roman" w:cs="Times New Roman"/>
                <w:sz w:val="24"/>
                <w:szCs w:val="24"/>
                <w:lang w:eastAsia="ru-RU"/>
              </w:rPr>
            </w:pPr>
            <w:r w:rsidRPr="008314B9">
              <w:rPr>
                <w:rFonts w:ascii="Times New Roman" w:eastAsia="Times New Roman" w:hAnsi="Times New Roman" w:cs="Times New Roman"/>
                <w:sz w:val="24"/>
                <w:szCs w:val="24"/>
                <w:lang w:eastAsia="ru-RU"/>
              </w:rPr>
              <w:t>18</w:t>
            </w:r>
          </w:p>
        </w:tc>
        <w:tc>
          <w:tcPr>
            <w:tcW w:w="1701" w:type="dxa"/>
          </w:tcPr>
          <w:p w:rsidR="0075727D" w:rsidRPr="008314B9" w:rsidRDefault="0075727D" w:rsidP="0075727D">
            <w:pPr>
              <w:spacing w:after="0"/>
              <w:jc w:val="both"/>
              <w:rPr>
                <w:rFonts w:ascii="Times New Roman" w:eastAsia="Times New Roman" w:hAnsi="Times New Roman" w:cs="Times New Roman"/>
                <w:sz w:val="24"/>
                <w:szCs w:val="24"/>
                <w:lang w:eastAsia="ru-RU"/>
              </w:rPr>
            </w:pPr>
          </w:p>
          <w:p w:rsidR="0075727D" w:rsidRPr="008314B9" w:rsidRDefault="007D6CFC" w:rsidP="0075727D">
            <w:pPr>
              <w:spacing w:after="0"/>
              <w:jc w:val="both"/>
              <w:rPr>
                <w:rFonts w:ascii="Times New Roman" w:eastAsia="Times New Roman" w:hAnsi="Times New Roman" w:cs="Times New Roman"/>
                <w:sz w:val="24"/>
                <w:szCs w:val="24"/>
                <w:lang w:eastAsia="ru-RU"/>
              </w:rPr>
            </w:pPr>
            <w:r w:rsidRPr="008314B9">
              <w:rPr>
                <w:rFonts w:ascii="Times New Roman" w:eastAsia="Times New Roman" w:hAnsi="Times New Roman" w:cs="Times New Roman"/>
                <w:sz w:val="24"/>
                <w:szCs w:val="24"/>
                <w:lang w:eastAsia="ru-RU"/>
              </w:rPr>
              <w:t>95</w:t>
            </w:r>
            <w:r w:rsidR="0075727D" w:rsidRPr="008314B9">
              <w:rPr>
                <w:rFonts w:ascii="Times New Roman" w:eastAsia="Times New Roman" w:hAnsi="Times New Roman" w:cs="Times New Roman"/>
                <w:sz w:val="24"/>
                <w:szCs w:val="24"/>
                <w:lang w:eastAsia="ru-RU"/>
              </w:rPr>
              <w:t>%</w:t>
            </w:r>
          </w:p>
        </w:tc>
      </w:tr>
      <w:tr w:rsidR="00A50946" w:rsidRPr="00A50946" w:rsidTr="0075727D">
        <w:tc>
          <w:tcPr>
            <w:tcW w:w="2745"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Доля преподавателей с высшей категорией</w:t>
            </w:r>
          </w:p>
        </w:tc>
        <w:tc>
          <w:tcPr>
            <w:tcW w:w="1616" w:type="dxa"/>
          </w:tcPr>
          <w:p w:rsidR="0075727D" w:rsidRPr="00A50946" w:rsidRDefault="0075727D" w:rsidP="0075727D">
            <w:pPr>
              <w:spacing w:after="0"/>
              <w:jc w:val="both"/>
              <w:rPr>
                <w:rFonts w:ascii="Times New Roman" w:eastAsia="Times New Roman" w:hAnsi="Times New Roman" w:cs="Times New Roman"/>
                <w:sz w:val="24"/>
                <w:szCs w:val="24"/>
                <w:lang w:eastAsia="ru-RU"/>
              </w:rPr>
            </w:pPr>
          </w:p>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8</w:t>
            </w:r>
          </w:p>
        </w:tc>
        <w:tc>
          <w:tcPr>
            <w:tcW w:w="1701" w:type="dxa"/>
          </w:tcPr>
          <w:p w:rsidR="0075727D" w:rsidRPr="008314B9" w:rsidRDefault="0075727D" w:rsidP="0075727D">
            <w:pPr>
              <w:spacing w:after="0"/>
              <w:jc w:val="both"/>
              <w:rPr>
                <w:rFonts w:ascii="Times New Roman" w:eastAsia="Times New Roman" w:hAnsi="Times New Roman" w:cs="Times New Roman"/>
                <w:sz w:val="24"/>
                <w:szCs w:val="24"/>
                <w:lang w:eastAsia="ru-RU"/>
              </w:rPr>
            </w:pPr>
          </w:p>
          <w:p w:rsidR="0075727D" w:rsidRPr="008314B9" w:rsidRDefault="0075727D" w:rsidP="0075727D">
            <w:pPr>
              <w:spacing w:after="0"/>
              <w:jc w:val="both"/>
              <w:rPr>
                <w:rFonts w:ascii="Times New Roman" w:eastAsia="Times New Roman" w:hAnsi="Times New Roman" w:cs="Times New Roman"/>
                <w:sz w:val="24"/>
                <w:szCs w:val="24"/>
                <w:lang w:eastAsia="ru-RU"/>
              </w:rPr>
            </w:pPr>
            <w:r w:rsidRPr="008314B9">
              <w:rPr>
                <w:rFonts w:ascii="Times New Roman" w:eastAsia="Times New Roman" w:hAnsi="Times New Roman" w:cs="Times New Roman"/>
                <w:sz w:val="24"/>
                <w:szCs w:val="24"/>
                <w:lang w:eastAsia="ru-RU"/>
              </w:rPr>
              <w:t>40%</w:t>
            </w:r>
          </w:p>
        </w:tc>
        <w:tc>
          <w:tcPr>
            <w:tcW w:w="1701" w:type="dxa"/>
          </w:tcPr>
          <w:p w:rsidR="0075727D" w:rsidRPr="008314B9" w:rsidRDefault="0075727D" w:rsidP="0075727D">
            <w:pPr>
              <w:spacing w:after="0"/>
              <w:jc w:val="both"/>
              <w:rPr>
                <w:rFonts w:ascii="Times New Roman" w:eastAsia="Times New Roman" w:hAnsi="Times New Roman" w:cs="Times New Roman"/>
                <w:sz w:val="24"/>
                <w:szCs w:val="24"/>
                <w:lang w:eastAsia="ru-RU"/>
              </w:rPr>
            </w:pPr>
          </w:p>
          <w:p w:rsidR="0075727D" w:rsidRPr="008314B9" w:rsidRDefault="0075727D" w:rsidP="0075727D">
            <w:pPr>
              <w:spacing w:after="0"/>
              <w:jc w:val="both"/>
              <w:rPr>
                <w:rFonts w:ascii="Times New Roman" w:eastAsia="Times New Roman" w:hAnsi="Times New Roman" w:cs="Times New Roman"/>
                <w:sz w:val="24"/>
                <w:szCs w:val="24"/>
                <w:lang w:eastAsia="ru-RU"/>
              </w:rPr>
            </w:pPr>
            <w:r w:rsidRPr="008314B9">
              <w:rPr>
                <w:rFonts w:ascii="Times New Roman" w:eastAsia="Times New Roman" w:hAnsi="Times New Roman" w:cs="Times New Roman"/>
                <w:sz w:val="24"/>
                <w:szCs w:val="24"/>
                <w:lang w:eastAsia="ru-RU"/>
              </w:rPr>
              <w:t>8</w:t>
            </w:r>
          </w:p>
        </w:tc>
        <w:tc>
          <w:tcPr>
            <w:tcW w:w="1701" w:type="dxa"/>
          </w:tcPr>
          <w:p w:rsidR="0075727D" w:rsidRPr="008314B9" w:rsidRDefault="0075727D" w:rsidP="0075727D">
            <w:pPr>
              <w:spacing w:after="0"/>
              <w:jc w:val="both"/>
              <w:rPr>
                <w:rFonts w:ascii="Times New Roman" w:eastAsia="Times New Roman" w:hAnsi="Times New Roman" w:cs="Times New Roman"/>
                <w:sz w:val="24"/>
                <w:szCs w:val="24"/>
                <w:lang w:eastAsia="ru-RU"/>
              </w:rPr>
            </w:pPr>
          </w:p>
          <w:p w:rsidR="0075727D" w:rsidRPr="008314B9" w:rsidRDefault="0075727D" w:rsidP="0075727D">
            <w:pPr>
              <w:spacing w:after="0"/>
              <w:jc w:val="both"/>
              <w:rPr>
                <w:rFonts w:ascii="Times New Roman" w:eastAsia="Times New Roman" w:hAnsi="Times New Roman" w:cs="Times New Roman"/>
                <w:sz w:val="24"/>
                <w:szCs w:val="24"/>
                <w:lang w:eastAsia="ru-RU"/>
              </w:rPr>
            </w:pPr>
            <w:r w:rsidRPr="008314B9">
              <w:rPr>
                <w:rFonts w:ascii="Times New Roman" w:eastAsia="Times New Roman" w:hAnsi="Times New Roman" w:cs="Times New Roman"/>
                <w:sz w:val="24"/>
                <w:szCs w:val="24"/>
                <w:lang w:eastAsia="ru-RU"/>
              </w:rPr>
              <w:t>40%</w:t>
            </w:r>
          </w:p>
        </w:tc>
      </w:tr>
    </w:tbl>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w:t>
      </w:r>
    </w:p>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Опыт и квалификацию педагогического коллектива отражают </w:t>
      </w:r>
      <w:r w:rsidRPr="00A50946">
        <w:rPr>
          <w:rFonts w:ascii="Times New Roman" w:eastAsia="Times New Roman" w:hAnsi="Times New Roman" w:cs="Times New Roman"/>
          <w:b/>
          <w:sz w:val="24"/>
          <w:szCs w:val="24"/>
          <w:lang w:eastAsia="ru-RU"/>
        </w:rPr>
        <w:t>данные о стаже педагогической работы преподавателей,</w:t>
      </w:r>
      <w:r w:rsidRPr="00A50946">
        <w:rPr>
          <w:rFonts w:ascii="Times New Roman" w:eastAsia="Times New Roman" w:hAnsi="Times New Roman" w:cs="Times New Roman"/>
          <w:sz w:val="24"/>
          <w:szCs w:val="24"/>
          <w:lang w:eastAsia="ru-RU"/>
        </w:rPr>
        <w:t xml:space="preserve"> приведенные в таблице:                                                                                      </w:t>
      </w:r>
    </w:p>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Таблица № 1</w:t>
      </w:r>
      <w:r w:rsidR="00A34341">
        <w:rPr>
          <w:rFonts w:ascii="Times New Roman" w:eastAsia="Times New Roman" w:hAnsi="Times New Roman" w:cs="Times New Roman"/>
          <w:sz w:val="24"/>
          <w:szCs w:val="24"/>
          <w:lang w:eastAsia="ru-RU"/>
        </w:rPr>
        <w:t>8</w:t>
      </w:r>
      <w:r w:rsidRPr="00A50946">
        <w:rPr>
          <w:rFonts w:ascii="Times New Roman" w:eastAsia="Times New Roman" w:hAnsi="Times New Roman" w:cs="Times New Roman"/>
          <w:sz w:val="24"/>
          <w:szCs w:val="24"/>
          <w:lang w:eastAsia="ru-RU"/>
        </w:rPr>
        <w:t xml:space="preserve"> </w:t>
      </w: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1"/>
        <w:gridCol w:w="2397"/>
        <w:gridCol w:w="1306"/>
        <w:gridCol w:w="1306"/>
        <w:gridCol w:w="1271"/>
        <w:gridCol w:w="1134"/>
        <w:gridCol w:w="1041"/>
      </w:tblGrid>
      <w:tr w:rsidR="00A50946" w:rsidRPr="00A50946" w:rsidTr="0075727D">
        <w:trPr>
          <w:trHeight w:val="378"/>
        </w:trPr>
        <w:tc>
          <w:tcPr>
            <w:tcW w:w="1341" w:type="dxa"/>
            <w:vMerge w:val="restart"/>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lastRenderedPageBreak/>
              <w:t>Учебный год</w:t>
            </w:r>
          </w:p>
        </w:tc>
        <w:tc>
          <w:tcPr>
            <w:tcW w:w="2397" w:type="dxa"/>
            <w:vMerge w:val="restart"/>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Общее количество преподавателей</w:t>
            </w:r>
          </w:p>
        </w:tc>
        <w:tc>
          <w:tcPr>
            <w:tcW w:w="6058" w:type="dxa"/>
            <w:gridSpan w:val="5"/>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Стаж педагогической работы</w:t>
            </w:r>
          </w:p>
        </w:tc>
      </w:tr>
      <w:tr w:rsidR="00A50946" w:rsidRPr="00A50946" w:rsidTr="0075727D">
        <w:trPr>
          <w:trHeight w:val="394"/>
        </w:trPr>
        <w:tc>
          <w:tcPr>
            <w:tcW w:w="1341" w:type="dxa"/>
            <w:vMerge/>
          </w:tcPr>
          <w:p w:rsidR="0075727D" w:rsidRPr="00A50946" w:rsidRDefault="0075727D" w:rsidP="0075727D">
            <w:pPr>
              <w:spacing w:after="0"/>
              <w:jc w:val="both"/>
              <w:rPr>
                <w:rFonts w:ascii="Times New Roman" w:eastAsia="Times New Roman" w:hAnsi="Times New Roman" w:cs="Times New Roman"/>
                <w:sz w:val="24"/>
                <w:szCs w:val="24"/>
                <w:lang w:eastAsia="ru-RU"/>
              </w:rPr>
            </w:pPr>
          </w:p>
        </w:tc>
        <w:tc>
          <w:tcPr>
            <w:tcW w:w="2397" w:type="dxa"/>
            <w:vMerge/>
          </w:tcPr>
          <w:p w:rsidR="0075727D" w:rsidRPr="00A50946" w:rsidRDefault="0075727D" w:rsidP="0075727D">
            <w:pPr>
              <w:spacing w:after="0"/>
              <w:jc w:val="both"/>
              <w:rPr>
                <w:rFonts w:ascii="Times New Roman" w:eastAsia="Times New Roman" w:hAnsi="Times New Roman" w:cs="Times New Roman"/>
                <w:sz w:val="24"/>
                <w:szCs w:val="24"/>
                <w:lang w:eastAsia="ru-RU"/>
              </w:rPr>
            </w:pPr>
          </w:p>
        </w:tc>
        <w:tc>
          <w:tcPr>
            <w:tcW w:w="1306"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до10лет</w:t>
            </w:r>
          </w:p>
        </w:tc>
        <w:tc>
          <w:tcPr>
            <w:tcW w:w="1306"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до20лет</w:t>
            </w:r>
          </w:p>
        </w:tc>
        <w:tc>
          <w:tcPr>
            <w:tcW w:w="1271"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до30лет</w:t>
            </w:r>
          </w:p>
        </w:tc>
        <w:tc>
          <w:tcPr>
            <w:tcW w:w="1134"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до40</w:t>
            </w:r>
          </w:p>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лет</w:t>
            </w:r>
          </w:p>
        </w:tc>
        <w:tc>
          <w:tcPr>
            <w:tcW w:w="1041" w:type="dxa"/>
          </w:tcPr>
          <w:p w:rsidR="0075727D" w:rsidRPr="00A50946" w:rsidRDefault="0075727D" w:rsidP="0075727D">
            <w:pPr>
              <w:spacing w:after="0"/>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&gt;</w:t>
            </w:r>
            <w:r w:rsidRPr="00A50946">
              <w:rPr>
                <w:rFonts w:ascii="Times New Roman" w:eastAsia="Times New Roman" w:hAnsi="Times New Roman" w:cs="Times New Roman"/>
                <w:sz w:val="24"/>
                <w:szCs w:val="24"/>
                <w:lang w:eastAsia="ru-RU"/>
              </w:rPr>
              <w:t>40л</w:t>
            </w:r>
          </w:p>
        </w:tc>
      </w:tr>
      <w:tr w:rsidR="00A50946" w:rsidRPr="00A50946" w:rsidTr="0075727D">
        <w:trPr>
          <w:trHeight w:val="394"/>
        </w:trPr>
        <w:tc>
          <w:tcPr>
            <w:tcW w:w="1341"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2013-2014</w:t>
            </w:r>
          </w:p>
        </w:tc>
        <w:tc>
          <w:tcPr>
            <w:tcW w:w="2397"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39</w:t>
            </w:r>
          </w:p>
        </w:tc>
        <w:tc>
          <w:tcPr>
            <w:tcW w:w="1306"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6</w:t>
            </w:r>
          </w:p>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(15,4%)</w:t>
            </w:r>
          </w:p>
        </w:tc>
        <w:tc>
          <w:tcPr>
            <w:tcW w:w="1306"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13</w:t>
            </w:r>
          </w:p>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(33,3%)</w:t>
            </w:r>
          </w:p>
        </w:tc>
        <w:tc>
          <w:tcPr>
            <w:tcW w:w="1271"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14</w:t>
            </w:r>
          </w:p>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(35,9%)</w:t>
            </w:r>
          </w:p>
        </w:tc>
        <w:tc>
          <w:tcPr>
            <w:tcW w:w="1134"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4</w:t>
            </w:r>
          </w:p>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(10,3%)</w:t>
            </w:r>
          </w:p>
        </w:tc>
        <w:tc>
          <w:tcPr>
            <w:tcW w:w="1041"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w:t>
            </w:r>
          </w:p>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(5,1%)</w:t>
            </w:r>
          </w:p>
        </w:tc>
      </w:tr>
      <w:tr w:rsidR="00A50946" w:rsidRPr="00A50946" w:rsidTr="0075727D">
        <w:trPr>
          <w:trHeight w:val="394"/>
        </w:trPr>
        <w:tc>
          <w:tcPr>
            <w:tcW w:w="1341"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2014-2015</w:t>
            </w:r>
          </w:p>
        </w:tc>
        <w:tc>
          <w:tcPr>
            <w:tcW w:w="2397"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37</w:t>
            </w:r>
          </w:p>
        </w:tc>
        <w:tc>
          <w:tcPr>
            <w:tcW w:w="1306"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7 (18,9%)</w:t>
            </w:r>
          </w:p>
        </w:tc>
        <w:tc>
          <w:tcPr>
            <w:tcW w:w="1306"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13 (35,2%)</w:t>
            </w:r>
          </w:p>
        </w:tc>
        <w:tc>
          <w:tcPr>
            <w:tcW w:w="1271"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12 (32,4%)</w:t>
            </w:r>
          </w:p>
        </w:tc>
        <w:tc>
          <w:tcPr>
            <w:tcW w:w="1134"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3 (8,1%)</w:t>
            </w:r>
          </w:p>
        </w:tc>
        <w:tc>
          <w:tcPr>
            <w:tcW w:w="1041"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 (5,4%)</w:t>
            </w:r>
          </w:p>
        </w:tc>
      </w:tr>
      <w:tr w:rsidR="0075727D" w:rsidRPr="00A50946" w:rsidTr="0075727D">
        <w:trPr>
          <w:trHeight w:val="394"/>
        </w:trPr>
        <w:tc>
          <w:tcPr>
            <w:tcW w:w="1341" w:type="dxa"/>
          </w:tcPr>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2015-2016</w:t>
            </w:r>
          </w:p>
        </w:tc>
        <w:tc>
          <w:tcPr>
            <w:tcW w:w="2397" w:type="dxa"/>
          </w:tcPr>
          <w:p w:rsidR="0075727D" w:rsidRPr="00A50946" w:rsidRDefault="007D6CFC"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39</w:t>
            </w:r>
          </w:p>
        </w:tc>
        <w:tc>
          <w:tcPr>
            <w:tcW w:w="1306" w:type="dxa"/>
          </w:tcPr>
          <w:p w:rsidR="0075727D" w:rsidRPr="00A50946" w:rsidRDefault="001832E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19 (48,7%)</w:t>
            </w:r>
          </w:p>
        </w:tc>
        <w:tc>
          <w:tcPr>
            <w:tcW w:w="1306" w:type="dxa"/>
          </w:tcPr>
          <w:p w:rsidR="0075727D" w:rsidRPr="00A50946" w:rsidRDefault="001832E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7 (17,9%)</w:t>
            </w:r>
          </w:p>
        </w:tc>
        <w:tc>
          <w:tcPr>
            <w:tcW w:w="1271" w:type="dxa"/>
          </w:tcPr>
          <w:p w:rsidR="0075727D" w:rsidRPr="00A50946" w:rsidRDefault="001832E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8 (20,5%)</w:t>
            </w:r>
          </w:p>
        </w:tc>
        <w:tc>
          <w:tcPr>
            <w:tcW w:w="1134" w:type="dxa"/>
          </w:tcPr>
          <w:p w:rsidR="0075727D" w:rsidRPr="00A50946" w:rsidRDefault="001832E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 (5,1%)</w:t>
            </w:r>
          </w:p>
        </w:tc>
        <w:tc>
          <w:tcPr>
            <w:tcW w:w="1041" w:type="dxa"/>
          </w:tcPr>
          <w:p w:rsidR="0075727D" w:rsidRPr="00A50946" w:rsidRDefault="001832E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3 (7,6%)</w:t>
            </w:r>
          </w:p>
        </w:tc>
      </w:tr>
    </w:tbl>
    <w:p w:rsidR="0075727D" w:rsidRPr="00A50946" w:rsidRDefault="0075727D" w:rsidP="0075727D">
      <w:pPr>
        <w:spacing w:after="0"/>
        <w:jc w:val="both"/>
        <w:rPr>
          <w:rFonts w:ascii="Times New Roman" w:eastAsia="Times New Roman" w:hAnsi="Times New Roman" w:cs="Times New Roman"/>
          <w:sz w:val="24"/>
          <w:szCs w:val="24"/>
          <w:lang w:eastAsia="ru-RU"/>
        </w:rPr>
      </w:pPr>
    </w:p>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Более </w:t>
      </w:r>
      <w:r w:rsidR="001832ED" w:rsidRPr="00A50946">
        <w:rPr>
          <w:rFonts w:ascii="Times New Roman" w:eastAsia="Times New Roman" w:hAnsi="Times New Roman" w:cs="Times New Roman"/>
          <w:sz w:val="24"/>
          <w:szCs w:val="24"/>
          <w:lang w:eastAsia="ru-RU"/>
        </w:rPr>
        <w:t>50</w:t>
      </w:r>
      <w:r w:rsidRPr="00A50946">
        <w:rPr>
          <w:rFonts w:ascii="Times New Roman" w:eastAsia="Times New Roman" w:hAnsi="Times New Roman" w:cs="Times New Roman"/>
          <w:sz w:val="24"/>
          <w:szCs w:val="24"/>
          <w:lang w:eastAsia="ru-RU"/>
        </w:rPr>
        <w:t xml:space="preserve">% преподавательского состава имеют опыт педагогической работы более </w:t>
      </w:r>
      <w:r w:rsidR="00760E77" w:rsidRPr="00A50946">
        <w:rPr>
          <w:rFonts w:ascii="Times New Roman" w:eastAsia="Times New Roman" w:hAnsi="Times New Roman" w:cs="Times New Roman"/>
          <w:sz w:val="24"/>
          <w:szCs w:val="24"/>
          <w:lang w:eastAsia="ru-RU"/>
        </w:rPr>
        <w:t>10 лет, более 30 лет работают 12,7</w:t>
      </w:r>
      <w:r w:rsidRPr="00A50946">
        <w:rPr>
          <w:rFonts w:ascii="Times New Roman" w:eastAsia="Times New Roman" w:hAnsi="Times New Roman" w:cs="Times New Roman"/>
          <w:sz w:val="24"/>
          <w:szCs w:val="24"/>
          <w:lang w:eastAsia="ru-RU"/>
        </w:rPr>
        <w:t>% состава. Средний возраст преподавателей составляет 50 лет.</w:t>
      </w:r>
    </w:p>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Одним из направлений ежегодной плановой работы техникума является повышение квалификации сотрудников, целью которого является целенаправленное непрерывное совершенствование их профессиональных знаний и педагогического мастерства, необходимого условия повышения качества подготовки специалистов и эффективной деятельности учреждения.</w:t>
      </w:r>
    </w:p>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В техникуме сложилась система повышения квалификации преподавателей. На начало нового учебного года формируется план повышения квалификации с учетом того, что преподаватели проходят повышение квалификации не реже 1 раза в 3 года. В случае возникновения необходимости, связанной с изменением стоящих перед преподавателем задач, повышение квалификации проводится вне плана с обоснованием причин плановых изменений.</w:t>
      </w:r>
    </w:p>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Формы повышения квалификации:</w:t>
      </w:r>
    </w:p>
    <w:p w:rsidR="0075727D" w:rsidRPr="00A50946" w:rsidRDefault="0075727D" w:rsidP="0075727D">
      <w:pPr>
        <w:numPr>
          <w:ilvl w:val="0"/>
          <w:numId w:val="7"/>
        </w:numPr>
        <w:spacing w:after="0"/>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Педагогический лекторий;</w:t>
      </w:r>
    </w:p>
    <w:p w:rsidR="0075727D" w:rsidRPr="00A50946" w:rsidRDefault="0075727D" w:rsidP="0075727D">
      <w:pPr>
        <w:numPr>
          <w:ilvl w:val="0"/>
          <w:numId w:val="7"/>
        </w:numPr>
        <w:spacing w:after="0"/>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Повышение квалификации в системе деятельности предметно-цикловых комиссий, педагогического совета;</w:t>
      </w:r>
    </w:p>
    <w:p w:rsidR="0075727D" w:rsidRPr="00A50946" w:rsidRDefault="0075727D" w:rsidP="0075727D">
      <w:pPr>
        <w:numPr>
          <w:ilvl w:val="0"/>
          <w:numId w:val="7"/>
        </w:numPr>
        <w:spacing w:after="0"/>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Посещение и обсуждение открытых занятий;</w:t>
      </w:r>
    </w:p>
    <w:p w:rsidR="0075727D" w:rsidRPr="00A50946" w:rsidRDefault="0075727D" w:rsidP="0075727D">
      <w:pPr>
        <w:numPr>
          <w:ilvl w:val="0"/>
          <w:numId w:val="7"/>
        </w:numPr>
        <w:spacing w:after="0"/>
        <w:contextualSpacing/>
        <w:jc w:val="both"/>
        <w:rPr>
          <w:rFonts w:ascii="Times New Roman" w:eastAsia="Times New Roman" w:hAnsi="Times New Roman" w:cs="Times New Roman"/>
          <w:sz w:val="24"/>
          <w:szCs w:val="24"/>
          <w:lang w:eastAsia="ru-RU"/>
        </w:rPr>
      </w:pPr>
      <w:proofErr w:type="spellStart"/>
      <w:r w:rsidRPr="00A50946">
        <w:rPr>
          <w:rFonts w:ascii="Times New Roman" w:eastAsia="Times New Roman" w:hAnsi="Times New Roman" w:cs="Times New Roman"/>
          <w:sz w:val="24"/>
          <w:szCs w:val="24"/>
          <w:lang w:eastAsia="ru-RU"/>
        </w:rPr>
        <w:t>Взаимопосещение</w:t>
      </w:r>
      <w:proofErr w:type="spellEnd"/>
      <w:r w:rsidRPr="00A50946">
        <w:rPr>
          <w:rFonts w:ascii="Times New Roman" w:eastAsia="Times New Roman" w:hAnsi="Times New Roman" w:cs="Times New Roman"/>
          <w:sz w:val="24"/>
          <w:szCs w:val="24"/>
          <w:lang w:eastAsia="ru-RU"/>
        </w:rPr>
        <w:t xml:space="preserve"> занятий преподавателями предметно-цикловой комиссии;</w:t>
      </w:r>
    </w:p>
    <w:p w:rsidR="0075727D" w:rsidRPr="00A50946" w:rsidRDefault="0075727D" w:rsidP="0075727D">
      <w:pPr>
        <w:numPr>
          <w:ilvl w:val="0"/>
          <w:numId w:val="7"/>
        </w:numPr>
        <w:spacing w:after="0"/>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Участие в обучающих семинарах, научно-практических конференциях;</w:t>
      </w:r>
    </w:p>
    <w:p w:rsidR="0075727D" w:rsidRPr="00A50946" w:rsidRDefault="0075727D" w:rsidP="0075727D">
      <w:pPr>
        <w:numPr>
          <w:ilvl w:val="0"/>
          <w:numId w:val="7"/>
        </w:numPr>
        <w:spacing w:after="0"/>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Обучение на курсах с получением Удостоверения о повышении квалификации.</w:t>
      </w:r>
    </w:p>
    <w:p w:rsidR="0075727D" w:rsidRPr="00A50946" w:rsidRDefault="0075727D" w:rsidP="0075727D">
      <w:pPr>
        <w:numPr>
          <w:ilvl w:val="0"/>
          <w:numId w:val="7"/>
        </w:numPr>
        <w:spacing w:after="0"/>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Стажировка</w:t>
      </w:r>
    </w:p>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Основными базами повышения квалификации преподавателей </w:t>
      </w:r>
      <w:proofErr w:type="spellStart"/>
      <w:r w:rsidRPr="00A50946">
        <w:rPr>
          <w:rFonts w:ascii="Times New Roman" w:eastAsia="Times New Roman" w:hAnsi="Times New Roman" w:cs="Times New Roman"/>
          <w:sz w:val="24"/>
          <w:szCs w:val="24"/>
          <w:lang w:eastAsia="ru-RU"/>
        </w:rPr>
        <w:t>Искитимского</w:t>
      </w:r>
      <w:proofErr w:type="spellEnd"/>
      <w:r w:rsidRPr="00A50946">
        <w:rPr>
          <w:rFonts w:ascii="Times New Roman" w:eastAsia="Times New Roman" w:hAnsi="Times New Roman" w:cs="Times New Roman"/>
          <w:sz w:val="24"/>
          <w:szCs w:val="24"/>
          <w:lang w:eastAsia="ru-RU"/>
        </w:rPr>
        <w:t xml:space="preserve"> медицинского техникума являются:</w:t>
      </w:r>
    </w:p>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ГАОУ ВПО НГМУ, факультет повышения квалификации и профессиональной переподготовки врачей;</w:t>
      </w:r>
    </w:p>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Омский медицинский колледж Федерального агентства по здравоохранению и социальному развитию;</w:t>
      </w:r>
    </w:p>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ГОУ ДПО «Новосибирский институт повышения квалификации и переподготовки работников образования».</w:t>
      </w:r>
    </w:p>
    <w:p w:rsidR="0075727D" w:rsidRPr="00A50946" w:rsidRDefault="0075727D" w:rsidP="0075727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Структурное подразделение Муниципального автономного образовательного учреждения дополнительного образования «Центр дополнительного образования» - Центр информационных технологий  (СП МАОУ ДО ЦДО «ЦИТ»).</w:t>
      </w:r>
    </w:p>
    <w:p w:rsidR="0075727D" w:rsidRPr="00A50946" w:rsidRDefault="0075727D" w:rsidP="0075727D">
      <w:pPr>
        <w:spacing w:after="0"/>
        <w:ind w:firstLine="708"/>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lastRenderedPageBreak/>
        <w:t xml:space="preserve">Результатом повышения квалификации преподавателей техникума является  активное  внедрение в образовательный процесс новых методических разработок, приемов и методов работы.  Результатом обучения преподавателей техникума в Центре информационных технологий стало внедрение в учебный процесс новых методик взаимодействия со студентами. Преподаватели создали свои  сайты в системе интернет, что позволяет им размещать на них учебную, методическую, дополнительную информацию по дисциплине. Адреса сайтов доводятся до студентов. Кроме того преподаватели стали активными участниками педагогических и образовательных сообществ в системе интернет, активными участниками дистанционных конкурсов. Студенты техникума являются участниками конкурсов, конференций и предметных олимпиад городского, Регионального  и Международного уровня.  </w:t>
      </w:r>
      <w:r w:rsidR="00910FF7" w:rsidRPr="00A50946">
        <w:rPr>
          <w:rFonts w:ascii="Times New Roman" w:eastAsia="Times New Roman" w:hAnsi="Times New Roman" w:cs="Times New Roman"/>
          <w:sz w:val="24"/>
          <w:szCs w:val="24"/>
          <w:lang w:eastAsia="ru-RU"/>
        </w:rPr>
        <w:t>В марте</w:t>
      </w:r>
      <w:r w:rsidRPr="00A50946">
        <w:rPr>
          <w:rFonts w:ascii="Times New Roman" w:eastAsia="Times New Roman" w:hAnsi="Times New Roman" w:cs="Times New Roman"/>
          <w:sz w:val="24"/>
          <w:szCs w:val="24"/>
          <w:lang w:eastAsia="ru-RU"/>
        </w:rPr>
        <w:t xml:space="preserve"> 201</w:t>
      </w:r>
      <w:r w:rsidR="00910FF7" w:rsidRPr="00A50946">
        <w:rPr>
          <w:rFonts w:ascii="Times New Roman" w:eastAsia="Times New Roman" w:hAnsi="Times New Roman" w:cs="Times New Roman"/>
          <w:sz w:val="24"/>
          <w:szCs w:val="24"/>
          <w:lang w:eastAsia="ru-RU"/>
        </w:rPr>
        <w:t>6</w:t>
      </w:r>
      <w:r w:rsidRPr="00A50946">
        <w:rPr>
          <w:rFonts w:ascii="Times New Roman" w:eastAsia="Times New Roman" w:hAnsi="Times New Roman" w:cs="Times New Roman"/>
          <w:sz w:val="24"/>
          <w:szCs w:val="24"/>
          <w:lang w:eastAsia="ru-RU"/>
        </w:rPr>
        <w:t xml:space="preserve"> года проходила Международная олимпиада по биологии.</w:t>
      </w:r>
      <w:r w:rsidR="00910FF7" w:rsidRPr="00A50946">
        <w:rPr>
          <w:rFonts w:ascii="Times New Roman" w:eastAsia="Times New Roman" w:hAnsi="Times New Roman" w:cs="Times New Roman"/>
          <w:sz w:val="24"/>
          <w:szCs w:val="24"/>
          <w:lang w:eastAsia="ru-RU"/>
        </w:rPr>
        <w:t xml:space="preserve"> Раздел «Генетика»</w:t>
      </w:r>
      <w:r w:rsidRPr="00A50946">
        <w:rPr>
          <w:rFonts w:ascii="Times New Roman" w:eastAsia="Times New Roman" w:hAnsi="Times New Roman" w:cs="Times New Roman"/>
          <w:sz w:val="24"/>
          <w:szCs w:val="24"/>
          <w:lang w:eastAsia="ru-RU"/>
        </w:rPr>
        <w:t xml:space="preserve"> Преподаватель Усольцева Е.А. и студенты I – IV курсов приняли активное участие. Студентк</w:t>
      </w:r>
      <w:r w:rsidR="00910FF7" w:rsidRPr="00A50946">
        <w:rPr>
          <w:rFonts w:ascii="Times New Roman" w:eastAsia="Times New Roman" w:hAnsi="Times New Roman" w:cs="Times New Roman"/>
          <w:sz w:val="24"/>
          <w:szCs w:val="24"/>
          <w:lang w:eastAsia="ru-RU"/>
        </w:rPr>
        <w:t>а</w:t>
      </w:r>
      <w:r w:rsidRPr="00A50946">
        <w:rPr>
          <w:rFonts w:ascii="Times New Roman" w:eastAsia="Times New Roman" w:hAnsi="Times New Roman" w:cs="Times New Roman"/>
          <w:sz w:val="24"/>
          <w:szCs w:val="24"/>
          <w:lang w:eastAsia="ru-RU"/>
        </w:rPr>
        <w:t xml:space="preserve"> </w:t>
      </w:r>
      <w:r w:rsidR="00910FF7" w:rsidRPr="00A50946">
        <w:rPr>
          <w:rFonts w:ascii="Times New Roman" w:eastAsia="Times New Roman" w:hAnsi="Times New Roman" w:cs="Times New Roman"/>
          <w:sz w:val="24"/>
          <w:szCs w:val="24"/>
          <w:lang w:eastAsia="ru-RU"/>
        </w:rPr>
        <w:t>217 группы Савчук Наталья</w:t>
      </w:r>
      <w:r w:rsidRPr="00A50946">
        <w:rPr>
          <w:rFonts w:ascii="Times New Roman" w:eastAsia="Times New Roman" w:hAnsi="Times New Roman" w:cs="Times New Roman"/>
          <w:sz w:val="24"/>
          <w:szCs w:val="24"/>
          <w:lang w:eastAsia="ru-RU"/>
        </w:rPr>
        <w:t xml:space="preserve"> стал</w:t>
      </w:r>
      <w:r w:rsidR="00910FF7" w:rsidRPr="00A50946">
        <w:rPr>
          <w:rFonts w:ascii="Times New Roman" w:eastAsia="Times New Roman" w:hAnsi="Times New Roman" w:cs="Times New Roman"/>
          <w:sz w:val="24"/>
          <w:szCs w:val="24"/>
          <w:lang w:eastAsia="ru-RU"/>
        </w:rPr>
        <w:t>а</w:t>
      </w:r>
      <w:r w:rsidRPr="00A50946">
        <w:rPr>
          <w:rFonts w:ascii="Times New Roman" w:eastAsia="Times New Roman" w:hAnsi="Times New Roman" w:cs="Times New Roman"/>
          <w:sz w:val="24"/>
          <w:szCs w:val="24"/>
          <w:lang w:eastAsia="ru-RU"/>
        </w:rPr>
        <w:t xml:space="preserve"> лауреат</w:t>
      </w:r>
      <w:r w:rsidR="00910FF7" w:rsidRPr="00A50946">
        <w:rPr>
          <w:rFonts w:ascii="Times New Roman" w:eastAsia="Times New Roman" w:hAnsi="Times New Roman" w:cs="Times New Roman"/>
          <w:sz w:val="24"/>
          <w:szCs w:val="24"/>
          <w:lang w:eastAsia="ru-RU"/>
        </w:rPr>
        <w:t>о</w:t>
      </w:r>
      <w:r w:rsidRPr="00A50946">
        <w:rPr>
          <w:rFonts w:ascii="Times New Roman" w:eastAsia="Times New Roman" w:hAnsi="Times New Roman" w:cs="Times New Roman"/>
          <w:sz w:val="24"/>
          <w:szCs w:val="24"/>
          <w:lang w:eastAsia="ru-RU"/>
        </w:rPr>
        <w:t>м олимпиады.</w:t>
      </w:r>
      <w:r w:rsidR="00910FF7" w:rsidRPr="00A50946">
        <w:rPr>
          <w:rFonts w:ascii="Times New Roman" w:eastAsia="Times New Roman" w:hAnsi="Times New Roman" w:cs="Times New Roman"/>
          <w:sz w:val="24"/>
          <w:szCs w:val="24"/>
          <w:lang w:eastAsia="ru-RU"/>
        </w:rPr>
        <w:t xml:space="preserve"> В </w:t>
      </w:r>
      <w:r w:rsidR="00C1599A" w:rsidRPr="00A50946">
        <w:rPr>
          <w:rFonts w:ascii="Times New Roman" w:eastAsia="Times New Roman" w:hAnsi="Times New Roman" w:cs="Times New Roman"/>
          <w:sz w:val="24"/>
          <w:szCs w:val="24"/>
          <w:lang w:eastAsia="ru-RU"/>
        </w:rPr>
        <w:t>международной олимпиаде по биологии, проходившей в марте,  наши студенты стали участниками.</w:t>
      </w:r>
    </w:p>
    <w:p w:rsidR="0075727D" w:rsidRPr="00A50946" w:rsidRDefault="0075727D" w:rsidP="0075727D">
      <w:pPr>
        <w:spacing w:after="0"/>
        <w:ind w:firstLine="708"/>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За последние  годы увеличилось количество студентов – участников волонтерского движения «Легкое дыхание». В октябре 201</w:t>
      </w:r>
      <w:r w:rsidR="00760E77" w:rsidRPr="00A50946">
        <w:rPr>
          <w:rFonts w:ascii="Times New Roman" w:eastAsia="Times New Roman" w:hAnsi="Times New Roman" w:cs="Times New Roman"/>
          <w:sz w:val="24"/>
          <w:szCs w:val="24"/>
          <w:lang w:eastAsia="ru-RU"/>
        </w:rPr>
        <w:t>6</w:t>
      </w:r>
      <w:r w:rsidRPr="00A50946">
        <w:rPr>
          <w:rFonts w:ascii="Times New Roman" w:eastAsia="Times New Roman" w:hAnsi="Times New Roman" w:cs="Times New Roman"/>
          <w:sz w:val="24"/>
          <w:szCs w:val="24"/>
          <w:lang w:eastAsia="ru-RU"/>
        </w:rPr>
        <w:t xml:space="preserve"> г. студенты </w:t>
      </w:r>
      <w:r w:rsidR="00760E77" w:rsidRPr="00A50946">
        <w:rPr>
          <w:rFonts w:ascii="Times New Roman" w:eastAsia="Times New Roman" w:hAnsi="Times New Roman" w:cs="Times New Roman"/>
          <w:sz w:val="24"/>
          <w:szCs w:val="24"/>
          <w:lang w:eastAsia="ru-RU"/>
        </w:rPr>
        <w:t>212</w:t>
      </w:r>
      <w:r w:rsidRPr="00A50946">
        <w:rPr>
          <w:rFonts w:ascii="Times New Roman" w:eastAsia="Times New Roman" w:hAnsi="Times New Roman" w:cs="Times New Roman"/>
          <w:sz w:val="24"/>
          <w:szCs w:val="24"/>
          <w:lang w:eastAsia="ru-RU"/>
        </w:rPr>
        <w:t xml:space="preserve"> групп</w:t>
      </w:r>
      <w:r w:rsidR="00760E77" w:rsidRPr="00A50946">
        <w:rPr>
          <w:rFonts w:ascii="Times New Roman" w:eastAsia="Times New Roman" w:hAnsi="Times New Roman" w:cs="Times New Roman"/>
          <w:sz w:val="24"/>
          <w:szCs w:val="24"/>
          <w:lang w:eastAsia="ru-RU"/>
        </w:rPr>
        <w:t>ы</w:t>
      </w:r>
      <w:r w:rsidRPr="00A50946">
        <w:rPr>
          <w:rFonts w:ascii="Times New Roman" w:eastAsia="Times New Roman" w:hAnsi="Times New Roman" w:cs="Times New Roman"/>
          <w:sz w:val="24"/>
          <w:szCs w:val="24"/>
          <w:lang w:eastAsia="ru-RU"/>
        </w:rPr>
        <w:t>, специальность «</w:t>
      </w:r>
      <w:r w:rsidR="00760E77" w:rsidRPr="00A50946">
        <w:rPr>
          <w:rFonts w:ascii="Times New Roman" w:eastAsia="Times New Roman" w:hAnsi="Times New Roman" w:cs="Times New Roman"/>
          <w:sz w:val="24"/>
          <w:szCs w:val="24"/>
          <w:lang w:eastAsia="ru-RU"/>
        </w:rPr>
        <w:t>Лечебное</w:t>
      </w:r>
      <w:r w:rsidRPr="00A50946">
        <w:rPr>
          <w:rFonts w:ascii="Times New Roman" w:eastAsia="Times New Roman" w:hAnsi="Times New Roman" w:cs="Times New Roman"/>
          <w:sz w:val="24"/>
          <w:szCs w:val="24"/>
          <w:lang w:eastAsia="ru-RU"/>
        </w:rPr>
        <w:t xml:space="preserve"> дело», под руководством преподавателя терапии Савиной Елены Константиновны приняли участие в акции, посвященной пропаганде профилактики туберкулеза. Мероприятие проходило в рамках Всемирного Дня ХОБЛ. Ребята учатся и принимают участие в работе Центра здоровья ГБУЗ НСО «ИЦГБ». </w:t>
      </w:r>
    </w:p>
    <w:p w:rsidR="0075727D" w:rsidRPr="00A50946" w:rsidRDefault="0075727D" w:rsidP="0075727D">
      <w:pPr>
        <w:spacing w:after="0"/>
        <w:ind w:firstLine="708"/>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Преподавателем акушерства Бирюковой </w:t>
      </w:r>
      <w:r w:rsidR="00D32198" w:rsidRPr="00A50946">
        <w:rPr>
          <w:rFonts w:ascii="Times New Roman" w:eastAsia="Times New Roman" w:hAnsi="Times New Roman" w:cs="Times New Roman"/>
          <w:sz w:val="24"/>
          <w:szCs w:val="24"/>
          <w:lang w:eastAsia="ru-RU"/>
        </w:rPr>
        <w:t>В.В.</w:t>
      </w:r>
      <w:r w:rsidRPr="00A50946">
        <w:rPr>
          <w:rFonts w:ascii="Times New Roman" w:eastAsia="Times New Roman" w:hAnsi="Times New Roman" w:cs="Times New Roman"/>
          <w:sz w:val="24"/>
          <w:szCs w:val="24"/>
          <w:lang w:eastAsia="ru-RU"/>
        </w:rPr>
        <w:t xml:space="preserve"> проведено волонтёрское движение в рамках месячника «За здоровый образ жизни» в следующих образовательных учреждениях: ОГОУ Гимназия №1, г. </w:t>
      </w:r>
      <w:proofErr w:type="spellStart"/>
      <w:r w:rsidRPr="00A50946">
        <w:rPr>
          <w:rFonts w:ascii="Times New Roman" w:eastAsia="Times New Roman" w:hAnsi="Times New Roman" w:cs="Times New Roman"/>
          <w:sz w:val="24"/>
          <w:szCs w:val="24"/>
          <w:lang w:eastAsia="ru-RU"/>
        </w:rPr>
        <w:t>Линёво</w:t>
      </w:r>
      <w:proofErr w:type="spellEnd"/>
      <w:r w:rsidRPr="00A50946">
        <w:rPr>
          <w:rFonts w:ascii="Times New Roman" w:eastAsia="Times New Roman" w:hAnsi="Times New Roman" w:cs="Times New Roman"/>
          <w:sz w:val="24"/>
          <w:szCs w:val="24"/>
          <w:lang w:eastAsia="ru-RU"/>
        </w:rPr>
        <w:t xml:space="preserve">, МБОУ СОШ №3, МБОУ СОШ №4, МБОУ СОШ 1, МАОУ СОШ №9 города </w:t>
      </w:r>
      <w:proofErr w:type="spellStart"/>
      <w:r w:rsidRPr="00A50946">
        <w:rPr>
          <w:rFonts w:ascii="Times New Roman" w:eastAsia="Times New Roman" w:hAnsi="Times New Roman" w:cs="Times New Roman"/>
          <w:sz w:val="24"/>
          <w:szCs w:val="24"/>
          <w:lang w:eastAsia="ru-RU"/>
        </w:rPr>
        <w:t>Искитима</w:t>
      </w:r>
      <w:proofErr w:type="spellEnd"/>
      <w:r w:rsidRPr="00A50946">
        <w:rPr>
          <w:rFonts w:ascii="Times New Roman" w:eastAsia="Times New Roman" w:hAnsi="Times New Roman" w:cs="Times New Roman"/>
          <w:sz w:val="24"/>
          <w:szCs w:val="24"/>
          <w:lang w:eastAsia="ru-RU"/>
        </w:rPr>
        <w:t xml:space="preserve"> Новосибирской области, а также в </w:t>
      </w:r>
      <w:proofErr w:type="spellStart"/>
      <w:r w:rsidRPr="00A50946">
        <w:rPr>
          <w:rFonts w:ascii="Times New Roman" w:eastAsia="Times New Roman" w:hAnsi="Times New Roman" w:cs="Times New Roman"/>
          <w:sz w:val="24"/>
          <w:szCs w:val="24"/>
          <w:lang w:eastAsia="ru-RU"/>
        </w:rPr>
        <w:t>Искитимском</w:t>
      </w:r>
      <w:proofErr w:type="spellEnd"/>
      <w:r w:rsidRPr="00A50946">
        <w:rPr>
          <w:rFonts w:ascii="Times New Roman" w:eastAsia="Times New Roman" w:hAnsi="Times New Roman" w:cs="Times New Roman"/>
          <w:sz w:val="24"/>
          <w:szCs w:val="24"/>
          <w:lang w:eastAsia="ru-RU"/>
        </w:rPr>
        <w:t xml:space="preserve"> медицинском техникуме.</w:t>
      </w:r>
    </w:p>
    <w:p w:rsidR="0075727D" w:rsidRPr="00A50946" w:rsidRDefault="0075727D" w:rsidP="0075727D">
      <w:pPr>
        <w:spacing w:after="0"/>
        <w:ind w:firstLine="708"/>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С целью повышения престижа профессии </w:t>
      </w:r>
      <w:r w:rsidR="00760E77" w:rsidRPr="00A50946">
        <w:rPr>
          <w:rFonts w:ascii="Times New Roman" w:eastAsia="Times New Roman" w:hAnsi="Times New Roman" w:cs="Times New Roman"/>
          <w:sz w:val="24"/>
          <w:szCs w:val="24"/>
          <w:lang w:eastAsia="ru-RU"/>
        </w:rPr>
        <w:t>фельдшера</w:t>
      </w:r>
      <w:r w:rsidRPr="00A50946">
        <w:rPr>
          <w:rFonts w:ascii="Times New Roman" w:eastAsia="Times New Roman" w:hAnsi="Times New Roman" w:cs="Times New Roman"/>
          <w:sz w:val="24"/>
          <w:szCs w:val="24"/>
          <w:lang w:eastAsia="ru-RU"/>
        </w:rPr>
        <w:t xml:space="preserve">, выявления уровня подготовки будущих специалистов, совершенствования профессиональной компетенции и активизации личностного потенциала, а также обобщения опыта работы </w:t>
      </w:r>
      <w:proofErr w:type="spellStart"/>
      <w:r w:rsidRPr="00A50946">
        <w:rPr>
          <w:rFonts w:ascii="Times New Roman" w:eastAsia="Times New Roman" w:hAnsi="Times New Roman" w:cs="Times New Roman"/>
          <w:sz w:val="24"/>
          <w:szCs w:val="24"/>
          <w:lang w:eastAsia="ru-RU"/>
        </w:rPr>
        <w:t>Искитимского</w:t>
      </w:r>
      <w:proofErr w:type="spellEnd"/>
      <w:r w:rsidRPr="00A50946">
        <w:rPr>
          <w:rFonts w:ascii="Times New Roman" w:eastAsia="Times New Roman" w:hAnsi="Times New Roman" w:cs="Times New Roman"/>
          <w:sz w:val="24"/>
          <w:szCs w:val="24"/>
          <w:lang w:eastAsia="ru-RU"/>
        </w:rPr>
        <w:t xml:space="preserve"> медицинского техникум по подготовке </w:t>
      </w:r>
      <w:r w:rsidR="00760E77" w:rsidRPr="00A50946">
        <w:rPr>
          <w:rFonts w:ascii="Times New Roman" w:eastAsia="Times New Roman" w:hAnsi="Times New Roman" w:cs="Times New Roman"/>
          <w:sz w:val="24"/>
          <w:szCs w:val="24"/>
          <w:lang w:eastAsia="ru-RU"/>
        </w:rPr>
        <w:t>фельдшеров</w:t>
      </w:r>
      <w:r w:rsidR="00B615C1" w:rsidRPr="00A50946">
        <w:rPr>
          <w:rFonts w:ascii="Times New Roman" w:eastAsia="Times New Roman" w:hAnsi="Times New Roman" w:cs="Times New Roman"/>
          <w:sz w:val="24"/>
          <w:szCs w:val="24"/>
          <w:lang w:eastAsia="ru-RU"/>
        </w:rPr>
        <w:t xml:space="preserve"> с 8 февраля по 8</w:t>
      </w:r>
      <w:r w:rsidRPr="00A50946">
        <w:rPr>
          <w:rFonts w:ascii="Times New Roman" w:eastAsia="Times New Roman" w:hAnsi="Times New Roman" w:cs="Times New Roman"/>
          <w:sz w:val="24"/>
          <w:szCs w:val="24"/>
          <w:lang w:eastAsia="ru-RU"/>
        </w:rPr>
        <w:t xml:space="preserve"> апреля 201</w:t>
      </w:r>
      <w:r w:rsidR="00B615C1" w:rsidRPr="00A50946">
        <w:rPr>
          <w:rFonts w:ascii="Times New Roman" w:eastAsia="Times New Roman" w:hAnsi="Times New Roman" w:cs="Times New Roman"/>
          <w:sz w:val="24"/>
          <w:szCs w:val="24"/>
          <w:lang w:eastAsia="ru-RU"/>
        </w:rPr>
        <w:t>6</w:t>
      </w:r>
      <w:r w:rsidRPr="00A50946">
        <w:rPr>
          <w:rFonts w:ascii="Times New Roman" w:eastAsia="Times New Roman" w:hAnsi="Times New Roman" w:cs="Times New Roman"/>
          <w:sz w:val="24"/>
          <w:szCs w:val="24"/>
          <w:lang w:eastAsia="ru-RU"/>
        </w:rPr>
        <w:t xml:space="preserve"> года прошёл городской конкурс «Лучш</w:t>
      </w:r>
      <w:r w:rsidR="00B615C1" w:rsidRPr="00A50946">
        <w:rPr>
          <w:rFonts w:ascii="Times New Roman" w:eastAsia="Times New Roman" w:hAnsi="Times New Roman" w:cs="Times New Roman"/>
          <w:sz w:val="24"/>
          <w:szCs w:val="24"/>
          <w:lang w:eastAsia="ru-RU"/>
        </w:rPr>
        <w:t>ий</w:t>
      </w:r>
      <w:r w:rsidRPr="00A50946">
        <w:rPr>
          <w:rFonts w:ascii="Times New Roman" w:eastAsia="Times New Roman" w:hAnsi="Times New Roman" w:cs="Times New Roman"/>
          <w:sz w:val="24"/>
          <w:szCs w:val="24"/>
          <w:lang w:eastAsia="ru-RU"/>
        </w:rPr>
        <w:t xml:space="preserve"> </w:t>
      </w:r>
      <w:r w:rsidR="00B615C1" w:rsidRPr="00A50946">
        <w:rPr>
          <w:rFonts w:ascii="Times New Roman" w:eastAsia="Times New Roman" w:hAnsi="Times New Roman" w:cs="Times New Roman"/>
          <w:sz w:val="24"/>
          <w:szCs w:val="24"/>
          <w:lang w:eastAsia="ru-RU"/>
        </w:rPr>
        <w:t>фельдшер</w:t>
      </w:r>
      <w:r w:rsidRPr="00A50946">
        <w:rPr>
          <w:rFonts w:ascii="Times New Roman" w:eastAsia="Times New Roman" w:hAnsi="Times New Roman" w:cs="Times New Roman"/>
          <w:sz w:val="24"/>
          <w:szCs w:val="24"/>
          <w:lang w:eastAsia="ru-RU"/>
        </w:rPr>
        <w:t xml:space="preserve"> выпуска 201</w:t>
      </w:r>
      <w:r w:rsidR="00B615C1" w:rsidRPr="00A50946">
        <w:rPr>
          <w:rFonts w:ascii="Times New Roman" w:eastAsia="Times New Roman" w:hAnsi="Times New Roman" w:cs="Times New Roman"/>
          <w:sz w:val="24"/>
          <w:szCs w:val="24"/>
          <w:lang w:eastAsia="ru-RU"/>
        </w:rPr>
        <w:t>6</w:t>
      </w:r>
      <w:r w:rsidRPr="00A50946">
        <w:rPr>
          <w:rFonts w:ascii="Times New Roman" w:eastAsia="Times New Roman" w:hAnsi="Times New Roman" w:cs="Times New Roman"/>
          <w:sz w:val="24"/>
          <w:szCs w:val="24"/>
          <w:lang w:eastAsia="ru-RU"/>
        </w:rPr>
        <w:t>». Организатор</w:t>
      </w:r>
      <w:r w:rsidR="00B615C1" w:rsidRPr="00A50946">
        <w:rPr>
          <w:rFonts w:ascii="Times New Roman" w:eastAsia="Times New Roman" w:hAnsi="Times New Roman" w:cs="Times New Roman"/>
          <w:sz w:val="24"/>
          <w:szCs w:val="24"/>
          <w:lang w:eastAsia="ru-RU"/>
        </w:rPr>
        <w:t>о</w:t>
      </w:r>
      <w:r w:rsidRPr="00A50946">
        <w:rPr>
          <w:rFonts w:ascii="Times New Roman" w:eastAsia="Times New Roman" w:hAnsi="Times New Roman" w:cs="Times New Roman"/>
          <w:sz w:val="24"/>
          <w:szCs w:val="24"/>
          <w:lang w:eastAsia="ru-RU"/>
        </w:rPr>
        <w:t xml:space="preserve">м конкурса </w:t>
      </w:r>
      <w:r w:rsidR="00B615C1" w:rsidRPr="00A50946">
        <w:rPr>
          <w:rFonts w:ascii="Times New Roman" w:eastAsia="Times New Roman" w:hAnsi="Times New Roman" w:cs="Times New Roman"/>
          <w:sz w:val="24"/>
          <w:szCs w:val="24"/>
          <w:lang w:eastAsia="ru-RU"/>
        </w:rPr>
        <w:t>была</w:t>
      </w:r>
      <w:r w:rsidRPr="00A50946">
        <w:rPr>
          <w:rFonts w:ascii="Times New Roman" w:eastAsia="Times New Roman" w:hAnsi="Times New Roman" w:cs="Times New Roman"/>
          <w:sz w:val="24"/>
          <w:szCs w:val="24"/>
          <w:lang w:eastAsia="ru-RU"/>
        </w:rPr>
        <w:t xml:space="preserve"> преподавател</w:t>
      </w:r>
      <w:r w:rsidR="00B615C1" w:rsidRPr="00A50946">
        <w:rPr>
          <w:rFonts w:ascii="Times New Roman" w:eastAsia="Times New Roman" w:hAnsi="Times New Roman" w:cs="Times New Roman"/>
          <w:sz w:val="24"/>
          <w:szCs w:val="24"/>
          <w:lang w:eastAsia="ru-RU"/>
        </w:rPr>
        <w:t>ь</w:t>
      </w:r>
      <w:r w:rsidRPr="00A50946">
        <w:rPr>
          <w:rFonts w:ascii="Times New Roman" w:eastAsia="Times New Roman" w:hAnsi="Times New Roman" w:cs="Times New Roman"/>
          <w:sz w:val="24"/>
          <w:szCs w:val="24"/>
          <w:lang w:eastAsia="ru-RU"/>
        </w:rPr>
        <w:t xml:space="preserve">  </w:t>
      </w:r>
      <w:r w:rsidR="00B615C1" w:rsidRPr="00A50946">
        <w:rPr>
          <w:rFonts w:ascii="Times New Roman" w:eastAsia="Times New Roman" w:hAnsi="Times New Roman" w:cs="Times New Roman"/>
          <w:sz w:val="24"/>
          <w:szCs w:val="24"/>
          <w:lang w:eastAsia="ru-RU"/>
        </w:rPr>
        <w:t>Иванова Н.В.</w:t>
      </w:r>
    </w:p>
    <w:p w:rsidR="00B615C1" w:rsidRPr="00A50946" w:rsidRDefault="00B615C1" w:rsidP="0075727D">
      <w:pPr>
        <w:spacing w:after="0"/>
        <w:ind w:firstLine="708"/>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Студентка 211 группы </w:t>
      </w:r>
      <w:proofErr w:type="spellStart"/>
      <w:r w:rsidRPr="00A50946">
        <w:rPr>
          <w:rFonts w:ascii="Times New Roman" w:eastAsia="Times New Roman" w:hAnsi="Times New Roman" w:cs="Times New Roman"/>
          <w:sz w:val="24"/>
          <w:szCs w:val="24"/>
          <w:lang w:eastAsia="ru-RU"/>
        </w:rPr>
        <w:t>Мисюренко</w:t>
      </w:r>
      <w:proofErr w:type="spellEnd"/>
      <w:r w:rsidRPr="00A50946">
        <w:rPr>
          <w:rFonts w:ascii="Times New Roman" w:eastAsia="Times New Roman" w:hAnsi="Times New Roman" w:cs="Times New Roman"/>
          <w:sz w:val="24"/>
          <w:szCs w:val="24"/>
          <w:lang w:eastAsia="ru-RU"/>
        </w:rPr>
        <w:t xml:space="preserve"> Анна стала участником Областного конкурса «Лучшая медсестра выпуска», проходившего в ноябре 2016 года</w:t>
      </w:r>
      <w:r w:rsidR="008E1208" w:rsidRPr="00A50946">
        <w:rPr>
          <w:rFonts w:ascii="Times New Roman" w:eastAsia="Times New Roman" w:hAnsi="Times New Roman" w:cs="Times New Roman"/>
          <w:sz w:val="24"/>
          <w:szCs w:val="24"/>
          <w:lang w:eastAsia="ru-RU"/>
        </w:rPr>
        <w:t xml:space="preserve"> (ответственный преподаватель Иванова Н.В.)</w:t>
      </w:r>
      <w:r w:rsidRPr="00A50946">
        <w:rPr>
          <w:rFonts w:ascii="Times New Roman" w:eastAsia="Times New Roman" w:hAnsi="Times New Roman" w:cs="Times New Roman"/>
          <w:sz w:val="24"/>
          <w:szCs w:val="24"/>
          <w:lang w:eastAsia="ru-RU"/>
        </w:rPr>
        <w:t xml:space="preserve"> </w:t>
      </w:r>
    </w:p>
    <w:p w:rsidR="005E51AD" w:rsidRPr="00A50946" w:rsidRDefault="0075727D" w:rsidP="008E1208">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На момент </w:t>
      </w:r>
      <w:proofErr w:type="spellStart"/>
      <w:r w:rsidRPr="00A50946">
        <w:rPr>
          <w:rFonts w:ascii="Times New Roman" w:eastAsia="Times New Roman" w:hAnsi="Times New Roman" w:cs="Times New Roman"/>
          <w:sz w:val="24"/>
          <w:szCs w:val="24"/>
          <w:lang w:eastAsia="ru-RU"/>
        </w:rPr>
        <w:t>самообследования</w:t>
      </w:r>
      <w:proofErr w:type="spellEnd"/>
      <w:r w:rsidRPr="00A50946">
        <w:rPr>
          <w:rFonts w:ascii="Times New Roman" w:eastAsia="Times New Roman" w:hAnsi="Times New Roman" w:cs="Times New Roman"/>
          <w:sz w:val="24"/>
          <w:szCs w:val="24"/>
          <w:lang w:eastAsia="ru-RU"/>
        </w:rPr>
        <w:t xml:space="preserve"> план повышения квалификации пр</w:t>
      </w:r>
      <w:r w:rsidR="008E1208" w:rsidRPr="00A50946">
        <w:rPr>
          <w:rFonts w:ascii="Times New Roman" w:eastAsia="Times New Roman" w:hAnsi="Times New Roman" w:cs="Times New Roman"/>
          <w:sz w:val="24"/>
          <w:szCs w:val="24"/>
          <w:lang w:eastAsia="ru-RU"/>
        </w:rPr>
        <w:t xml:space="preserve">еподавателей выполнен на 100%. </w:t>
      </w:r>
    </w:p>
    <w:p w:rsidR="009F662E" w:rsidRPr="00A50946" w:rsidRDefault="009F662E" w:rsidP="009F662E">
      <w:pPr>
        <w:spacing w:after="0"/>
        <w:jc w:val="both"/>
        <w:rPr>
          <w:rFonts w:ascii="Times New Roman" w:eastAsia="Times New Roman" w:hAnsi="Times New Roman" w:cs="Times New Roman"/>
          <w:b/>
          <w:sz w:val="24"/>
          <w:szCs w:val="24"/>
          <w:lang w:eastAsia="ru-RU"/>
        </w:rPr>
      </w:pPr>
    </w:p>
    <w:p w:rsidR="005E51AD" w:rsidRPr="00A50946" w:rsidRDefault="005E51AD" w:rsidP="005E51AD">
      <w:pPr>
        <w:spacing w:after="0"/>
        <w:ind w:left="720"/>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6.2.Учебно-методическое, информационное и библиотечное обеспечение п</w:t>
      </w:r>
      <w:r w:rsidR="00DB3B48">
        <w:rPr>
          <w:rFonts w:ascii="Times New Roman" w:eastAsia="Times New Roman" w:hAnsi="Times New Roman" w:cs="Times New Roman"/>
          <w:b/>
          <w:sz w:val="24"/>
          <w:szCs w:val="24"/>
          <w:lang w:eastAsia="ru-RU"/>
        </w:rPr>
        <w:t>роцесса подготовки специалистов</w:t>
      </w:r>
    </w:p>
    <w:p w:rsidR="005E51AD" w:rsidRPr="00A50946" w:rsidRDefault="005E51AD" w:rsidP="005E51AD">
      <w:pPr>
        <w:spacing w:after="0"/>
        <w:ind w:left="1440"/>
        <w:contextualSpacing/>
        <w:jc w:val="both"/>
        <w:rPr>
          <w:rFonts w:ascii="Times New Roman" w:eastAsia="Times New Roman" w:hAnsi="Times New Roman" w:cs="Times New Roman"/>
          <w:b/>
          <w:sz w:val="24"/>
          <w:szCs w:val="24"/>
          <w:lang w:eastAsia="ru-RU"/>
        </w:rPr>
      </w:pPr>
    </w:p>
    <w:p w:rsidR="005E51AD" w:rsidRPr="00A50946" w:rsidRDefault="005E51AD" w:rsidP="009F662E">
      <w:pPr>
        <w:spacing w:after="0"/>
        <w:ind w:firstLine="709"/>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Реализация программ подготовки специалистов среднего звена в достаточной мере подкреплена необходимым учебно-методическим,  информационны</w:t>
      </w:r>
      <w:r w:rsidR="009F662E">
        <w:rPr>
          <w:rFonts w:ascii="Times New Roman" w:eastAsia="Times New Roman" w:hAnsi="Times New Roman" w:cs="Times New Roman"/>
          <w:sz w:val="24"/>
          <w:szCs w:val="24"/>
          <w:lang w:eastAsia="ru-RU"/>
        </w:rPr>
        <w:t>м и библиотечным обеспечением.</w:t>
      </w:r>
    </w:p>
    <w:p w:rsidR="005E51AD" w:rsidRPr="00632EFB" w:rsidRDefault="005E51AD" w:rsidP="00632EFB">
      <w:pPr>
        <w:spacing w:after="0"/>
        <w:ind w:firstLine="709"/>
        <w:contextualSpacing/>
        <w:jc w:val="center"/>
        <w:rPr>
          <w:rFonts w:ascii="Times New Roman" w:eastAsia="Times New Roman" w:hAnsi="Times New Roman" w:cs="Times New Roman"/>
          <w:b/>
          <w:sz w:val="24"/>
          <w:szCs w:val="24"/>
          <w:lang w:eastAsia="ru-RU"/>
        </w:rPr>
      </w:pPr>
      <w:r w:rsidRPr="00632EFB">
        <w:rPr>
          <w:rFonts w:ascii="Times New Roman" w:eastAsia="Times New Roman" w:hAnsi="Times New Roman" w:cs="Times New Roman"/>
          <w:b/>
          <w:sz w:val="24"/>
          <w:szCs w:val="24"/>
          <w:lang w:eastAsia="ru-RU"/>
        </w:rPr>
        <w:lastRenderedPageBreak/>
        <w:t>6.2.1.</w:t>
      </w:r>
      <w:r w:rsidR="00632EFB">
        <w:rPr>
          <w:rFonts w:ascii="Times New Roman" w:eastAsia="Times New Roman" w:hAnsi="Times New Roman" w:cs="Times New Roman"/>
          <w:b/>
          <w:sz w:val="24"/>
          <w:szCs w:val="24"/>
          <w:lang w:eastAsia="ru-RU"/>
        </w:rPr>
        <w:t xml:space="preserve"> </w:t>
      </w:r>
      <w:r w:rsidRPr="00632EFB">
        <w:rPr>
          <w:rFonts w:ascii="Times New Roman" w:eastAsia="Times New Roman" w:hAnsi="Times New Roman" w:cs="Times New Roman"/>
          <w:b/>
          <w:sz w:val="24"/>
          <w:szCs w:val="24"/>
          <w:lang w:eastAsia="ru-RU"/>
        </w:rPr>
        <w:t>Качество учебно-методического обеспечения п</w:t>
      </w:r>
      <w:r w:rsidR="00632EFB">
        <w:rPr>
          <w:rFonts w:ascii="Times New Roman" w:eastAsia="Times New Roman" w:hAnsi="Times New Roman" w:cs="Times New Roman"/>
          <w:b/>
          <w:sz w:val="24"/>
          <w:szCs w:val="24"/>
          <w:lang w:eastAsia="ru-RU"/>
        </w:rPr>
        <w:t>роцесса подготовки специалистов</w:t>
      </w:r>
    </w:p>
    <w:p w:rsidR="005E51AD" w:rsidRPr="00A50946" w:rsidRDefault="005E51AD" w:rsidP="005E51AD">
      <w:pPr>
        <w:spacing w:after="0"/>
        <w:contextualSpacing/>
        <w:jc w:val="both"/>
        <w:rPr>
          <w:rFonts w:ascii="Times New Roman" w:eastAsia="Times New Roman" w:hAnsi="Times New Roman" w:cs="Times New Roman"/>
          <w:sz w:val="24"/>
          <w:szCs w:val="24"/>
          <w:lang w:eastAsia="ru-RU"/>
        </w:rPr>
      </w:pPr>
    </w:p>
    <w:p w:rsidR="005E51AD" w:rsidRPr="00A50946" w:rsidRDefault="005E51AD" w:rsidP="005E51AD">
      <w:pPr>
        <w:ind w:firstLine="709"/>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Методический совет техникума, координирующий методическую работу,  осуществляет свою деятельность на основании Положения о методическом совете техникума и Положения о предметно-цикловой комиссии. Целью методической работы является обеспечение учебного процесса учебно-методической документацией.</w:t>
      </w:r>
    </w:p>
    <w:p w:rsidR="005E51AD" w:rsidRPr="00A50946" w:rsidRDefault="005E51AD" w:rsidP="005E51AD">
      <w:pPr>
        <w:ind w:firstLine="539"/>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Важнейшей задачей педагогического коллектива является формирование комплексного учебно-методического обеспечения образовательного процесса в соответствии с требованиями ФГОС СПО. Согласно плану методической работы педагогического коллектива на 201</w:t>
      </w:r>
      <w:r w:rsidR="008E1208" w:rsidRPr="00A50946">
        <w:rPr>
          <w:rFonts w:ascii="Times New Roman" w:eastAsia="Times New Roman" w:hAnsi="Times New Roman" w:cs="Times New Roman"/>
          <w:sz w:val="24"/>
          <w:szCs w:val="24"/>
          <w:lang w:eastAsia="ru-RU"/>
        </w:rPr>
        <w:t>5</w:t>
      </w:r>
      <w:r w:rsidRPr="00A50946">
        <w:rPr>
          <w:rFonts w:ascii="Times New Roman" w:eastAsia="Times New Roman" w:hAnsi="Times New Roman" w:cs="Times New Roman"/>
          <w:sz w:val="24"/>
          <w:szCs w:val="24"/>
          <w:lang w:eastAsia="ru-RU"/>
        </w:rPr>
        <w:t>-201</w:t>
      </w:r>
      <w:r w:rsidR="008E1208" w:rsidRPr="00A50946">
        <w:rPr>
          <w:rFonts w:ascii="Times New Roman" w:eastAsia="Times New Roman" w:hAnsi="Times New Roman" w:cs="Times New Roman"/>
          <w:sz w:val="24"/>
          <w:szCs w:val="24"/>
          <w:lang w:eastAsia="ru-RU"/>
        </w:rPr>
        <w:t>6</w:t>
      </w:r>
      <w:r w:rsidRPr="00A50946">
        <w:rPr>
          <w:rFonts w:ascii="Times New Roman" w:eastAsia="Times New Roman" w:hAnsi="Times New Roman" w:cs="Times New Roman"/>
          <w:sz w:val="24"/>
          <w:szCs w:val="24"/>
          <w:lang w:eastAsia="ru-RU"/>
        </w:rPr>
        <w:t xml:space="preserve"> учебный год проведена следующая работа:</w:t>
      </w:r>
    </w:p>
    <w:p w:rsidR="005E51AD" w:rsidRPr="00A50946" w:rsidRDefault="005E51AD" w:rsidP="005E51AD">
      <w:pPr>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актуализированы рабочие программы, календарно-тематические планы, поурочные планы по учебным дисциплинам и профессиональным модулям ФГОС СПО;</w:t>
      </w:r>
    </w:p>
    <w:p w:rsidR="005E51AD" w:rsidRPr="00A50946" w:rsidRDefault="005E51AD" w:rsidP="005E51AD">
      <w:pPr>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актуализированы рабочие программы учебных и производственных практик;</w:t>
      </w:r>
    </w:p>
    <w:p w:rsidR="005E51AD" w:rsidRPr="00A50946" w:rsidRDefault="005E51AD" w:rsidP="005E51AD">
      <w:pPr>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актуализированы контролирующие материалы для проведения ИГА;</w:t>
      </w:r>
    </w:p>
    <w:p w:rsidR="005E51AD" w:rsidRPr="00A50946" w:rsidRDefault="005E51AD" w:rsidP="005E51AD">
      <w:pPr>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сформированы и актуализированы контрольно-оценочные средства для осуществления текущего контроля и проведения промежуточной аттестации;</w:t>
      </w:r>
    </w:p>
    <w:p w:rsidR="005E51AD" w:rsidRPr="00A50946" w:rsidRDefault="005E51AD" w:rsidP="005E51AD">
      <w:pPr>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продолжена работа по формированию методических разработок  и КУМО по дисциплинам и профессиональным модулям;</w:t>
      </w:r>
    </w:p>
    <w:p w:rsidR="005E51AD" w:rsidRPr="00A50946" w:rsidRDefault="005E51AD" w:rsidP="005E51AD">
      <w:pPr>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каждый преподаватель ведет реестр методического продукта по преподаваемой дисциплине или модулю;</w:t>
      </w:r>
    </w:p>
    <w:p w:rsidR="005E51AD" w:rsidRPr="00A50946" w:rsidRDefault="005E51AD" w:rsidP="005E51AD">
      <w:pPr>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методические разработки, контрольные вопросы и тестовые задания для самоподготовки студентов доступны для использования, находятся в методическом кабинете и в электронной папке преподавателя в библиотеке техникума, а также на персональном сайте преподавателей.</w:t>
      </w:r>
    </w:p>
    <w:p w:rsidR="005E51AD" w:rsidRPr="00A50946" w:rsidRDefault="005E51AD" w:rsidP="005E51AD">
      <w:pPr>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Список методических разработок, созданных преподавателями техникума за 201г. приведен в таблице.                                                                                                                                                                             </w:t>
      </w:r>
    </w:p>
    <w:p w:rsidR="005E51AD" w:rsidRPr="00A50946" w:rsidRDefault="005E51AD" w:rsidP="005E51AD">
      <w:pPr>
        <w:contextualSpacing/>
        <w:jc w:val="both"/>
        <w:rPr>
          <w:rFonts w:ascii="Times New Roman" w:eastAsia="Times New Roman" w:hAnsi="Times New Roman" w:cs="Times New Roman"/>
          <w:sz w:val="24"/>
          <w:szCs w:val="24"/>
          <w:lang w:eastAsia="ru-RU"/>
        </w:rPr>
      </w:pPr>
    </w:p>
    <w:p w:rsidR="009F662E" w:rsidRDefault="005E51AD" w:rsidP="005E51AD">
      <w:pPr>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w:t>
      </w:r>
      <w:r w:rsidR="009F662E">
        <w:rPr>
          <w:rFonts w:ascii="Times New Roman" w:eastAsia="Times New Roman" w:hAnsi="Times New Roman" w:cs="Times New Roman"/>
          <w:sz w:val="24"/>
          <w:szCs w:val="24"/>
          <w:lang w:eastAsia="ru-RU"/>
        </w:rPr>
        <w:t xml:space="preserve">        </w:t>
      </w:r>
      <w:r w:rsidRPr="00A50946">
        <w:rPr>
          <w:rFonts w:ascii="Times New Roman" w:eastAsia="Times New Roman" w:hAnsi="Times New Roman" w:cs="Times New Roman"/>
          <w:sz w:val="24"/>
          <w:szCs w:val="24"/>
          <w:lang w:eastAsia="ru-RU"/>
        </w:rPr>
        <w:t xml:space="preserve">                                                           Таб</w:t>
      </w:r>
      <w:r w:rsidR="00A34341">
        <w:rPr>
          <w:rFonts w:ascii="Times New Roman" w:eastAsia="Times New Roman" w:hAnsi="Times New Roman" w:cs="Times New Roman"/>
          <w:sz w:val="24"/>
          <w:szCs w:val="24"/>
          <w:lang w:eastAsia="ru-RU"/>
        </w:rPr>
        <w:t>лица № 19</w:t>
      </w:r>
    </w:p>
    <w:p w:rsidR="009F662E" w:rsidRDefault="009F662E" w:rsidP="005E51AD">
      <w:pPr>
        <w:contextualSpacing/>
        <w:jc w:val="both"/>
        <w:rPr>
          <w:rFonts w:ascii="Times New Roman" w:eastAsia="Times New Roman" w:hAnsi="Times New Roman" w:cs="Times New Roman"/>
          <w:sz w:val="24"/>
          <w:szCs w:val="24"/>
          <w:lang w:eastAsia="ru-RU"/>
        </w:rPr>
      </w:pPr>
    </w:p>
    <w:p w:rsidR="009F662E" w:rsidRDefault="009F662E" w:rsidP="005E51AD">
      <w:pPr>
        <w:contextualSpacing/>
        <w:jc w:val="both"/>
        <w:rPr>
          <w:rFonts w:ascii="Times New Roman" w:eastAsia="Times New Roman" w:hAnsi="Times New Roman" w:cs="Times New Roman"/>
          <w:sz w:val="24"/>
          <w:szCs w:val="24"/>
          <w:lang w:eastAsia="ru-RU"/>
        </w:rPr>
      </w:pP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661"/>
        <w:gridCol w:w="6069"/>
      </w:tblGrid>
      <w:tr w:rsidR="00A50946" w:rsidRPr="00A50946" w:rsidTr="00407D36">
        <w:tc>
          <w:tcPr>
            <w:tcW w:w="566" w:type="dxa"/>
            <w:shd w:val="clear" w:color="auto" w:fill="auto"/>
          </w:tcPr>
          <w:p w:rsidR="005E51AD" w:rsidRPr="00A50946" w:rsidRDefault="005E51AD" w:rsidP="005E51AD">
            <w:pPr>
              <w:keepNext/>
              <w:spacing w:after="0"/>
              <w:ind w:firstLine="567"/>
              <w:contextualSpacing/>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lastRenderedPageBreak/>
              <w:t xml:space="preserve"> </w:t>
            </w:r>
            <w:proofErr w:type="gramStart"/>
            <w:r w:rsidRPr="00A50946">
              <w:rPr>
                <w:rFonts w:ascii="Times New Roman" w:eastAsia="Times New Roman" w:hAnsi="Times New Roman" w:cs="Times New Roman"/>
                <w:b/>
                <w:sz w:val="24"/>
                <w:szCs w:val="24"/>
                <w:lang w:eastAsia="ru-RU"/>
              </w:rPr>
              <w:t>п</w:t>
            </w:r>
            <w:proofErr w:type="gramEnd"/>
            <w:r w:rsidRPr="00A50946">
              <w:rPr>
                <w:rFonts w:ascii="Times New Roman" w:eastAsia="Times New Roman" w:hAnsi="Times New Roman" w:cs="Times New Roman"/>
                <w:b/>
                <w:sz w:val="24"/>
                <w:szCs w:val="24"/>
                <w:lang w:eastAsia="ru-RU"/>
              </w:rPr>
              <w:t>/п</w:t>
            </w:r>
          </w:p>
        </w:tc>
        <w:tc>
          <w:tcPr>
            <w:tcW w:w="2661" w:type="dxa"/>
            <w:shd w:val="clear" w:color="auto" w:fill="auto"/>
          </w:tcPr>
          <w:p w:rsidR="005E51AD" w:rsidRPr="00A50946" w:rsidRDefault="005E51AD" w:rsidP="005E51AD">
            <w:pPr>
              <w:keepNext/>
              <w:spacing w:after="0"/>
              <w:ind w:firstLine="1"/>
              <w:contextualSpacing/>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 xml:space="preserve">Ф.И.О. преподавателя, </w:t>
            </w:r>
          </w:p>
          <w:p w:rsidR="005E51AD" w:rsidRPr="00A50946" w:rsidRDefault="005E51AD" w:rsidP="005E51AD">
            <w:pPr>
              <w:keepNext/>
              <w:spacing w:after="0"/>
              <w:ind w:firstLine="1"/>
              <w:contextualSpacing/>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дисциплина</w:t>
            </w:r>
          </w:p>
        </w:tc>
        <w:tc>
          <w:tcPr>
            <w:tcW w:w="6069" w:type="dxa"/>
            <w:shd w:val="clear" w:color="auto" w:fill="auto"/>
          </w:tcPr>
          <w:p w:rsidR="005E51AD" w:rsidRPr="00A50946" w:rsidRDefault="005E51AD" w:rsidP="005E51AD">
            <w:pPr>
              <w:keepNext/>
              <w:spacing w:after="0"/>
              <w:ind w:firstLine="567"/>
              <w:contextualSpacing/>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 xml:space="preserve">Наименование </w:t>
            </w:r>
          </w:p>
          <w:p w:rsidR="005E51AD" w:rsidRPr="00A50946" w:rsidRDefault="005E51AD" w:rsidP="005E51AD">
            <w:pPr>
              <w:keepNext/>
              <w:spacing w:after="0"/>
              <w:ind w:firstLine="567"/>
              <w:contextualSpacing/>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методических разработок</w:t>
            </w:r>
          </w:p>
          <w:p w:rsidR="005E51AD" w:rsidRPr="00A50946" w:rsidRDefault="005E51AD" w:rsidP="005E51AD">
            <w:pPr>
              <w:keepNext/>
              <w:spacing w:after="0"/>
              <w:ind w:firstLine="567"/>
              <w:contextualSpacing/>
              <w:jc w:val="both"/>
              <w:rPr>
                <w:rFonts w:ascii="Times New Roman" w:eastAsia="Times New Roman" w:hAnsi="Times New Roman" w:cs="Times New Roman"/>
                <w:b/>
                <w:sz w:val="24"/>
                <w:szCs w:val="24"/>
                <w:lang w:eastAsia="ru-RU"/>
              </w:rPr>
            </w:pPr>
          </w:p>
        </w:tc>
      </w:tr>
      <w:tr w:rsidR="00A50946" w:rsidRPr="00A50946" w:rsidTr="00407D36">
        <w:tc>
          <w:tcPr>
            <w:tcW w:w="566" w:type="dxa"/>
            <w:shd w:val="clear" w:color="auto" w:fill="auto"/>
          </w:tcPr>
          <w:p w:rsidR="005E51AD" w:rsidRPr="00A50946" w:rsidRDefault="005E51AD" w:rsidP="005E51AD">
            <w:pPr>
              <w:keepNext/>
              <w:spacing w:after="0"/>
              <w:ind w:firstLine="567"/>
              <w:contextualSpacing/>
              <w:jc w:val="both"/>
              <w:rPr>
                <w:rFonts w:ascii="Times New Roman" w:eastAsia="Times New Roman" w:hAnsi="Times New Roman" w:cs="Times New Roman"/>
                <w:b/>
                <w:sz w:val="24"/>
                <w:szCs w:val="24"/>
                <w:lang w:eastAsia="ru-RU"/>
              </w:rPr>
            </w:pPr>
          </w:p>
          <w:p w:rsidR="005E51AD" w:rsidRPr="00A50946" w:rsidRDefault="005E51AD" w:rsidP="005E51AD">
            <w:pPr>
              <w:jc w:val="both"/>
              <w:rPr>
                <w:rFonts w:ascii="Times New Roman" w:hAnsi="Times New Roman" w:cs="Times New Roman"/>
                <w:sz w:val="24"/>
                <w:szCs w:val="24"/>
                <w:lang w:eastAsia="ru-RU"/>
              </w:rPr>
            </w:pPr>
            <w:r w:rsidRPr="00A50946">
              <w:rPr>
                <w:rFonts w:ascii="Times New Roman" w:hAnsi="Times New Roman" w:cs="Times New Roman"/>
                <w:sz w:val="24"/>
                <w:szCs w:val="24"/>
                <w:lang w:eastAsia="ru-RU"/>
              </w:rPr>
              <w:t>1.</w:t>
            </w:r>
          </w:p>
        </w:tc>
        <w:tc>
          <w:tcPr>
            <w:tcW w:w="2661" w:type="dxa"/>
            <w:shd w:val="clear" w:color="auto" w:fill="auto"/>
          </w:tcPr>
          <w:p w:rsidR="005E51AD" w:rsidRPr="00A50946" w:rsidRDefault="005E51AD" w:rsidP="005E51AD">
            <w:pPr>
              <w:keepNext/>
              <w:spacing w:after="0"/>
              <w:contextualSpacing/>
              <w:jc w:val="both"/>
              <w:rPr>
                <w:rFonts w:ascii="Times New Roman" w:eastAsia="Times New Roman" w:hAnsi="Times New Roman" w:cs="Times New Roman"/>
                <w:sz w:val="24"/>
                <w:szCs w:val="24"/>
                <w:lang w:eastAsia="ru-RU"/>
              </w:rPr>
            </w:pPr>
            <w:proofErr w:type="spellStart"/>
            <w:r w:rsidRPr="00A50946">
              <w:rPr>
                <w:rFonts w:ascii="Times New Roman" w:eastAsia="Times New Roman" w:hAnsi="Times New Roman" w:cs="Times New Roman"/>
                <w:sz w:val="24"/>
                <w:szCs w:val="24"/>
                <w:lang w:eastAsia="ru-RU"/>
              </w:rPr>
              <w:t>Кашникова</w:t>
            </w:r>
            <w:proofErr w:type="spellEnd"/>
            <w:r w:rsidRPr="00A50946">
              <w:rPr>
                <w:rFonts w:ascii="Times New Roman" w:eastAsia="Times New Roman" w:hAnsi="Times New Roman" w:cs="Times New Roman"/>
                <w:sz w:val="24"/>
                <w:szCs w:val="24"/>
                <w:lang w:eastAsia="ru-RU"/>
              </w:rPr>
              <w:t xml:space="preserve"> О.И.</w:t>
            </w:r>
          </w:p>
          <w:p w:rsidR="005E51AD" w:rsidRPr="00A50946" w:rsidRDefault="005E51AD" w:rsidP="005E51AD">
            <w:pPr>
              <w:keepNext/>
              <w:spacing w:after="0"/>
              <w:ind w:firstLine="1"/>
              <w:contextualSpacing/>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sz w:val="24"/>
                <w:szCs w:val="24"/>
                <w:lang w:eastAsia="ru-RU"/>
              </w:rPr>
              <w:t>-Младшая медицинская сестра по уходу за больными</w:t>
            </w:r>
          </w:p>
        </w:tc>
        <w:tc>
          <w:tcPr>
            <w:tcW w:w="6069" w:type="dxa"/>
            <w:shd w:val="clear" w:color="auto" w:fill="auto"/>
          </w:tcPr>
          <w:p w:rsidR="005E51AD" w:rsidRPr="00A50946" w:rsidRDefault="009D3F13" w:rsidP="003C2080">
            <w:pPr>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Методическая разработка практического занятия для преподавателя. Тема «Дезинфекция»</w:t>
            </w:r>
            <w:r w:rsidR="003C2080" w:rsidRPr="00A50946">
              <w:rPr>
                <w:rFonts w:ascii="Times New Roman" w:eastAsia="Times New Roman" w:hAnsi="Times New Roman" w:cs="Times New Roman"/>
                <w:sz w:val="24"/>
                <w:szCs w:val="24"/>
                <w:lang w:eastAsia="ru-RU"/>
              </w:rPr>
              <w:t xml:space="preserve">. ПМ. 04. Тема 3.2 «Стерилизация. Принципы работы ЦСО. </w:t>
            </w:r>
            <w:proofErr w:type="spellStart"/>
            <w:r w:rsidR="003C2080" w:rsidRPr="00A50946">
              <w:rPr>
                <w:rFonts w:ascii="Times New Roman" w:eastAsia="Times New Roman" w:hAnsi="Times New Roman" w:cs="Times New Roman"/>
                <w:sz w:val="24"/>
                <w:szCs w:val="24"/>
                <w:lang w:eastAsia="ru-RU"/>
              </w:rPr>
              <w:t>Предстерилизационная</w:t>
            </w:r>
            <w:proofErr w:type="spellEnd"/>
            <w:r w:rsidR="003C2080" w:rsidRPr="00A50946">
              <w:rPr>
                <w:rFonts w:ascii="Times New Roman" w:eastAsia="Times New Roman" w:hAnsi="Times New Roman" w:cs="Times New Roman"/>
                <w:sz w:val="24"/>
                <w:szCs w:val="24"/>
                <w:lang w:eastAsia="ru-RU"/>
              </w:rPr>
              <w:t xml:space="preserve"> очистка инструментов».</w:t>
            </w:r>
          </w:p>
        </w:tc>
      </w:tr>
      <w:tr w:rsidR="00A50946" w:rsidRPr="00A50946" w:rsidTr="00407D36">
        <w:tc>
          <w:tcPr>
            <w:tcW w:w="566" w:type="dxa"/>
            <w:shd w:val="clear" w:color="auto" w:fill="auto"/>
          </w:tcPr>
          <w:p w:rsidR="005E51AD" w:rsidRPr="00A50946" w:rsidRDefault="005E51AD" w:rsidP="005E51AD">
            <w:pPr>
              <w:keepNext/>
              <w:spacing w:after="0"/>
              <w:ind w:firstLine="567"/>
              <w:contextualSpacing/>
              <w:jc w:val="both"/>
              <w:rPr>
                <w:rFonts w:ascii="Times New Roman" w:eastAsia="Times New Roman" w:hAnsi="Times New Roman" w:cs="Times New Roman"/>
                <w:b/>
                <w:sz w:val="24"/>
                <w:szCs w:val="24"/>
                <w:lang w:eastAsia="ru-RU"/>
              </w:rPr>
            </w:pPr>
          </w:p>
          <w:p w:rsidR="005E51AD" w:rsidRPr="00A50946" w:rsidRDefault="005E51AD" w:rsidP="005E51AD">
            <w:pPr>
              <w:jc w:val="both"/>
              <w:rPr>
                <w:rFonts w:ascii="Times New Roman" w:hAnsi="Times New Roman" w:cs="Times New Roman"/>
                <w:sz w:val="24"/>
                <w:szCs w:val="24"/>
                <w:lang w:eastAsia="ru-RU"/>
              </w:rPr>
            </w:pPr>
            <w:r w:rsidRPr="00A50946">
              <w:rPr>
                <w:rFonts w:ascii="Times New Roman" w:hAnsi="Times New Roman" w:cs="Times New Roman"/>
                <w:sz w:val="24"/>
                <w:szCs w:val="24"/>
                <w:lang w:eastAsia="ru-RU"/>
              </w:rPr>
              <w:t>2.</w:t>
            </w:r>
          </w:p>
        </w:tc>
        <w:tc>
          <w:tcPr>
            <w:tcW w:w="2661" w:type="dxa"/>
            <w:shd w:val="clear" w:color="auto" w:fill="auto"/>
          </w:tcPr>
          <w:p w:rsidR="005E51AD" w:rsidRPr="00A50946" w:rsidRDefault="005E51AD" w:rsidP="005E51AD">
            <w:pPr>
              <w:keepNext/>
              <w:spacing w:after="0"/>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Осипова Н.М.</w:t>
            </w:r>
          </w:p>
          <w:p w:rsidR="005E51AD" w:rsidRPr="00A50946" w:rsidRDefault="005E51AD" w:rsidP="005E51AD">
            <w:pPr>
              <w:keepNext/>
              <w:spacing w:after="0"/>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-Младшая медицинская сестра по уходу за больными</w:t>
            </w:r>
          </w:p>
        </w:tc>
        <w:tc>
          <w:tcPr>
            <w:tcW w:w="6069" w:type="dxa"/>
            <w:shd w:val="clear" w:color="auto" w:fill="auto"/>
          </w:tcPr>
          <w:p w:rsidR="003C2080" w:rsidRPr="00A50946" w:rsidRDefault="003C2080" w:rsidP="003C2080">
            <w:pPr>
              <w:pStyle w:val="ad"/>
              <w:ind w:firstLine="0"/>
              <w:rPr>
                <w:sz w:val="24"/>
                <w:szCs w:val="24"/>
              </w:rPr>
            </w:pPr>
            <w:r w:rsidRPr="00A50946">
              <w:rPr>
                <w:sz w:val="24"/>
                <w:szCs w:val="24"/>
              </w:rPr>
              <w:t>ПМ. 04. Тема 1.1 «История сестринского дела» для студентов. Тема 1.2 «Философия сестринского дела».</w:t>
            </w:r>
          </w:p>
          <w:p w:rsidR="005E51AD" w:rsidRPr="00A50946" w:rsidRDefault="005E51AD" w:rsidP="005E51AD">
            <w:pPr>
              <w:keepNext/>
              <w:spacing w:after="0"/>
              <w:contextualSpacing/>
              <w:jc w:val="both"/>
              <w:rPr>
                <w:rFonts w:ascii="Times New Roman" w:eastAsia="Times New Roman" w:hAnsi="Times New Roman" w:cs="Times New Roman"/>
                <w:sz w:val="24"/>
                <w:szCs w:val="24"/>
                <w:lang w:eastAsia="ru-RU"/>
              </w:rPr>
            </w:pPr>
          </w:p>
        </w:tc>
      </w:tr>
      <w:tr w:rsidR="00A50946" w:rsidRPr="00A50946" w:rsidTr="00407D36">
        <w:tc>
          <w:tcPr>
            <w:tcW w:w="566" w:type="dxa"/>
            <w:shd w:val="clear" w:color="auto" w:fill="auto"/>
          </w:tcPr>
          <w:p w:rsidR="005E51AD" w:rsidRPr="00A50946" w:rsidRDefault="005E51AD" w:rsidP="005E51AD">
            <w:pPr>
              <w:keepNext/>
              <w:spacing w:after="0"/>
              <w:ind w:firstLine="567"/>
              <w:contextualSpacing/>
              <w:jc w:val="both"/>
              <w:rPr>
                <w:rFonts w:ascii="Times New Roman" w:eastAsia="Times New Roman" w:hAnsi="Times New Roman" w:cs="Times New Roman"/>
                <w:b/>
                <w:sz w:val="24"/>
                <w:szCs w:val="24"/>
                <w:lang w:eastAsia="ru-RU"/>
              </w:rPr>
            </w:pPr>
          </w:p>
          <w:p w:rsidR="005E51AD" w:rsidRPr="00A50946" w:rsidRDefault="005E51AD" w:rsidP="005E51AD">
            <w:pPr>
              <w:jc w:val="both"/>
              <w:rPr>
                <w:rFonts w:ascii="Times New Roman" w:hAnsi="Times New Roman" w:cs="Times New Roman"/>
                <w:sz w:val="24"/>
                <w:szCs w:val="24"/>
                <w:lang w:eastAsia="ru-RU"/>
              </w:rPr>
            </w:pPr>
            <w:r w:rsidRPr="00A50946">
              <w:rPr>
                <w:rFonts w:ascii="Times New Roman" w:hAnsi="Times New Roman" w:cs="Times New Roman"/>
                <w:sz w:val="24"/>
                <w:szCs w:val="24"/>
                <w:lang w:eastAsia="ru-RU"/>
              </w:rPr>
              <w:t>3.</w:t>
            </w:r>
          </w:p>
        </w:tc>
        <w:tc>
          <w:tcPr>
            <w:tcW w:w="2661" w:type="dxa"/>
            <w:shd w:val="clear" w:color="auto" w:fill="auto"/>
          </w:tcPr>
          <w:p w:rsidR="005E51AD" w:rsidRPr="00A50946" w:rsidRDefault="005E51AD" w:rsidP="005E51AD">
            <w:pPr>
              <w:keepNext/>
              <w:spacing w:after="0"/>
              <w:ind w:firstLine="1"/>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Иванова Н.В.</w:t>
            </w:r>
          </w:p>
          <w:p w:rsidR="005E51AD" w:rsidRPr="00A50946" w:rsidRDefault="005E51AD" w:rsidP="005E51AD">
            <w:pPr>
              <w:keepNext/>
              <w:spacing w:after="0"/>
              <w:ind w:firstLine="1"/>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Фтизиатрия;</w:t>
            </w:r>
          </w:p>
          <w:p w:rsidR="005E51AD" w:rsidRPr="00A50946" w:rsidRDefault="005E51AD" w:rsidP="005E51AD">
            <w:pPr>
              <w:keepNext/>
              <w:spacing w:after="0"/>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терапия  </w:t>
            </w:r>
          </w:p>
        </w:tc>
        <w:tc>
          <w:tcPr>
            <w:tcW w:w="6069" w:type="dxa"/>
            <w:shd w:val="clear" w:color="auto" w:fill="auto"/>
          </w:tcPr>
          <w:p w:rsidR="000C670B" w:rsidRPr="00A50946" w:rsidRDefault="009D3F13" w:rsidP="000C670B">
            <w:pPr>
              <w:pStyle w:val="ad"/>
              <w:ind w:firstLine="709"/>
              <w:rPr>
                <w:sz w:val="24"/>
                <w:szCs w:val="24"/>
              </w:rPr>
            </w:pPr>
            <w:r w:rsidRPr="00A50946">
              <w:rPr>
                <w:sz w:val="24"/>
                <w:szCs w:val="24"/>
              </w:rPr>
              <w:t xml:space="preserve">Методическая разработка </w:t>
            </w:r>
            <w:r w:rsidR="000C670B" w:rsidRPr="00A50946">
              <w:rPr>
                <w:sz w:val="24"/>
                <w:szCs w:val="24"/>
              </w:rPr>
              <w:t>практического занятия для студентов. Специальность 34.02.01 «Сестринское дело». ПМ.02 «Участие в лечебно-диагностическом и реабилитационном процессе». Тема 1.04. «Сестринский уход при заболеваниях органов дыхания. Сестринский уход при бронхиальной астме»</w:t>
            </w:r>
          </w:p>
          <w:p w:rsidR="005E51AD" w:rsidRPr="00A50946" w:rsidRDefault="009D3F13" w:rsidP="000C670B">
            <w:pPr>
              <w:pStyle w:val="ad"/>
              <w:ind w:firstLine="709"/>
              <w:rPr>
                <w:sz w:val="24"/>
                <w:szCs w:val="24"/>
              </w:rPr>
            </w:pPr>
            <w:r w:rsidRPr="00A50946">
              <w:rPr>
                <w:sz w:val="24"/>
                <w:szCs w:val="24"/>
              </w:rPr>
              <w:t xml:space="preserve">Методическая разработка </w:t>
            </w:r>
            <w:r w:rsidR="000C670B" w:rsidRPr="00A50946">
              <w:rPr>
                <w:sz w:val="24"/>
                <w:szCs w:val="24"/>
              </w:rPr>
              <w:t>на теоретическое занятие для студентов. Специальность 34.02.01 «Сестринское дело». ПМ. 02 «Участие в лечебно-</w:t>
            </w:r>
            <w:proofErr w:type="spellStart"/>
            <w:r w:rsidR="000C670B" w:rsidRPr="00A50946">
              <w:rPr>
                <w:sz w:val="24"/>
                <w:szCs w:val="24"/>
              </w:rPr>
              <w:t>диагностичеком</w:t>
            </w:r>
            <w:proofErr w:type="spellEnd"/>
            <w:r w:rsidR="000C670B" w:rsidRPr="00A50946">
              <w:rPr>
                <w:sz w:val="24"/>
                <w:szCs w:val="24"/>
              </w:rPr>
              <w:t xml:space="preserve"> и реабилитационном процессе». Тема 1.4. «Сестринский уход при заболеваниях органов дыхания. Сестринский уход при бронхиальной астме»</w:t>
            </w:r>
          </w:p>
        </w:tc>
      </w:tr>
      <w:tr w:rsidR="00A50946" w:rsidRPr="00A50946" w:rsidTr="00407D36">
        <w:tc>
          <w:tcPr>
            <w:tcW w:w="566" w:type="dxa"/>
            <w:shd w:val="clear" w:color="auto" w:fill="auto"/>
          </w:tcPr>
          <w:p w:rsidR="005E51AD" w:rsidRPr="00A50946" w:rsidRDefault="005E51AD" w:rsidP="005E51AD">
            <w:pPr>
              <w:keepNext/>
              <w:spacing w:after="0"/>
              <w:ind w:firstLine="567"/>
              <w:contextualSpacing/>
              <w:jc w:val="both"/>
              <w:rPr>
                <w:rFonts w:ascii="Times New Roman" w:eastAsia="Times New Roman" w:hAnsi="Times New Roman" w:cs="Times New Roman"/>
                <w:sz w:val="24"/>
                <w:szCs w:val="24"/>
                <w:lang w:eastAsia="ru-RU"/>
              </w:rPr>
            </w:pPr>
          </w:p>
          <w:p w:rsidR="005E51AD" w:rsidRPr="00A50946" w:rsidRDefault="005E51AD" w:rsidP="005E51AD">
            <w:pPr>
              <w:jc w:val="both"/>
              <w:rPr>
                <w:rFonts w:ascii="Times New Roman" w:hAnsi="Times New Roman" w:cs="Times New Roman"/>
                <w:sz w:val="24"/>
                <w:szCs w:val="24"/>
                <w:lang w:eastAsia="ru-RU"/>
              </w:rPr>
            </w:pPr>
            <w:r w:rsidRPr="00A50946">
              <w:rPr>
                <w:rFonts w:ascii="Times New Roman" w:hAnsi="Times New Roman" w:cs="Times New Roman"/>
                <w:sz w:val="24"/>
                <w:szCs w:val="24"/>
                <w:lang w:eastAsia="ru-RU"/>
              </w:rPr>
              <w:t>4.</w:t>
            </w:r>
          </w:p>
        </w:tc>
        <w:tc>
          <w:tcPr>
            <w:tcW w:w="2661" w:type="dxa"/>
            <w:shd w:val="clear" w:color="auto" w:fill="auto"/>
          </w:tcPr>
          <w:p w:rsidR="005E51AD" w:rsidRPr="00A50946" w:rsidRDefault="005E51AD" w:rsidP="005E51AD">
            <w:pPr>
              <w:keepNext/>
              <w:spacing w:after="0"/>
              <w:ind w:firstLine="1"/>
              <w:contextualSpacing/>
              <w:jc w:val="both"/>
              <w:rPr>
                <w:rFonts w:ascii="Times New Roman" w:eastAsia="Times New Roman" w:hAnsi="Times New Roman" w:cs="Times New Roman"/>
                <w:sz w:val="24"/>
                <w:szCs w:val="24"/>
                <w:lang w:eastAsia="ru-RU"/>
              </w:rPr>
            </w:pPr>
            <w:proofErr w:type="spellStart"/>
            <w:r w:rsidRPr="00A50946">
              <w:rPr>
                <w:rFonts w:ascii="Times New Roman" w:eastAsia="Times New Roman" w:hAnsi="Times New Roman" w:cs="Times New Roman"/>
                <w:sz w:val="24"/>
                <w:szCs w:val="24"/>
                <w:lang w:eastAsia="ru-RU"/>
              </w:rPr>
              <w:t>Латышенко</w:t>
            </w:r>
            <w:proofErr w:type="spellEnd"/>
            <w:r w:rsidRPr="00A50946">
              <w:rPr>
                <w:rFonts w:ascii="Times New Roman" w:eastAsia="Times New Roman" w:hAnsi="Times New Roman" w:cs="Times New Roman"/>
                <w:sz w:val="24"/>
                <w:szCs w:val="24"/>
                <w:lang w:eastAsia="ru-RU"/>
              </w:rPr>
              <w:t xml:space="preserve"> Г.К.</w:t>
            </w:r>
          </w:p>
          <w:p w:rsidR="005E51AD" w:rsidRPr="00A50946" w:rsidRDefault="000C670B" w:rsidP="005E51AD">
            <w:pPr>
              <w:keepNext/>
              <w:spacing w:after="0"/>
              <w:ind w:firstLine="1"/>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w:t>
            </w:r>
            <w:r w:rsidR="005E51AD" w:rsidRPr="00A50946">
              <w:rPr>
                <w:rFonts w:ascii="Times New Roman" w:eastAsia="Times New Roman" w:hAnsi="Times New Roman" w:cs="Times New Roman"/>
                <w:sz w:val="24"/>
                <w:szCs w:val="24"/>
                <w:lang w:eastAsia="ru-RU"/>
              </w:rPr>
              <w:t xml:space="preserve">Инфекционные болезни  </w:t>
            </w:r>
          </w:p>
        </w:tc>
        <w:tc>
          <w:tcPr>
            <w:tcW w:w="6069" w:type="dxa"/>
            <w:shd w:val="clear" w:color="auto" w:fill="auto"/>
          </w:tcPr>
          <w:p w:rsidR="005E51AD" w:rsidRPr="00A50946" w:rsidRDefault="00824635" w:rsidP="003C2080">
            <w:pPr>
              <w:pStyle w:val="ad"/>
              <w:ind w:firstLine="709"/>
              <w:rPr>
                <w:sz w:val="24"/>
              </w:rPr>
            </w:pPr>
            <w:r w:rsidRPr="00A50946">
              <w:rPr>
                <w:sz w:val="24"/>
                <w:szCs w:val="24"/>
              </w:rPr>
              <w:t xml:space="preserve">Методические разработки теоретического занятия  1.Диагностика трансмиссивных заболеваний. Малярия, клещевой энцефалит. Геморрагическая лихорадка с почечным синдромом. 2.Диагностика зоонозных заболеваний. Чума. </w:t>
            </w:r>
            <w:proofErr w:type="spellStart"/>
            <w:r w:rsidRPr="00A50946">
              <w:rPr>
                <w:sz w:val="24"/>
                <w:szCs w:val="24"/>
              </w:rPr>
              <w:t>Буляримия</w:t>
            </w:r>
            <w:proofErr w:type="spellEnd"/>
            <w:r w:rsidRPr="00A50946">
              <w:rPr>
                <w:sz w:val="24"/>
                <w:szCs w:val="24"/>
              </w:rPr>
              <w:t>, Сибирская язва</w:t>
            </w:r>
            <w:r w:rsidR="003C2080" w:rsidRPr="00A50946">
              <w:rPr>
                <w:sz w:val="24"/>
                <w:szCs w:val="24"/>
              </w:rPr>
              <w:t>.</w:t>
            </w:r>
            <w:r w:rsidR="003C2080" w:rsidRPr="00A50946">
              <w:rPr>
                <w:sz w:val="24"/>
              </w:rPr>
              <w:t xml:space="preserve"> </w:t>
            </w:r>
            <w:r w:rsidR="003C2080" w:rsidRPr="00A50946">
              <w:rPr>
                <w:sz w:val="24"/>
                <w:szCs w:val="24"/>
              </w:rPr>
              <w:t>3. «Диагностика Столбняка, Бешенства, Бруцеллеза». Тема 1.2.4 Диагностика Чумы, Туляремии, Сибирской язвы.</w:t>
            </w:r>
          </w:p>
        </w:tc>
      </w:tr>
      <w:tr w:rsidR="00A50946" w:rsidRPr="00A50946" w:rsidTr="00407D36">
        <w:tc>
          <w:tcPr>
            <w:tcW w:w="566" w:type="dxa"/>
            <w:shd w:val="clear" w:color="auto" w:fill="auto"/>
          </w:tcPr>
          <w:p w:rsidR="005E51AD" w:rsidRPr="00A50946" w:rsidRDefault="005E51AD" w:rsidP="005E51AD">
            <w:pPr>
              <w:contextualSpacing/>
              <w:jc w:val="both"/>
              <w:rPr>
                <w:rFonts w:ascii="Times New Roman" w:hAnsi="Times New Roman" w:cs="Times New Roman"/>
                <w:sz w:val="24"/>
                <w:szCs w:val="24"/>
              </w:rPr>
            </w:pPr>
            <w:r w:rsidRPr="00A50946">
              <w:rPr>
                <w:rFonts w:ascii="Times New Roman" w:hAnsi="Times New Roman" w:cs="Times New Roman"/>
                <w:sz w:val="24"/>
                <w:szCs w:val="24"/>
              </w:rPr>
              <w:t>5.</w:t>
            </w:r>
          </w:p>
        </w:tc>
        <w:tc>
          <w:tcPr>
            <w:tcW w:w="2661" w:type="dxa"/>
            <w:shd w:val="clear" w:color="auto" w:fill="auto"/>
          </w:tcPr>
          <w:p w:rsidR="005E51AD" w:rsidRPr="00A50946" w:rsidRDefault="005E51AD" w:rsidP="005E51AD">
            <w:pPr>
              <w:keepNext/>
              <w:spacing w:after="0"/>
              <w:ind w:firstLine="1"/>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Антонова Л.М.</w:t>
            </w:r>
          </w:p>
          <w:p w:rsidR="005E51AD" w:rsidRPr="00A50946" w:rsidRDefault="005E51AD" w:rsidP="005E51AD">
            <w:pPr>
              <w:keepNext/>
              <w:spacing w:after="0"/>
              <w:ind w:firstLine="1"/>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-Анатомия и патология</w:t>
            </w:r>
          </w:p>
        </w:tc>
        <w:tc>
          <w:tcPr>
            <w:tcW w:w="6069" w:type="dxa"/>
            <w:shd w:val="clear" w:color="auto" w:fill="auto"/>
          </w:tcPr>
          <w:p w:rsidR="00824635" w:rsidRPr="00A50946" w:rsidRDefault="00824635" w:rsidP="00824635">
            <w:pPr>
              <w:spacing w:after="0" w:line="240" w:lineRule="auto"/>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КУМО Раздел 8. «</w:t>
            </w:r>
            <w:proofErr w:type="gramStart"/>
            <w:r w:rsidRPr="00A50946">
              <w:rPr>
                <w:rFonts w:ascii="Times New Roman" w:eastAsia="Times New Roman" w:hAnsi="Times New Roman" w:cs="Times New Roman"/>
                <w:sz w:val="24"/>
                <w:szCs w:val="24"/>
                <w:lang w:eastAsia="ru-RU"/>
              </w:rPr>
              <w:t>Сердечно-сосудистая</w:t>
            </w:r>
            <w:proofErr w:type="gramEnd"/>
            <w:r w:rsidRPr="00A50946">
              <w:rPr>
                <w:rFonts w:ascii="Times New Roman" w:eastAsia="Times New Roman" w:hAnsi="Times New Roman" w:cs="Times New Roman"/>
                <w:sz w:val="24"/>
                <w:szCs w:val="24"/>
                <w:lang w:eastAsia="ru-RU"/>
              </w:rPr>
              <w:t xml:space="preserve"> система» Специальность «Сестринское дело».</w:t>
            </w:r>
          </w:p>
          <w:p w:rsidR="00824635" w:rsidRPr="00A50946" w:rsidRDefault="00824635" w:rsidP="00824635">
            <w:pPr>
              <w:spacing w:after="0" w:line="240" w:lineRule="auto"/>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Методическая разработка практического занятия для преподавателя «Анатомия сердца»</w:t>
            </w:r>
          </w:p>
          <w:p w:rsidR="000C670B" w:rsidRPr="00A50946" w:rsidRDefault="00824635" w:rsidP="000C670B">
            <w:pPr>
              <w:pStyle w:val="ad"/>
              <w:rPr>
                <w:sz w:val="24"/>
                <w:szCs w:val="24"/>
              </w:rPr>
            </w:pPr>
            <w:r w:rsidRPr="00A50946">
              <w:rPr>
                <w:sz w:val="24"/>
                <w:szCs w:val="24"/>
              </w:rPr>
              <w:t>Методическая разработка практического занятия для студентов, тема: «Изучение строения сердца на препаратах»; 2. «Артерии большого круга кровообращения». 3. «Венозная система»</w:t>
            </w:r>
            <w:r w:rsidR="000C670B" w:rsidRPr="00A50946">
              <w:rPr>
                <w:sz w:val="24"/>
                <w:szCs w:val="24"/>
              </w:rPr>
              <w:t xml:space="preserve">. </w:t>
            </w:r>
          </w:p>
          <w:p w:rsidR="005E51AD" w:rsidRPr="00A50946" w:rsidRDefault="000C670B" w:rsidP="008314B9">
            <w:pPr>
              <w:pStyle w:val="ad"/>
              <w:rPr>
                <w:sz w:val="24"/>
                <w:szCs w:val="24"/>
              </w:rPr>
            </w:pPr>
            <w:r w:rsidRPr="00A50946">
              <w:rPr>
                <w:sz w:val="24"/>
                <w:szCs w:val="24"/>
              </w:rPr>
              <w:t>КУМО Раздела 7 «Эндокринная система» дисциплины «Анатомия и физиология человека» для студентов</w:t>
            </w:r>
            <w:r w:rsidR="008314B9">
              <w:rPr>
                <w:sz w:val="24"/>
                <w:szCs w:val="24"/>
              </w:rPr>
              <w:t xml:space="preserve"> 1 курса «Л\д» и 2 курса «С\д».</w:t>
            </w:r>
          </w:p>
        </w:tc>
      </w:tr>
      <w:tr w:rsidR="00A50946" w:rsidRPr="00A50946" w:rsidTr="00407D36">
        <w:tc>
          <w:tcPr>
            <w:tcW w:w="566" w:type="dxa"/>
            <w:shd w:val="clear" w:color="auto" w:fill="auto"/>
          </w:tcPr>
          <w:p w:rsidR="005E51AD" w:rsidRPr="00A50946" w:rsidRDefault="005E51AD" w:rsidP="005E51AD">
            <w:pPr>
              <w:contextualSpacing/>
              <w:jc w:val="both"/>
              <w:rPr>
                <w:rFonts w:ascii="Times New Roman" w:hAnsi="Times New Roman" w:cs="Times New Roman"/>
                <w:sz w:val="24"/>
                <w:szCs w:val="24"/>
              </w:rPr>
            </w:pPr>
            <w:r w:rsidRPr="00A50946">
              <w:rPr>
                <w:rFonts w:ascii="Times New Roman" w:hAnsi="Times New Roman" w:cs="Times New Roman"/>
                <w:sz w:val="24"/>
                <w:szCs w:val="24"/>
              </w:rPr>
              <w:t>6.</w:t>
            </w:r>
          </w:p>
        </w:tc>
        <w:tc>
          <w:tcPr>
            <w:tcW w:w="2661" w:type="dxa"/>
            <w:shd w:val="clear" w:color="auto" w:fill="auto"/>
          </w:tcPr>
          <w:p w:rsidR="005E51AD" w:rsidRPr="00A50946" w:rsidRDefault="005E51AD" w:rsidP="005E51AD">
            <w:pPr>
              <w:keepNext/>
              <w:spacing w:after="0"/>
              <w:ind w:firstLine="1"/>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Серкова А.Н.</w:t>
            </w:r>
          </w:p>
          <w:p w:rsidR="005E51AD" w:rsidRPr="00A50946" w:rsidRDefault="005E51AD" w:rsidP="005E51AD">
            <w:pPr>
              <w:keepNext/>
              <w:spacing w:after="0"/>
              <w:ind w:firstLine="1"/>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-история и обществознание</w:t>
            </w:r>
          </w:p>
        </w:tc>
        <w:tc>
          <w:tcPr>
            <w:tcW w:w="6069" w:type="dxa"/>
            <w:shd w:val="clear" w:color="auto" w:fill="auto"/>
          </w:tcPr>
          <w:p w:rsidR="005E51AD" w:rsidRPr="00A50946" w:rsidRDefault="009D3F13" w:rsidP="009D3F13">
            <w:pPr>
              <w:jc w:val="both"/>
              <w:rPr>
                <w:sz w:val="28"/>
                <w:szCs w:val="28"/>
              </w:rPr>
            </w:pPr>
            <w:r w:rsidRPr="00A50946">
              <w:rPr>
                <w:rFonts w:ascii="Times New Roman" w:eastAsia="Times New Roman" w:hAnsi="Times New Roman" w:cs="Times New Roman"/>
                <w:sz w:val="24"/>
                <w:szCs w:val="24"/>
                <w:lang w:eastAsia="ru-RU"/>
              </w:rPr>
              <w:t xml:space="preserve">Методическая разработка для преподавателя «Культура и история Серебряного века в судьбе России и моей </w:t>
            </w:r>
            <w:r w:rsidRPr="00A50946">
              <w:rPr>
                <w:rFonts w:ascii="Times New Roman" w:eastAsia="Times New Roman" w:hAnsi="Times New Roman" w:cs="Times New Roman"/>
                <w:sz w:val="24"/>
                <w:szCs w:val="24"/>
                <w:lang w:eastAsia="ru-RU"/>
              </w:rPr>
              <w:lastRenderedPageBreak/>
              <w:t>судьбе».</w:t>
            </w:r>
          </w:p>
        </w:tc>
      </w:tr>
      <w:tr w:rsidR="00A50946" w:rsidRPr="00A50946" w:rsidTr="00407D36">
        <w:tc>
          <w:tcPr>
            <w:tcW w:w="566" w:type="dxa"/>
            <w:shd w:val="clear" w:color="auto" w:fill="auto"/>
          </w:tcPr>
          <w:p w:rsidR="005E51AD" w:rsidRPr="00A50946" w:rsidRDefault="005E51AD" w:rsidP="005E51AD">
            <w:pPr>
              <w:contextualSpacing/>
              <w:jc w:val="both"/>
              <w:rPr>
                <w:rFonts w:ascii="Times New Roman" w:hAnsi="Times New Roman" w:cs="Times New Roman"/>
                <w:sz w:val="24"/>
                <w:szCs w:val="24"/>
              </w:rPr>
            </w:pPr>
            <w:r w:rsidRPr="00A50946">
              <w:rPr>
                <w:rFonts w:ascii="Times New Roman" w:hAnsi="Times New Roman" w:cs="Times New Roman"/>
                <w:sz w:val="24"/>
                <w:szCs w:val="24"/>
              </w:rPr>
              <w:lastRenderedPageBreak/>
              <w:t>7.</w:t>
            </w:r>
          </w:p>
        </w:tc>
        <w:tc>
          <w:tcPr>
            <w:tcW w:w="2661" w:type="dxa"/>
            <w:shd w:val="clear" w:color="auto" w:fill="auto"/>
          </w:tcPr>
          <w:p w:rsidR="005E51AD" w:rsidRPr="00A50946" w:rsidRDefault="005E51AD" w:rsidP="005E51AD">
            <w:pPr>
              <w:keepNext/>
              <w:spacing w:after="0"/>
              <w:ind w:firstLine="1"/>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Филатова В.Ф.</w:t>
            </w:r>
          </w:p>
          <w:p w:rsidR="005E51AD" w:rsidRPr="00A50946" w:rsidRDefault="005E51AD" w:rsidP="005E51AD">
            <w:pPr>
              <w:keepNext/>
              <w:spacing w:after="0"/>
              <w:ind w:firstLine="1"/>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-Биология;</w:t>
            </w:r>
          </w:p>
          <w:p w:rsidR="005E51AD" w:rsidRPr="00A50946" w:rsidRDefault="005E51AD" w:rsidP="005E51AD">
            <w:pPr>
              <w:keepNext/>
              <w:spacing w:after="0"/>
              <w:ind w:firstLine="1"/>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Основы микробиологии и иммунологии</w:t>
            </w:r>
          </w:p>
        </w:tc>
        <w:tc>
          <w:tcPr>
            <w:tcW w:w="6069" w:type="dxa"/>
            <w:shd w:val="clear" w:color="auto" w:fill="auto"/>
          </w:tcPr>
          <w:p w:rsidR="008F1B1B" w:rsidRPr="00A50946" w:rsidRDefault="008F1B1B" w:rsidP="008F1B1B">
            <w:pPr>
              <w:spacing w:after="0" w:line="240" w:lineRule="auto"/>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Методическая разработка для преподавателя «Аллергия как форма измененного ответа. 1.Иммунодифицитные состояния». </w:t>
            </w:r>
          </w:p>
          <w:p w:rsidR="005E51AD" w:rsidRPr="00A50946" w:rsidRDefault="000C670B" w:rsidP="000C670B">
            <w:pPr>
              <w:spacing w:after="0" w:line="240" w:lineRule="auto"/>
              <w:ind w:left="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w:t>
            </w:r>
            <w:r w:rsidR="008F1B1B" w:rsidRPr="00A50946">
              <w:rPr>
                <w:rFonts w:ascii="Times New Roman" w:eastAsia="Times New Roman" w:hAnsi="Times New Roman" w:cs="Times New Roman"/>
                <w:sz w:val="24"/>
                <w:szCs w:val="24"/>
                <w:lang w:eastAsia="ru-RU"/>
              </w:rPr>
              <w:t>Основы экологии «Суд над автомобилем»</w:t>
            </w:r>
          </w:p>
          <w:p w:rsidR="000C670B" w:rsidRPr="00A50946" w:rsidRDefault="009D3F13" w:rsidP="000C670B">
            <w:pPr>
              <w:spacing w:after="0" w:line="240" w:lineRule="auto"/>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Методическая разработка</w:t>
            </w:r>
            <w:r w:rsidR="000C670B" w:rsidRPr="00A50946">
              <w:rPr>
                <w:rFonts w:ascii="Times New Roman" w:eastAsia="Times New Roman" w:hAnsi="Times New Roman" w:cs="Times New Roman"/>
                <w:sz w:val="24"/>
                <w:szCs w:val="24"/>
                <w:lang w:eastAsia="ru-RU"/>
              </w:rPr>
              <w:t xml:space="preserve"> теоретического занятия для преподавателя по дисциплине «Гигиена и экология человека» по теме «Состояние здоровья и физическое развитие детей и подростков. Гигиенические требования и организация учебно-воспитательного процесса».</w:t>
            </w:r>
          </w:p>
          <w:p w:rsidR="000C670B" w:rsidRPr="00A50946" w:rsidRDefault="000C670B" w:rsidP="000C670B">
            <w:pPr>
              <w:pStyle w:val="ad"/>
              <w:rPr>
                <w:sz w:val="24"/>
              </w:rPr>
            </w:pPr>
            <w:r w:rsidRPr="00A50946">
              <w:rPr>
                <w:sz w:val="24"/>
                <w:szCs w:val="24"/>
              </w:rPr>
              <w:t>3.КУМО Раздела 6 «Гигиена детей и подростков» дисциплины «Гигиена и экология человека» для студентов 1 курса «Л\д» и 2 курса «С\д».</w:t>
            </w:r>
          </w:p>
        </w:tc>
      </w:tr>
      <w:tr w:rsidR="00A50946" w:rsidRPr="00A50946" w:rsidTr="00407D36">
        <w:tc>
          <w:tcPr>
            <w:tcW w:w="566" w:type="dxa"/>
            <w:shd w:val="clear" w:color="auto" w:fill="auto"/>
          </w:tcPr>
          <w:p w:rsidR="005E51AD" w:rsidRPr="00A50946" w:rsidRDefault="005E51AD" w:rsidP="005E51AD">
            <w:pPr>
              <w:contextualSpacing/>
              <w:jc w:val="both"/>
              <w:rPr>
                <w:rFonts w:ascii="Times New Roman" w:hAnsi="Times New Roman" w:cs="Times New Roman"/>
                <w:sz w:val="24"/>
                <w:szCs w:val="24"/>
              </w:rPr>
            </w:pPr>
            <w:r w:rsidRPr="00A50946">
              <w:rPr>
                <w:rFonts w:ascii="Times New Roman" w:hAnsi="Times New Roman" w:cs="Times New Roman"/>
                <w:sz w:val="24"/>
                <w:szCs w:val="24"/>
              </w:rPr>
              <w:t>8.</w:t>
            </w:r>
          </w:p>
        </w:tc>
        <w:tc>
          <w:tcPr>
            <w:tcW w:w="2661" w:type="dxa"/>
            <w:shd w:val="clear" w:color="auto" w:fill="auto"/>
          </w:tcPr>
          <w:p w:rsidR="005E51AD" w:rsidRPr="00A50946" w:rsidRDefault="005E51AD" w:rsidP="005E51AD">
            <w:pPr>
              <w:keepNext/>
              <w:spacing w:after="0"/>
              <w:ind w:firstLine="1"/>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w:t>
            </w:r>
            <w:proofErr w:type="spellStart"/>
            <w:r w:rsidRPr="00A50946">
              <w:rPr>
                <w:rFonts w:ascii="Times New Roman" w:eastAsia="Times New Roman" w:hAnsi="Times New Roman" w:cs="Times New Roman"/>
                <w:sz w:val="24"/>
                <w:szCs w:val="24"/>
                <w:lang w:eastAsia="ru-RU"/>
              </w:rPr>
              <w:t>Резникова</w:t>
            </w:r>
            <w:proofErr w:type="spellEnd"/>
            <w:r w:rsidRPr="00A50946">
              <w:rPr>
                <w:rFonts w:ascii="Times New Roman" w:eastAsia="Times New Roman" w:hAnsi="Times New Roman" w:cs="Times New Roman"/>
                <w:sz w:val="24"/>
                <w:szCs w:val="24"/>
                <w:lang w:eastAsia="ru-RU"/>
              </w:rPr>
              <w:t xml:space="preserve"> Н.В.</w:t>
            </w:r>
          </w:p>
          <w:p w:rsidR="005E51AD" w:rsidRPr="00A50946" w:rsidRDefault="005E51AD" w:rsidP="005E51AD">
            <w:pPr>
              <w:keepNext/>
              <w:spacing w:after="0"/>
              <w:ind w:firstLine="1"/>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-Педиатрия;</w:t>
            </w:r>
          </w:p>
          <w:p w:rsidR="005E51AD" w:rsidRPr="00A50946" w:rsidRDefault="005E51AD" w:rsidP="005E51AD">
            <w:pPr>
              <w:keepNext/>
              <w:spacing w:after="0"/>
              <w:ind w:firstLine="1"/>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Сестринское дело в педиатрии</w:t>
            </w:r>
          </w:p>
        </w:tc>
        <w:tc>
          <w:tcPr>
            <w:tcW w:w="6069" w:type="dxa"/>
            <w:shd w:val="clear" w:color="auto" w:fill="auto"/>
          </w:tcPr>
          <w:p w:rsidR="008F1B1B" w:rsidRPr="00A50946" w:rsidRDefault="008F1B1B" w:rsidP="008F1B1B">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1.Методическая разработка практического занятия для студентов. 1.«Принципы лечения и ухода в педиатрии при осложнениях заболеваний дыхательной системы». </w:t>
            </w:r>
          </w:p>
          <w:p w:rsidR="005E51AD" w:rsidRPr="00A50946" w:rsidRDefault="008F1B1B" w:rsidP="008F1B1B">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2.Практическое занятие для преподавателя «Принципы лечения и ухода в педиатрии при заболеваниях дых-й системы у детей»</w:t>
            </w:r>
          </w:p>
          <w:p w:rsidR="009D3F13" w:rsidRPr="00A50946" w:rsidRDefault="009D3F13" w:rsidP="009D3F13">
            <w:pPr>
              <w:pStyle w:val="ad"/>
              <w:ind w:firstLine="0"/>
              <w:rPr>
                <w:sz w:val="24"/>
                <w:szCs w:val="24"/>
              </w:rPr>
            </w:pPr>
            <w:r w:rsidRPr="00A50946">
              <w:rPr>
                <w:sz w:val="24"/>
                <w:szCs w:val="24"/>
              </w:rPr>
              <w:t>3.</w:t>
            </w:r>
            <w:r w:rsidRPr="00A50946">
              <w:rPr>
                <w:sz w:val="24"/>
              </w:rPr>
              <w:t xml:space="preserve"> </w:t>
            </w:r>
            <w:r w:rsidRPr="00A50946">
              <w:rPr>
                <w:sz w:val="24"/>
                <w:szCs w:val="24"/>
              </w:rPr>
              <w:t xml:space="preserve">ПМ. 01 «Проведение профилактических мероприятий» МДК 01.01 Тема «Период </w:t>
            </w:r>
            <w:proofErr w:type="spellStart"/>
            <w:r w:rsidRPr="00A50946">
              <w:rPr>
                <w:sz w:val="24"/>
                <w:szCs w:val="24"/>
              </w:rPr>
              <w:t>преддошкольного</w:t>
            </w:r>
            <w:proofErr w:type="spellEnd"/>
            <w:r w:rsidRPr="00A50946">
              <w:rPr>
                <w:sz w:val="24"/>
                <w:szCs w:val="24"/>
              </w:rPr>
              <w:t xml:space="preserve"> и дошкольного возраста». ПМ.02 тема 7 «Сестринский уход при осложнениях заболеваний мочевыделительной системы у детей».</w:t>
            </w:r>
          </w:p>
        </w:tc>
      </w:tr>
      <w:tr w:rsidR="00A50946" w:rsidRPr="00A50946" w:rsidTr="00407D36">
        <w:tc>
          <w:tcPr>
            <w:tcW w:w="566" w:type="dxa"/>
            <w:shd w:val="clear" w:color="auto" w:fill="auto"/>
          </w:tcPr>
          <w:p w:rsidR="005E51AD" w:rsidRPr="00A50946" w:rsidRDefault="005E51AD" w:rsidP="005E51AD">
            <w:pPr>
              <w:contextualSpacing/>
              <w:jc w:val="both"/>
              <w:rPr>
                <w:rFonts w:ascii="Times New Roman" w:hAnsi="Times New Roman" w:cs="Times New Roman"/>
                <w:sz w:val="24"/>
                <w:szCs w:val="24"/>
              </w:rPr>
            </w:pPr>
            <w:r w:rsidRPr="00A50946">
              <w:rPr>
                <w:rFonts w:ascii="Times New Roman" w:hAnsi="Times New Roman" w:cs="Times New Roman"/>
                <w:sz w:val="24"/>
                <w:szCs w:val="24"/>
              </w:rPr>
              <w:t>9.</w:t>
            </w:r>
          </w:p>
        </w:tc>
        <w:tc>
          <w:tcPr>
            <w:tcW w:w="2661" w:type="dxa"/>
            <w:shd w:val="clear" w:color="auto" w:fill="auto"/>
          </w:tcPr>
          <w:p w:rsidR="005E51AD" w:rsidRPr="00A50946" w:rsidRDefault="005E51AD" w:rsidP="005E51AD">
            <w:pPr>
              <w:keepNext/>
              <w:spacing w:after="0"/>
              <w:ind w:firstLine="1"/>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Щеглова И.Н.</w:t>
            </w:r>
          </w:p>
          <w:p w:rsidR="005E51AD" w:rsidRPr="00A50946" w:rsidRDefault="005E51AD" w:rsidP="005E51AD">
            <w:pPr>
              <w:keepNext/>
              <w:spacing w:after="0"/>
              <w:ind w:firstLine="1"/>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-Информатика</w:t>
            </w:r>
          </w:p>
        </w:tc>
        <w:tc>
          <w:tcPr>
            <w:tcW w:w="6069" w:type="dxa"/>
            <w:shd w:val="clear" w:color="auto" w:fill="auto"/>
          </w:tcPr>
          <w:p w:rsidR="005E51AD" w:rsidRPr="00A50946" w:rsidRDefault="008F1B1B" w:rsidP="00B43A0D">
            <w:pPr>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Методическая разработка практического занятия для преподавателя. Тема: Организация профессиональной деятельности с помощью средств </w:t>
            </w:r>
            <w:proofErr w:type="spellStart"/>
            <w:r w:rsidRPr="00A50946">
              <w:rPr>
                <w:rFonts w:ascii="Times New Roman" w:eastAsia="Times New Roman" w:hAnsi="Times New Roman" w:cs="Times New Roman"/>
                <w:sz w:val="24"/>
                <w:szCs w:val="24"/>
                <w:lang w:eastAsia="ru-RU"/>
              </w:rPr>
              <w:t>микрософт</w:t>
            </w:r>
            <w:proofErr w:type="spellEnd"/>
            <w:r w:rsidRPr="00A50946">
              <w:rPr>
                <w:rFonts w:ascii="Times New Roman" w:eastAsia="Times New Roman" w:hAnsi="Times New Roman" w:cs="Times New Roman"/>
                <w:sz w:val="24"/>
                <w:szCs w:val="24"/>
                <w:lang w:eastAsia="ru-RU"/>
              </w:rPr>
              <w:t xml:space="preserve"> офис»</w:t>
            </w:r>
          </w:p>
        </w:tc>
      </w:tr>
      <w:tr w:rsidR="00A50946" w:rsidRPr="00A50946" w:rsidTr="00407D36">
        <w:tc>
          <w:tcPr>
            <w:tcW w:w="566" w:type="dxa"/>
            <w:shd w:val="clear" w:color="auto" w:fill="auto"/>
          </w:tcPr>
          <w:p w:rsidR="005E51AD" w:rsidRPr="00A50946" w:rsidRDefault="005E51AD" w:rsidP="005E51AD">
            <w:pPr>
              <w:contextualSpacing/>
              <w:jc w:val="both"/>
              <w:rPr>
                <w:rFonts w:ascii="Times New Roman" w:hAnsi="Times New Roman" w:cs="Times New Roman"/>
                <w:sz w:val="24"/>
                <w:szCs w:val="24"/>
              </w:rPr>
            </w:pPr>
            <w:r w:rsidRPr="00A50946">
              <w:rPr>
                <w:rFonts w:ascii="Times New Roman" w:hAnsi="Times New Roman" w:cs="Times New Roman"/>
                <w:sz w:val="24"/>
                <w:szCs w:val="24"/>
              </w:rPr>
              <w:t>10.</w:t>
            </w:r>
          </w:p>
        </w:tc>
        <w:tc>
          <w:tcPr>
            <w:tcW w:w="2661" w:type="dxa"/>
            <w:shd w:val="clear" w:color="auto" w:fill="auto"/>
          </w:tcPr>
          <w:p w:rsidR="005E51AD" w:rsidRPr="00A50946" w:rsidRDefault="005E51AD" w:rsidP="005E51AD">
            <w:pPr>
              <w:keepNext/>
              <w:spacing w:after="0"/>
              <w:ind w:firstLine="1"/>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Гаврилова Е.Н.</w:t>
            </w:r>
          </w:p>
          <w:p w:rsidR="005E51AD" w:rsidRPr="00A50946" w:rsidRDefault="005E51AD" w:rsidP="005E51AD">
            <w:pPr>
              <w:keepNext/>
              <w:spacing w:after="0"/>
              <w:ind w:firstLine="1"/>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-латинский язык, английский язык</w:t>
            </w:r>
          </w:p>
        </w:tc>
        <w:tc>
          <w:tcPr>
            <w:tcW w:w="6069" w:type="dxa"/>
            <w:shd w:val="clear" w:color="auto" w:fill="auto"/>
          </w:tcPr>
          <w:p w:rsidR="005E51AD" w:rsidRPr="00A50946" w:rsidRDefault="008F1B1B" w:rsidP="006A573B">
            <w:pPr>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Методическая разработка для студентов «Разговорный английский»</w:t>
            </w:r>
          </w:p>
        </w:tc>
      </w:tr>
      <w:tr w:rsidR="00A50946" w:rsidRPr="00A50946" w:rsidTr="00407D36">
        <w:tc>
          <w:tcPr>
            <w:tcW w:w="566" w:type="dxa"/>
            <w:shd w:val="clear" w:color="auto" w:fill="auto"/>
          </w:tcPr>
          <w:p w:rsidR="005E51AD" w:rsidRPr="00A50946" w:rsidRDefault="005E51AD" w:rsidP="005E51AD">
            <w:pPr>
              <w:contextualSpacing/>
              <w:jc w:val="both"/>
              <w:rPr>
                <w:rFonts w:ascii="Times New Roman" w:hAnsi="Times New Roman" w:cs="Times New Roman"/>
                <w:sz w:val="24"/>
                <w:szCs w:val="24"/>
              </w:rPr>
            </w:pPr>
            <w:r w:rsidRPr="00A50946">
              <w:rPr>
                <w:rFonts w:ascii="Times New Roman" w:hAnsi="Times New Roman" w:cs="Times New Roman"/>
                <w:sz w:val="24"/>
                <w:szCs w:val="24"/>
              </w:rPr>
              <w:t>11.</w:t>
            </w:r>
          </w:p>
        </w:tc>
        <w:tc>
          <w:tcPr>
            <w:tcW w:w="2661" w:type="dxa"/>
            <w:shd w:val="clear" w:color="auto" w:fill="auto"/>
          </w:tcPr>
          <w:p w:rsidR="005E51AD" w:rsidRPr="00A50946" w:rsidRDefault="005E51AD" w:rsidP="005E51AD">
            <w:pPr>
              <w:keepNext/>
              <w:spacing w:after="0"/>
              <w:ind w:firstLine="1"/>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Штырц Г.А.</w:t>
            </w:r>
          </w:p>
          <w:p w:rsidR="005E51AD" w:rsidRPr="00A50946" w:rsidRDefault="005E51AD" w:rsidP="005E51AD">
            <w:pPr>
              <w:keepNext/>
              <w:spacing w:after="0"/>
              <w:ind w:firstLine="1"/>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-Младшая медицинская сестра по уходу за больными</w:t>
            </w:r>
          </w:p>
        </w:tc>
        <w:tc>
          <w:tcPr>
            <w:tcW w:w="6069" w:type="dxa"/>
            <w:shd w:val="clear" w:color="auto" w:fill="auto"/>
          </w:tcPr>
          <w:p w:rsidR="003C2080" w:rsidRPr="00A50946" w:rsidRDefault="003C2080" w:rsidP="003C2080">
            <w:pPr>
              <w:pStyle w:val="ad"/>
              <w:ind w:firstLine="0"/>
              <w:rPr>
                <w:sz w:val="24"/>
                <w:szCs w:val="24"/>
              </w:rPr>
            </w:pPr>
            <w:r w:rsidRPr="00A50946">
              <w:rPr>
                <w:sz w:val="24"/>
                <w:szCs w:val="24"/>
              </w:rPr>
              <w:t>Тема 3.2 «Дезинфекция. Подготовка и использование дезинфицирующих растворов».</w:t>
            </w:r>
          </w:p>
          <w:p w:rsidR="005E51AD" w:rsidRPr="00A50946" w:rsidRDefault="005E51AD" w:rsidP="005E51AD">
            <w:pPr>
              <w:keepNext/>
              <w:spacing w:after="0"/>
              <w:contextualSpacing/>
              <w:jc w:val="both"/>
              <w:rPr>
                <w:rFonts w:ascii="Times New Roman" w:eastAsia="Times New Roman" w:hAnsi="Times New Roman" w:cs="Times New Roman"/>
                <w:sz w:val="24"/>
                <w:szCs w:val="24"/>
                <w:lang w:eastAsia="ru-RU"/>
              </w:rPr>
            </w:pPr>
          </w:p>
        </w:tc>
      </w:tr>
      <w:tr w:rsidR="00A50946" w:rsidRPr="00A50946" w:rsidTr="00407D36">
        <w:tc>
          <w:tcPr>
            <w:tcW w:w="566" w:type="dxa"/>
            <w:shd w:val="clear" w:color="auto" w:fill="auto"/>
          </w:tcPr>
          <w:p w:rsidR="000C670B" w:rsidRPr="00A50946" w:rsidRDefault="000C670B" w:rsidP="005E51AD">
            <w:pPr>
              <w:contextualSpacing/>
              <w:jc w:val="both"/>
              <w:rPr>
                <w:rFonts w:ascii="Times New Roman" w:hAnsi="Times New Roman" w:cs="Times New Roman"/>
                <w:sz w:val="24"/>
                <w:szCs w:val="24"/>
              </w:rPr>
            </w:pPr>
            <w:r w:rsidRPr="00A50946">
              <w:rPr>
                <w:rFonts w:ascii="Times New Roman" w:hAnsi="Times New Roman" w:cs="Times New Roman"/>
                <w:sz w:val="24"/>
                <w:szCs w:val="24"/>
              </w:rPr>
              <w:t>12.</w:t>
            </w:r>
          </w:p>
        </w:tc>
        <w:tc>
          <w:tcPr>
            <w:tcW w:w="2661" w:type="dxa"/>
            <w:shd w:val="clear" w:color="auto" w:fill="auto"/>
          </w:tcPr>
          <w:p w:rsidR="000C670B" w:rsidRPr="00A50946" w:rsidRDefault="000C670B" w:rsidP="00A50946">
            <w:pPr>
              <w:keepNext/>
              <w:spacing w:after="0"/>
              <w:ind w:firstLine="1"/>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Никишина Е.В.</w:t>
            </w:r>
          </w:p>
          <w:p w:rsidR="000C670B" w:rsidRPr="00A50946" w:rsidRDefault="000C670B" w:rsidP="00A50946">
            <w:pPr>
              <w:keepNext/>
              <w:spacing w:after="0"/>
              <w:ind w:firstLine="1"/>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Психология</w:t>
            </w:r>
          </w:p>
        </w:tc>
        <w:tc>
          <w:tcPr>
            <w:tcW w:w="6069" w:type="dxa"/>
            <w:shd w:val="clear" w:color="auto" w:fill="auto"/>
          </w:tcPr>
          <w:p w:rsidR="000C670B" w:rsidRPr="00A50946" w:rsidRDefault="000C670B" w:rsidP="00A50946">
            <w:pPr>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КУМО по дисциплине «Психология общения», Р.4: «Технология коммуникации», Лечебное дело </w:t>
            </w:r>
          </w:p>
        </w:tc>
      </w:tr>
      <w:tr w:rsidR="00A50946" w:rsidRPr="00A50946" w:rsidTr="00407D36">
        <w:tc>
          <w:tcPr>
            <w:tcW w:w="566" w:type="dxa"/>
            <w:shd w:val="clear" w:color="auto" w:fill="auto"/>
          </w:tcPr>
          <w:p w:rsidR="000C670B" w:rsidRPr="00A50946" w:rsidRDefault="000C670B" w:rsidP="005E51AD">
            <w:pPr>
              <w:contextualSpacing/>
              <w:jc w:val="both"/>
              <w:rPr>
                <w:rFonts w:ascii="Times New Roman" w:hAnsi="Times New Roman" w:cs="Times New Roman"/>
                <w:sz w:val="24"/>
                <w:szCs w:val="24"/>
              </w:rPr>
            </w:pPr>
            <w:r w:rsidRPr="00A50946">
              <w:rPr>
                <w:rFonts w:ascii="Times New Roman" w:hAnsi="Times New Roman" w:cs="Times New Roman"/>
                <w:sz w:val="24"/>
                <w:szCs w:val="24"/>
              </w:rPr>
              <w:t>13.</w:t>
            </w:r>
          </w:p>
        </w:tc>
        <w:tc>
          <w:tcPr>
            <w:tcW w:w="2661" w:type="dxa"/>
            <w:shd w:val="clear" w:color="auto" w:fill="auto"/>
          </w:tcPr>
          <w:p w:rsidR="000C670B" w:rsidRPr="00A50946" w:rsidRDefault="000C670B" w:rsidP="00A50946">
            <w:pPr>
              <w:keepNext/>
              <w:spacing w:after="0"/>
              <w:ind w:firstLine="1"/>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Бирюкова В.В.</w:t>
            </w:r>
          </w:p>
          <w:p w:rsidR="000C670B" w:rsidRPr="00A50946" w:rsidRDefault="000C670B" w:rsidP="00A50946">
            <w:pPr>
              <w:keepNext/>
              <w:spacing w:after="0"/>
              <w:ind w:firstLine="1"/>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Сестринский уход в акушерстве</w:t>
            </w:r>
          </w:p>
        </w:tc>
        <w:tc>
          <w:tcPr>
            <w:tcW w:w="6069" w:type="dxa"/>
            <w:shd w:val="clear" w:color="auto" w:fill="auto"/>
          </w:tcPr>
          <w:p w:rsidR="000C670B" w:rsidRPr="00A50946" w:rsidRDefault="000C670B" w:rsidP="00A50946">
            <w:pPr>
              <w:pStyle w:val="ad"/>
              <w:ind w:firstLine="0"/>
              <w:rPr>
                <w:sz w:val="24"/>
                <w:szCs w:val="24"/>
              </w:rPr>
            </w:pPr>
            <w:r w:rsidRPr="00A50946">
              <w:rPr>
                <w:sz w:val="24"/>
                <w:szCs w:val="24"/>
              </w:rPr>
              <w:t xml:space="preserve">Методическая разработка «Организация специального ухода и программа лечения беременных с </w:t>
            </w:r>
            <w:proofErr w:type="gramStart"/>
            <w:r w:rsidRPr="00A50946">
              <w:rPr>
                <w:sz w:val="24"/>
                <w:szCs w:val="24"/>
              </w:rPr>
              <w:t>поздним</w:t>
            </w:r>
            <w:proofErr w:type="gramEnd"/>
            <w:r w:rsidRPr="00A50946">
              <w:rPr>
                <w:sz w:val="24"/>
                <w:szCs w:val="24"/>
              </w:rPr>
              <w:t xml:space="preserve"> </w:t>
            </w:r>
            <w:proofErr w:type="spellStart"/>
            <w:r w:rsidRPr="00A50946">
              <w:rPr>
                <w:sz w:val="24"/>
                <w:szCs w:val="24"/>
              </w:rPr>
              <w:t>гестозом</w:t>
            </w:r>
            <w:proofErr w:type="spellEnd"/>
            <w:r w:rsidRPr="00A50946">
              <w:rPr>
                <w:sz w:val="24"/>
                <w:szCs w:val="24"/>
              </w:rPr>
              <w:t>». Тема «Организация  специального ухода и программа лечения при кровотечениях во II половине беременности».</w:t>
            </w:r>
          </w:p>
        </w:tc>
      </w:tr>
      <w:tr w:rsidR="000C670B" w:rsidRPr="00A50946" w:rsidTr="00407D36">
        <w:tc>
          <w:tcPr>
            <w:tcW w:w="566" w:type="dxa"/>
            <w:shd w:val="clear" w:color="auto" w:fill="auto"/>
          </w:tcPr>
          <w:p w:rsidR="000C670B" w:rsidRPr="00A50946" w:rsidRDefault="000C670B" w:rsidP="005E51AD">
            <w:pPr>
              <w:contextualSpacing/>
              <w:jc w:val="both"/>
              <w:rPr>
                <w:rFonts w:ascii="Times New Roman" w:hAnsi="Times New Roman" w:cs="Times New Roman"/>
                <w:sz w:val="24"/>
                <w:szCs w:val="24"/>
              </w:rPr>
            </w:pPr>
            <w:r w:rsidRPr="00A50946">
              <w:rPr>
                <w:rFonts w:ascii="Times New Roman" w:hAnsi="Times New Roman" w:cs="Times New Roman"/>
                <w:sz w:val="24"/>
                <w:szCs w:val="24"/>
              </w:rPr>
              <w:t>14.</w:t>
            </w:r>
          </w:p>
        </w:tc>
        <w:tc>
          <w:tcPr>
            <w:tcW w:w="2661" w:type="dxa"/>
            <w:shd w:val="clear" w:color="auto" w:fill="auto"/>
          </w:tcPr>
          <w:p w:rsidR="000C670B" w:rsidRPr="00A50946" w:rsidRDefault="000C670B" w:rsidP="00A50946">
            <w:pPr>
              <w:keepNext/>
              <w:spacing w:after="0"/>
              <w:ind w:firstLine="1"/>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Коваленко Н.С.</w:t>
            </w:r>
          </w:p>
          <w:p w:rsidR="000C670B" w:rsidRPr="00A50946" w:rsidRDefault="000C670B" w:rsidP="00A50946">
            <w:pPr>
              <w:keepNext/>
              <w:spacing w:after="0"/>
              <w:ind w:firstLine="1"/>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Сестринский уход в терапии</w:t>
            </w:r>
          </w:p>
        </w:tc>
        <w:tc>
          <w:tcPr>
            <w:tcW w:w="6069" w:type="dxa"/>
            <w:shd w:val="clear" w:color="auto" w:fill="auto"/>
          </w:tcPr>
          <w:p w:rsidR="000C670B" w:rsidRPr="00A50946" w:rsidRDefault="000C670B" w:rsidP="00A50946">
            <w:pPr>
              <w:pStyle w:val="ad"/>
              <w:ind w:firstLine="709"/>
              <w:rPr>
                <w:sz w:val="24"/>
                <w:szCs w:val="24"/>
              </w:rPr>
            </w:pPr>
            <w:r w:rsidRPr="00A50946">
              <w:rPr>
                <w:sz w:val="24"/>
                <w:szCs w:val="24"/>
              </w:rPr>
              <w:t>ПМ. 02 Тема 1.04 сестринский уход при заболеваниях органов дыхания «Острый бронхит» для студента и преподавателя.</w:t>
            </w:r>
          </w:p>
        </w:tc>
      </w:tr>
    </w:tbl>
    <w:p w:rsidR="005E51AD" w:rsidRPr="00A50946" w:rsidRDefault="005E51AD" w:rsidP="005E51AD">
      <w:pPr>
        <w:spacing w:after="0"/>
        <w:contextualSpacing/>
        <w:jc w:val="both"/>
        <w:rPr>
          <w:rFonts w:ascii="Times New Roman" w:eastAsia="Times New Roman" w:hAnsi="Times New Roman" w:cs="Times New Roman"/>
          <w:b/>
          <w:sz w:val="24"/>
          <w:szCs w:val="24"/>
          <w:lang w:eastAsia="ru-RU"/>
        </w:rPr>
      </w:pPr>
    </w:p>
    <w:p w:rsidR="005E51AD" w:rsidRPr="00A50946" w:rsidRDefault="005E51AD" w:rsidP="005E51AD">
      <w:pPr>
        <w:keepNext/>
        <w:spacing w:after="0"/>
        <w:ind w:firstLine="567"/>
        <w:contextualSpacing/>
        <w:jc w:val="both"/>
        <w:rPr>
          <w:rFonts w:ascii="Times New Roman" w:eastAsia="Times New Roman" w:hAnsi="Times New Roman" w:cs="Times New Roman"/>
          <w:sz w:val="24"/>
          <w:szCs w:val="24"/>
          <w:lang w:eastAsia="ru-RU"/>
        </w:rPr>
      </w:pPr>
    </w:p>
    <w:p w:rsidR="005E51AD" w:rsidRPr="00A50946" w:rsidRDefault="005E51AD" w:rsidP="005E51AD">
      <w:pPr>
        <w:spacing w:after="0"/>
        <w:ind w:firstLine="567"/>
        <w:contextualSpacing/>
        <w:jc w:val="both"/>
        <w:rPr>
          <w:rFonts w:ascii="Times New Roman" w:eastAsia="Times New Roman" w:hAnsi="Times New Roman" w:cs="Times New Roman"/>
          <w:b/>
          <w:bCs/>
          <w:spacing w:val="-10"/>
          <w:sz w:val="24"/>
          <w:szCs w:val="24"/>
          <w:lang w:eastAsia="ru-RU"/>
        </w:rPr>
      </w:pPr>
      <w:r w:rsidRPr="00A50946">
        <w:rPr>
          <w:rFonts w:ascii="Times New Roman" w:eastAsia="Times New Roman" w:hAnsi="Times New Roman" w:cs="Times New Roman"/>
          <w:b/>
          <w:sz w:val="24"/>
          <w:szCs w:val="24"/>
          <w:lang w:eastAsia="ru-RU"/>
        </w:rPr>
        <w:t xml:space="preserve">Вывод: Созданная в техникуме </w:t>
      </w:r>
      <w:r w:rsidRPr="00A50946">
        <w:rPr>
          <w:rFonts w:ascii="Times New Roman" w:eastAsia="Times New Roman" w:hAnsi="Times New Roman" w:cs="Times New Roman"/>
          <w:b/>
          <w:bCs/>
          <w:spacing w:val="-10"/>
          <w:sz w:val="24"/>
          <w:szCs w:val="24"/>
          <w:lang w:eastAsia="ru-RU"/>
        </w:rPr>
        <w:t xml:space="preserve">система  учебно-методического сопровождения   образовательной деятельности направлена на  обеспечение   качественного  освоения  выпускниками профессиональных образовательных программ в  рамках требований </w:t>
      </w:r>
      <w:r w:rsidRPr="00A50946">
        <w:rPr>
          <w:rFonts w:ascii="Times New Roman" w:eastAsia="Times New Roman" w:hAnsi="Times New Roman" w:cs="Times New Roman"/>
          <w:b/>
          <w:sz w:val="24"/>
          <w:szCs w:val="24"/>
          <w:lang w:eastAsia="ru-RU"/>
        </w:rPr>
        <w:t xml:space="preserve"> ФГОС СПО</w:t>
      </w:r>
      <w:r w:rsidRPr="00A50946">
        <w:rPr>
          <w:rFonts w:ascii="Times New Roman" w:eastAsia="Times New Roman" w:hAnsi="Times New Roman" w:cs="Times New Roman"/>
          <w:b/>
          <w:bCs/>
          <w:spacing w:val="-10"/>
          <w:sz w:val="24"/>
          <w:szCs w:val="24"/>
          <w:lang w:eastAsia="ru-RU"/>
        </w:rPr>
        <w:t>.</w:t>
      </w:r>
    </w:p>
    <w:p w:rsidR="005E51AD" w:rsidRPr="00A50946" w:rsidRDefault="005E51AD" w:rsidP="005E51AD">
      <w:pPr>
        <w:spacing w:after="0"/>
        <w:contextualSpacing/>
        <w:jc w:val="both"/>
        <w:rPr>
          <w:rFonts w:ascii="Times New Roman" w:eastAsia="Times New Roman" w:hAnsi="Times New Roman" w:cs="Times New Roman"/>
          <w:b/>
          <w:sz w:val="24"/>
          <w:szCs w:val="24"/>
          <w:lang w:eastAsia="ru-RU"/>
        </w:rPr>
      </w:pPr>
    </w:p>
    <w:p w:rsidR="005E51AD" w:rsidRDefault="005E51AD" w:rsidP="005E51AD">
      <w:pPr>
        <w:spacing w:after="0"/>
        <w:ind w:firstLine="709"/>
        <w:contextualSpacing/>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6.2.2.Качество информационного обеспечения процесса подготовки сп</w:t>
      </w:r>
      <w:r w:rsidR="00DB3B48">
        <w:rPr>
          <w:rFonts w:ascii="Times New Roman" w:eastAsia="Times New Roman" w:hAnsi="Times New Roman" w:cs="Times New Roman"/>
          <w:b/>
          <w:sz w:val="24"/>
          <w:szCs w:val="24"/>
          <w:lang w:eastAsia="ru-RU"/>
        </w:rPr>
        <w:t>ециалистов</w:t>
      </w:r>
    </w:p>
    <w:p w:rsidR="00DB3B48" w:rsidRPr="00A50946" w:rsidRDefault="00DB3B48" w:rsidP="005E51AD">
      <w:pPr>
        <w:spacing w:after="0"/>
        <w:ind w:firstLine="709"/>
        <w:contextualSpacing/>
        <w:jc w:val="both"/>
        <w:rPr>
          <w:rFonts w:ascii="Times New Roman" w:eastAsia="Times New Roman" w:hAnsi="Times New Roman" w:cs="Times New Roman"/>
          <w:b/>
          <w:sz w:val="24"/>
          <w:szCs w:val="24"/>
          <w:lang w:eastAsia="ru-RU"/>
        </w:rPr>
      </w:pPr>
    </w:p>
    <w:p w:rsidR="00AD3093" w:rsidRPr="00A50946" w:rsidRDefault="00AD3093" w:rsidP="00AD3093">
      <w:pPr>
        <w:spacing w:after="0"/>
        <w:ind w:firstLine="851"/>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Внедрение современных методик обучения, информационных технологий в техникуме обеспечивается следующим образом:</w:t>
      </w:r>
    </w:p>
    <w:p w:rsidR="00AD3093" w:rsidRPr="00A50946" w:rsidRDefault="00AD3093" w:rsidP="00AD3093">
      <w:pPr>
        <w:numPr>
          <w:ilvl w:val="0"/>
          <w:numId w:val="11"/>
        </w:numPr>
        <w:spacing w:after="0"/>
        <w:ind w:firstLine="851"/>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аудиовизуальными техническими средствами;</w:t>
      </w:r>
    </w:p>
    <w:p w:rsidR="00AD3093" w:rsidRPr="00A50946" w:rsidRDefault="00AD3093" w:rsidP="00AD3093">
      <w:pPr>
        <w:numPr>
          <w:ilvl w:val="0"/>
          <w:numId w:val="11"/>
        </w:numPr>
        <w:spacing w:after="0"/>
        <w:ind w:firstLine="851"/>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использованием современного и инструментального программного обеспечения;</w:t>
      </w:r>
    </w:p>
    <w:p w:rsidR="00AD3093" w:rsidRPr="00A50946" w:rsidRDefault="00AD3093" w:rsidP="00AD3093">
      <w:pPr>
        <w:numPr>
          <w:ilvl w:val="0"/>
          <w:numId w:val="11"/>
        </w:numPr>
        <w:spacing w:after="0"/>
        <w:ind w:firstLine="851"/>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реализацией средств компьютерных коммуникаций;</w:t>
      </w:r>
    </w:p>
    <w:p w:rsidR="00AD3093" w:rsidRPr="00A50946" w:rsidRDefault="00AD3093" w:rsidP="00AD3093">
      <w:pPr>
        <w:numPr>
          <w:ilvl w:val="0"/>
          <w:numId w:val="11"/>
        </w:numPr>
        <w:spacing w:after="0"/>
        <w:ind w:firstLine="851"/>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использованием информационных технологий;</w:t>
      </w:r>
    </w:p>
    <w:p w:rsidR="00AD3093" w:rsidRPr="00A50946" w:rsidRDefault="00AD3093" w:rsidP="00AD3093">
      <w:pPr>
        <w:numPr>
          <w:ilvl w:val="0"/>
          <w:numId w:val="11"/>
        </w:numPr>
        <w:spacing w:after="0"/>
        <w:ind w:firstLine="851"/>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существующим парком вычислительной техники.</w:t>
      </w:r>
    </w:p>
    <w:p w:rsidR="00AD3093" w:rsidRPr="00A50946" w:rsidRDefault="00AD3093" w:rsidP="00AD3093">
      <w:pPr>
        <w:spacing w:after="0"/>
        <w:ind w:firstLine="851"/>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Техникум, имея современную информационную базу, обеспечивает возможность и преподавателям и студентам оперативного получения и обмена информацией в педагогических образовательных сообществах.</w:t>
      </w:r>
    </w:p>
    <w:p w:rsidR="00AD3093" w:rsidRPr="00A50946" w:rsidRDefault="00AD3093" w:rsidP="00AD3093">
      <w:pPr>
        <w:spacing w:after="0"/>
        <w:ind w:firstLine="851"/>
        <w:contextualSpacing/>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Аудиовизуальные технические средства обучения:</w:t>
      </w:r>
    </w:p>
    <w:p w:rsidR="00AD3093" w:rsidRPr="00A50946" w:rsidRDefault="00AD3093" w:rsidP="00AD3093">
      <w:pPr>
        <w:spacing w:after="0"/>
        <w:ind w:firstLine="851"/>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классы ПЭВМ, видеомагнитофоны, </w:t>
      </w:r>
      <w:r w:rsidRPr="00A50946">
        <w:rPr>
          <w:rFonts w:ascii="Times New Roman" w:eastAsia="Times New Roman" w:hAnsi="Times New Roman" w:cs="Times New Roman"/>
          <w:sz w:val="24"/>
          <w:szCs w:val="24"/>
          <w:lang w:val="en-US" w:eastAsia="ru-RU"/>
        </w:rPr>
        <w:t>DVD</w:t>
      </w:r>
      <w:r w:rsidRPr="00A50946">
        <w:rPr>
          <w:rFonts w:ascii="Times New Roman" w:eastAsia="Times New Roman" w:hAnsi="Times New Roman" w:cs="Times New Roman"/>
          <w:sz w:val="24"/>
          <w:szCs w:val="24"/>
          <w:lang w:eastAsia="ru-RU"/>
        </w:rPr>
        <w:t>-проигрыватели, телевизоры, проекторы.</w:t>
      </w:r>
    </w:p>
    <w:p w:rsidR="00AD3093" w:rsidRPr="00A50946" w:rsidRDefault="00AD3093" w:rsidP="00AD3093">
      <w:pPr>
        <w:spacing w:after="0"/>
        <w:ind w:firstLine="851"/>
        <w:contextualSpacing/>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Системное и инструментальное программное обеспечение</w:t>
      </w:r>
    </w:p>
    <w:p w:rsidR="00AD3093" w:rsidRPr="00A50946" w:rsidRDefault="00AD3093" w:rsidP="00AD3093">
      <w:pPr>
        <w:numPr>
          <w:ilvl w:val="0"/>
          <w:numId w:val="11"/>
        </w:numPr>
        <w:spacing w:after="0"/>
        <w:ind w:firstLine="851"/>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операционные системы </w:t>
      </w:r>
      <w:r w:rsidRPr="00A50946">
        <w:rPr>
          <w:rFonts w:ascii="Times New Roman" w:eastAsia="Times New Roman" w:hAnsi="Times New Roman" w:cs="Times New Roman"/>
          <w:sz w:val="24"/>
          <w:szCs w:val="24"/>
          <w:lang w:val="en-US" w:eastAsia="ru-RU"/>
        </w:rPr>
        <w:t>Windows</w:t>
      </w:r>
      <w:r w:rsidRPr="00A50946">
        <w:rPr>
          <w:rFonts w:ascii="Times New Roman" w:eastAsia="Times New Roman" w:hAnsi="Times New Roman" w:cs="Times New Roman"/>
          <w:sz w:val="24"/>
          <w:szCs w:val="24"/>
          <w:lang w:eastAsia="ru-RU"/>
        </w:rPr>
        <w:t xml:space="preserve"> </w:t>
      </w:r>
      <w:r w:rsidRPr="00A50946">
        <w:rPr>
          <w:rFonts w:ascii="Times New Roman" w:eastAsia="Times New Roman" w:hAnsi="Times New Roman" w:cs="Times New Roman"/>
          <w:sz w:val="24"/>
          <w:szCs w:val="24"/>
          <w:lang w:val="en-US" w:eastAsia="ru-RU"/>
        </w:rPr>
        <w:t>XP</w:t>
      </w:r>
      <w:r w:rsidRPr="00A50946">
        <w:rPr>
          <w:rFonts w:ascii="Times New Roman" w:eastAsia="Times New Roman" w:hAnsi="Times New Roman" w:cs="Times New Roman"/>
          <w:sz w:val="24"/>
          <w:szCs w:val="24"/>
          <w:lang w:eastAsia="ru-RU"/>
        </w:rPr>
        <w:t xml:space="preserve">, </w:t>
      </w:r>
      <w:r w:rsidRPr="00A50946">
        <w:rPr>
          <w:rFonts w:ascii="Times New Roman" w:eastAsia="Times New Roman" w:hAnsi="Times New Roman" w:cs="Times New Roman"/>
          <w:sz w:val="24"/>
          <w:szCs w:val="24"/>
          <w:lang w:val="en-US" w:eastAsia="ru-RU"/>
        </w:rPr>
        <w:t>Windows</w:t>
      </w:r>
      <w:r w:rsidRPr="00A50946">
        <w:rPr>
          <w:rFonts w:ascii="Times New Roman" w:eastAsia="Times New Roman" w:hAnsi="Times New Roman" w:cs="Times New Roman"/>
          <w:sz w:val="24"/>
          <w:szCs w:val="24"/>
          <w:lang w:eastAsia="ru-RU"/>
        </w:rPr>
        <w:t xml:space="preserve">7, </w:t>
      </w:r>
      <w:r w:rsidRPr="00A50946">
        <w:rPr>
          <w:rFonts w:ascii="Times New Roman" w:eastAsia="Times New Roman" w:hAnsi="Times New Roman" w:cs="Times New Roman"/>
          <w:sz w:val="24"/>
          <w:szCs w:val="24"/>
          <w:lang w:val="en-US" w:eastAsia="ru-RU"/>
        </w:rPr>
        <w:t>Windows</w:t>
      </w:r>
      <w:r w:rsidRPr="00A50946">
        <w:rPr>
          <w:rFonts w:ascii="Times New Roman" w:eastAsia="Times New Roman" w:hAnsi="Times New Roman" w:cs="Times New Roman"/>
          <w:sz w:val="24"/>
          <w:szCs w:val="24"/>
          <w:lang w:eastAsia="ru-RU"/>
        </w:rPr>
        <w:t xml:space="preserve"> 8.1;</w:t>
      </w:r>
    </w:p>
    <w:p w:rsidR="00AD3093" w:rsidRPr="00A50946" w:rsidRDefault="00AD3093" w:rsidP="00AD3093">
      <w:pPr>
        <w:numPr>
          <w:ilvl w:val="0"/>
          <w:numId w:val="11"/>
        </w:numPr>
        <w:spacing w:after="0"/>
        <w:ind w:firstLine="851"/>
        <w:contextualSpacing/>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val="en-US" w:eastAsia="ru-RU"/>
        </w:rPr>
        <w:t xml:space="preserve">Internet </w:t>
      </w:r>
      <w:r w:rsidRPr="00A50946">
        <w:rPr>
          <w:rFonts w:ascii="Times New Roman" w:eastAsia="Times New Roman" w:hAnsi="Times New Roman" w:cs="Times New Roman"/>
          <w:sz w:val="24"/>
          <w:szCs w:val="24"/>
          <w:lang w:eastAsia="ru-RU"/>
        </w:rPr>
        <w:t>портал</w:t>
      </w:r>
      <w:r w:rsidRPr="00A50946">
        <w:rPr>
          <w:rFonts w:ascii="Times New Roman" w:eastAsia="Times New Roman" w:hAnsi="Times New Roman" w:cs="Times New Roman"/>
          <w:sz w:val="24"/>
          <w:szCs w:val="24"/>
          <w:lang w:val="en-US" w:eastAsia="ru-RU"/>
        </w:rPr>
        <w:t xml:space="preserve"> </w:t>
      </w:r>
      <w:r w:rsidRPr="00A50946">
        <w:rPr>
          <w:rFonts w:ascii="Times New Roman" w:eastAsia="Times New Roman" w:hAnsi="Times New Roman" w:cs="Times New Roman"/>
          <w:sz w:val="24"/>
          <w:szCs w:val="24"/>
          <w:lang w:eastAsia="ru-RU"/>
        </w:rPr>
        <w:t>на</w:t>
      </w:r>
      <w:r w:rsidRPr="00A50946">
        <w:rPr>
          <w:rFonts w:ascii="Times New Roman" w:eastAsia="Times New Roman" w:hAnsi="Times New Roman" w:cs="Times New Roman"/>
          <w:sz w:val="24"/>
          <w:szCs w:val="24"/>
          <w:lang w:val="en-US" w:eastAsia="ru-RU"/>
        </w:rPr>
        <w:t xml:space="preserve"> </w:t>
      </w:r>
      <w:r w:rsidRPr="00A50946">
        <w:rPr>
          <w:rFonts w:ascii="Times New Roman" w:eastAsia="Times New Roman" w:hAnsi="Times New Roman" w:cs="Times New Roman"/>
          <w:sz w:val="24"/>
          <w:szCs w:val="24"/>
          <w:lang w:eastAsia="ru-RU"/>
        </w:rPr>
        <w:t>основе</w:t>
      </w:r>
      <w:r w:rsidRPr="00A50946">
        <w:rPr>
          <w:rFonts w:ascii="Times New Roman" w:eastAsia="Times New Roman" w:hAnsi="Times New Roman" w:cs="Times New Roman"/>
          <w:sz w:val="24"/>
          <w:szCs w:val="24"/>
          <w:lang w:val="en-US" w:eastAsia="ru-RU"/>
        </w:rPr>
        <w:t xml:space="preserve"> Microsoft </w:t>
      </w:r>
      <w:proofErr w:type="spellStart"/>
      <w:r w:rsidRPr="00A50946">
        <w:rPr>
          <w:rFonts w:ascii="Times New Roman" w:eastAsia="Times New Roman" w:hAnsi="Times New Roman" w:cs="Times New Roman"/>
          <w:sz w:val="24"/>
          <w:szCs w:val="24"/>
          <w:lang w:val="en-US" w:eastAsia="ru-RU"/>
        </w:rPr>
        <w:t>Sharepoint</w:t>
      </w:r>
      <w:proofErr w:type="spellEnd"/>
      <w:r w:rsidRPr="00A50946">
        <w:rPr>
          <w:rFonts w:ascii="Times New Roman" w:eastAsia="Times New Roman" w:hAnsi="Times New Roman" w:cs="Times New Roman"/>
          <w:sz w:val="24"/>
          <w:szCs w:val="24"/>
          <w:lang w:val="en-US" w:eastAsia="ru-RU"/>
        </w:rPr>
        <w:t xml:space="preserve"> services;</w:t>
      </w:r>
    </w:p>
    <w:p w:rsidR="00AD3093" w:rsidRPr="00A50946" w:rsidRDefault="00AD3093" w:rsidP="00AD3093">
      <w:pPr>
        <w:numPr>
          <w:ilvl w:val="0"/>
          <w:numId w:val="11"/>
        </w:numPr>
        <w:spacing w:after="0"/>
        <w:ind w:firstLine="851"/>
        <w:contextualSpacing/>
        <w:jc w:val="both"/>
        <w:rPr>
          <w:rFonts w:ascii="Times New Roman" w:eastAsia="Times New Roman" w:hAnsi="Times New Roman" w:cs="Times New Roman"/>
          <w:sz w:val="24"/>
          <w:szCs w:val="24"/>
          <w:lang w:val="en-US" w:eastAsia="ru-RU"/>
        </w:rPr>
      </w:pPr>
      <w:r w:rsidRPr="00A50946">
        <w:rPr>
          <w:rFonts w:ascii="Times New Roman" w:eastAsia="Times New Roman" w:hAnsi="Times New Roman" w:cs="Times New Roman"/>
          <w:sz w:val="24"/>
          <w:szCs w:val="24"/>
          <w:lang w:eastAsia="ru-RU"/>
        </w:rPr>
        <w:t xml:space="preserve">антивирус </w:t>
      </w:r>
      <w:r w:rsidRPr="00A50946">
        <w:rPr>
          <w:rFonts w:ascii="Times New Roman" w:eastAsia="Times New Roman" w:hAnsi="Times New Roman" w:cs="Times New Roman"/>
          <w:sz w:val="24"/>
          <w:szCs w:val="24"/>
          <w:lang w:val="en-US" w:eastAsia="ru-RU"/>
        </w:rPr>
        <w:t>Kaspersky Endpoint Security;</w:t>
      </w:r>
    </w:p>
    <w:p w:rsidR="00AD3093" w:rsidRPr="00A50946" w:rsidRDefault="00AD3093" w:rsidP="00AD3093">
      <w:pPr>
        <w:numPr>
          <w:ilvl w:val="0"/>
          <w:numId w:val="11"/>
        </w:numPr>
        <w:spacing w:after="0"/>
        <w:ind w:firstLine="851"/>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средства криптографии;</w:t>
      </w:r>
    </w:p>
    <w:p w:rsidR="00AD3093" w:rsidRPr="00A50946" w:rsidRDefault="00AD3093" w:rsidP="00AD3093">
      <w:pPr>
        <w:spacing w:after="0"/>
        <w:ind w:firstLine="851"/>
        <w:contextualSpacing/>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Прикладное программное обеспечение, используемое в учебном процессе:</w:t>
      </w:r>
    </w:p>
    <w:p w:rsidR="00AD3093" w:rsidRPr="00A50946" w:rsidRDefault="00AD3093" w:rsidP="00AD3093">
      <w:pPr>
        <w:numPr>
          <w:ilvl w:val="0"/>
          <w:numId w:val="11"/>
        </w:numPr>
        <w:spacing w:after="0"/>
        <w:ind w:firstLine="851"/>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справочная правовая система «Консультант плюс»;</w:t>
      </w:r>
    </w:p>
    <w:p w:rsidR="00AD3093" w:rsidRPr="00A50946" w:rsidRDefault="00AD3093" w:rsidP="00AD3093">
      <w:pPr>
        <w:numPr>
          <w:ilvl w:val="0"/>
          <w:numId w:val="11"/>
        </w:numPr>
        <w:spacing w:after="0"/>
        <w:ind w:firstLine="851"/>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системы программ экономического назначения СБИС++;</w:t>
      </w:r>
    </w:p>
    <w:p w:rsidR="00AD3093" w:rsidRPr="00A50946" w:rsidRDefault="00AD3093" w:rsidP="00AD3093">
      <w:pPr>
        <w:numPr>
          <w:ilvl w:val="0"/>
          <w:numId w:val="11"/>
        </w:numPr>
        <w:spacing w:after="0"/>
        <w:ind w:firstLine="851"/>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графические пакеты Paint.NET;</w:t>
      </w:r>
    </w:p>
    <w:p w:rsidR="00AD3093" w:rsidRPr="00A50946" w:rsidRDefault="00AD3093" w:rsidP="00AD3093">
      <w:pPr>
        <w:numPr>
          <w:ilvl w:val="0"/>
          <w:numId w:val="11"/>
        </w:numPr>
        <w:spacing w:after="0"/>
        <w:ind w:firstLine="851"/>
        <w:contextualSpacing/>
        <w:jc w:val="both"/>
        <w:rPr>
          <w:rFonts w:ascii="Times New Roman" w:eastAsia="Times New Roman" w:hAnsi="Times New Roman" w:cs="Times New Roman"/>
          <w:sz w:val="24"/>
          <w:szCs w:val="24"/>
          <w:lang w:eastAsia="ru-RU"/>
        </w:rPr>
      </w:pPr>
      <w:proofErr w:type="spellStart"/>
      <w:r w:rsidRPr="00A50946">
        <w:rPr>
          <w:rFonts w:ascii="Times New Roman" w:eastAsia="Times New Roman" w:hAnsi="Times New Roman" w:cs="Times New Roman"/>
          <w:sz w:val="24"/>
          <w:szCs w:val="24"/>
          <w:lang w:eastAsia="ru-RU"/>
        </w:rPr>
        <w:t>Microsoft</w:t>
      </w:r>
      <w:proofErr w:type="spellEnd"/>
      <w:r w:rsidRPr="00A50946">
        <w:rPr>
          <w:rFonts w:ascii="Times New Roman" w:eastAsia="Times New Roman" w:hAnsi="Times New Roman" w:cs="Times New Roman"/>
          <w:sz w:val="24"/>
          <w:szCs w:val="24"/>
          <w:lang w:eastAsia="ru-RU"/>
        </w:rPr>
        <w:t xml:space="preserve"> Office2010, </w:t>
      </w:r>
      <w:proofErr w:type="spellStart"/>
      <w:r w:rsidRPr="00A50946">
        <w:rPr>
          <w:rFonts w:ascii="Times New Roman" w:eastAsia="Times New Roman" w:hAnsi="Times New Roman" w:cs="Times New Roman"/>
          <w:sz w:val="24"/>
          <w:szCs w:val="24"/>
          <w:lang w:eastAsia="ru-RU"/>
        </w:rPr>
        <w:t>Microsoft</w:t>
      </w:r>
      <w:proofErr w:type="spellEnd"/>
      <w:r w:rsidRPr="00A50946">
        <w:rPr>
          <w:rFonts w:ascii="Times New Roman" w:eastAsia="Times New Roman" w:hAnsi="Times New Roman" w:cs="Times New Roman"/>
          <w:sz w:val="24"/>
          <w:szCs w:val="24"/>
          <w:lang w:eastAsia="ru-RU"/>
        </w:rPr>
        <w:t xml:space="preserve"> Office2007;</w:t>
      </w:r>
    </w:p>
    <w:p w:rsidR="00AD3093" w:rsidRPr="00A50946" w:rsidRDefault="00AD3093" w:rsidP="00AD3093">
      <w:pPr>
        <w:numPr>
          <w:ilvl w:val="0"/>
          <w:numId w:val="11"/>
        </w:numPr>
        <w:spacing w:after="0"/>
        <w:ind w:firstLine="851"/>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различные тестовые комплексы;</w:t>
      </w:r>
    </w:p>
    <w:p w:rsidR="00AD3093" w:rsidRPr="00A50946" w:rsidRDefault="00AD3093" w:rsidP="00AD3093">
      <w:pPr>
        <w:numPr>
          <w:ilvl w:val="0"/>
          <w:numId w:val="11"/>
        </w:numPr>
        <w:spacing w:after="0"/>
        <w:ind w:firstLine="851"/>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системы виртуализации </w:t>
      </w:r>
      <w:proofErr w:type="spellStart"/>
      <w:r w:rsidRPr="00A50946">
        <w:rPr>
          <w:rFonts w:ascii="Times New Roman" w:eastAsia="Times New Roman" w:hAnsi="Times New Roman" w:cs="Times New Roman"/>
          <w:sz w:val="24"/>
          <w:szCs w:val="24"/>
          <w:lang w:eastAsia="ru-RU"/>
        </w:rPr>
        <w:t>VirtualPC</w:t>
      </w:r>
      <w:proofErr w:type="spellEnd"/>
      <w:r w:rsidRPr="00A50946">
        <w:rPr>
          <w:rFonts w:ascii="Times New Roman" w:eastAsia="Times New Roman" w:hAnsi="Times New Roman" w:cs="Times New Roman"/>
          <w:sz w:val="24"/>
          <w:szCs w:val="24"/>
          <w:lang w:eastAsia="ru-RU"/>
        </w:rPr>
        <w:t>.</w:t>
      </w:r>
    </w:p>
    <w:p w:rsidR="00AD3093" w:rsidRPr="00A50946" w:rsidRDefault="00AD3093" w:rsidP="00AD3093">
      <w:pPr>
        <w:spacing w:after="0"/>
        <w:ind w:firstLine="851"/>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В техникуме заключены долгосрочные договоры на регулярное обновление Информационно-правовых систем. Обновление системы «Консультант плюс» производится один раз в неделю. </w:t>
      </w:r>
    </w:p>
    <w:p w:rsidR="00AD3093" w:rsidRPr="00A50946" w:rsidRDefault="00AD3093" w:rsidP="00AD3093">
      <w:pPr>
        <w:spacing w:after="0"/>
        <w:ind w:firstLine="851"/>
        <w:contextualSpacing/>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Средства компьютерных телекоммуникаций</w:t>
      </w:r>
    </w:p>
    <w:p w:rsidR="00AD3093" w:rsidRPr="00A50946" w:rsidRDefault="00AD3093" w:rsidP="00AD3093">
      <w:pPr>
        <w:shd w:val="clear" w:color="auto" w:fill="FFFFFF"/>
        <w:spacing w:after="0"/>
        <w:contextualSpacing/>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sz w:val="24"/>
          <w:szCs w:val="24"/>
          <w:lang w:eastAsia="ru-RU"/>
        </w:rPr>
        <w:t>Все компьютеры компьютерного класса находятся в единой сети, со скоростью передачи 1мб/</w:t>
      </w:r>
      <w:proofErr w:type="gramStart"/>
      <w:r w:rsidRPr="00A50946">
        <w:rPr>
          <w:rFonts w:ascii="Times New Roman" w:eastAsia="Times New Roman" w:hAnsi="Times New Roman" w:cs="Times New Roman"/>
          <w:sz w:val="24"/>
          <w:szCs w:val="24"/>
          <w:lang w:eastAsia="ru-RU"/>
        </w:rPr>
        <w:t>с</w:t>
      </w:r>
      <w:proofErr w:type="gramEnd"/>
      <w:r w:rsidRPr="00A50946">
        <w:rPr>
          <w:rFonts w:ascii="Times New Roman" w:eastAsia="Times New Roman" w:hAnsi="Times New Roman" w:cs="Times New Roman"/>
          <w:sz w:val="24"/>
          <w:szCs w:val="24"/>
          <w:lang w:eastAsia="ru-RU"/>
        </w:rPr>
        <w:t xml:space="preserve">. </w:t>
      </w:r>
      <w:proofErr w:type="gramStart"/>
      <w:r w:rsidRPr="00A50946">
        <w:rPr>
          <w:rFonts w:ascii="Times New Roman" w:eastAsia="Times New Roman" w:hAnsi="Times New Roman" w:cs="Times New Roman"/>
          <w:sz w:val="24"/>
          <w:szCs w:val="24"/>
          <w:lang w:eastAsia="ru-RU"/>
        </w:rPr>
        <w:t>С</w:t>
      </w:r>
      <w:proofErr w:type="gramEnd"/>
      <w:r w:rsidRPr="00A50946">
        <w:rPr>
          <w:rFonts w:ascii="Times New Roman" w:eastAsia="Times New Roman" w:hAnsi="Times New Roman" w:cs="Times New Roman"/>
          <w:sz w:val="24"/>
          <w:szCs w:val="24"/>
          <w:lang w:eastAsia="ru-RU"/>
        </w:rPr>
        <w:t xml:space="preserve"> любого компьютера техникума имеется выход в сеть Интернет. Скорость </w:t>
      </w:r>
      <w:r w:rsidRPr="00A50946">
        <w:rPr>
          <w:rFonts w:ascii="Times New Roman" w:eastAsia="Times New Roman" w:hAnsi="Times New Roman" w:cs="Times New Roman"/>
          <w:sz w:val="24"/>
          <w:szCs w:val="24"/>
          <w:lang w:eastAsia="ru-RU"/>
        </w:rPr>
        <w:lastRenderedPageBreak/>
        <w:t xml:space="preserve">подключения к сети Интернет 100Мб/с. Адрес сайта техникума в сети Интернет - </w:t>
      </w:r>
      <w:r w:rsidRPr="00A50946">
        <w:rPr>
          <w:rFonts w:ascii="Times New Roman" w:eastAsia="Times New Roman" w:hAnsi="Times New Roman" w:cs="Times New Roman"/>
          <w:sz w:val="24"/>
          <w:szCs w:val="24"/>
          <w:lang w:val="en-US" w:eastAsia="ru-RU"/>
        </w:rPr>
        <w:t>www</w:t>
      </w:r>
      <w:r w:rsidRPr="00A50946">
        <w:rPr>
          <w:rFonts w:ascii="Times New Roman" w:eastAsia="Times New Roman" w:hAnsi="Times New Roman" w:cs="Times New Roman"/>
          <w:sz w:val="24"/>
          <w:szCs w:val="24"/>
          <w:lang w:eastAsia="ru-RU"/>
        </w:rPr>
        <w:t>.</w:t>
      </w:r>
      <w:proofErr w:type="spellStart"/>
      <w:r w:rsidRPr="00A50946">
        <w:rPr>
          <w:rFonts w:ascii="Times New Roman" w:eastAsia="Times New Roman" w:hAnsi="Times New Roman" w:cs="Times New Roman"/>
          <w:sz w:val="24"/>
          <w:szCs w:val="24"/>
          <w:lang w:val="en-US" w:eastAsia="ru-RU"/>
        </w:rPr>
        <w:t>iskitimeduch</w:t>
      </w:r>
      <w:proofErr w:type="spellEnd"/>
      <w:r w:rsidRPr="00A50946">
        <w:rPr>
          <w:rFonts w:ascii="Times New Roman" w:eastAsia="Times New Roman" w:hAnsi="Times New Roman" w:cs="Times New Roman"/>
          <w:sz w:val="24"/>
          <w:szCs w:val="24"/>
          <w:lang w:eastAsia="ru-RU"/>
        </w:rPr>
        <w:t>.</w:t>
      </w:r>
      <w:proofErr w:type="spellStart"/>
      <w:r w:rsidRPr="00A50946">
        <w:rPr>
          <w:rFonts w:ascii="Times New Roman" w:eastAsia="Times New Roman" w:hAnsi="Times New Roman" w:cs="Times New Roman"/>
          <w:sz w:val="24"/>
          <w:szCs w:val="24"/>
          <w:lang w:val="en-US" w:eastAsia="ru-RU"/>
        </w:rPr>
        <w:t>narod</w:t>
      </w:r>
      <w:proofErr w:type="spellEnd"/>
      <w:r w:rsidRPr="00A50946">
        <w:rPr>
          <w:rFonts w:ascii="Times New Roman" w:eastAsia="Times New Roman" w:hAnsi="Times New Roman" w:cs="Times New Roman"/>
          <w:sz w:val="24"/>
          <w:szCs w:val="24"/>
          <w:lang w:eastAsia="ru-RU"/>
        </w:rPr>
        <w:t>.</w:t>
      </w:r>
      <w:proofErr w:type="spellStart"/>
      <w:r w:rsidRPr="00A50946">
        <w:rPr>
          <w:rFonts w:ascii="Times New Roman" w:eastAsia="Times New Roman" w:hAnsi="Times New Roman" w:cs="Times New Roman"/>
          <w:sz w:val="24"/>
          <w:szCs w:val="24"/>
          <w:lang w:val="en-US" w:eastAsia="ru-RU"/>
        </w:rPr>
        <w:t>ru</w:t>
      </w:r>
      <w:proofErr w:type="spellEnd"/>
      <w:r w:rsidRPr="00A50946">
        <w:rPr>
          <w:rFonts w:ascii="Times New Roman" w:eastAsia="Times New Roman" w:hAnsi="Times New Roman" w:cs="Times New Roman"/>
          <w:sz w:val="24"/>
          <w:szCs w:val="24"/>
          <w:lang w:eastAsia="ru-RU"/>
        </w:rPr>
        <w:t xml:space="preserve">    Адрес электронной почты – </w:t>
      </w:r>
      <w:proofErr w:type="spellStart"/>
      <w:r w:rsidRPr="00A50946">
        <w:rPr>
          <w:rFonts w:ascii="Times New Roman" w:eastAsia="Times New Roman" w:hAnsi="Times New Roman" w:cs="Times New Roman"/>
          <w:sz w:val="24"/>
          <w:szCs w:val="24"/>
          <w:lang w:val="en-US" w:eastAsia="ru-RU"/>
        </w:rPr>
        <w:t>iskmedu</w:t>
      </w:r>
      <w:proofErr w:type="spellEnd"/>
      <w:r w:rsidRPr="00A50946">
        <w:rPr>
          <w:rFonts w:ascii="Times New Roman" w:eastAsia="Times New Roman" w:hAnsi="Times New Roman" w:cs="Times New Roman"/>
          <w:sz w:val="24"/>
          <w:szCs w:val="24"/>
          <w:lang w:eastAsia="ru-RU"/>
        </w:rPr>
        <w:t>@</w:t>
      </w:r>
      <w:r w:rsidRPr="00A50946">
        <w:rPr>
          <w:rFonts w:ascii="Times New Roman" w:eastAsia="Times New Roman" w:hAnsi="Times New Roman" w:cs="Times New Roman"/>
          <w:sz w:val="24"/>
          <w:szCs w:val="24"/>
          <w:lang w:val="en-US" w:eastAsia="ru-RU"/>
        </w:rPr>
        <w:t>mail</w:t>
      </w:r>
      <w:r w:rsidRPr="00A50946">
        <w:rPr>
          <w:rFonts w:ascii="Times New Roman" w:eastAsia="Times New Roman" w:hAnsi="Times New Roman" w:cs="Times New Roman"/>
          <w:sz w:val="24"/>
          <w:szCs w:val="24"/>
          <w:lang w:eastAsia="ru-RU"/>
        </w:rPr>
        <w:t>.</w:t>
      </w:r>
      <w:proofErr w:type="spellStart"/>
      <w:r w:rsidRPr="00A50946">
        <w:rPr>
          <w:rFonts w:ascii="Times New Roman" w:eastAsia="Times New Roman" w:hAnsi="Times New Roman" w:cs="Times New Roman"/>
          <w:sz w:val="24"/>
          <w:szCs w:val="24"/>
          <w:lang w:val="en-US" w:eastAsia="ru-RU"/>
        </w:rPr>
        <w:t>ru</w:t>
      </w:r>
      <w:proofErr w:type="spellEnd"/>
    </w:p>
    <w:p w:rsidR="00AD3093" w:rsidRPr="00A50946" w:rsidRDefault="00AD3093" w:rsidP="00AD3093">
      <w:pPr>
        <w:spacing w:after="0"/>
        <w:ind w:firstLine="851"/>
        <w:contextualSpacing/>
        <w:jc w:val="both"/>
        <w:rPr>
          <w:rFonts w:ascii="Times New Roman" w:eastAsia="Times New Roman" w:hAnsi="Times New Roman" w:cs="Times New Roman"/>
          <w:b/>
          <w:i/>
          <w:sz w:val="24"/>
          <w:szCs w:val="24"/>
          <w:lang w:eastAsia="ru-RU"/>
        </w:rPr>
      </w:pPr>
    </w:p>
    <w:p w:rsidR="00AD3093" w:rsidRPr="00A50946" w:rsidRDefault="00AD3093" w:rsidP="00AD3093">
      <w:pPr>
        <w:spacing w:after="0"/>
        <w:ind w:firstLine="851"/>
        <w:contextualSpacing/>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Использование компьютерной техники и программного обеспечения в учебном процессе</w:t>
      </w:r>
    </w:p>
    <w:p w:rsidR="00AD3093" w:rsidRPr="00A50946" w:rsidRDefault="00AD3093" w:rsidP="00AD3093">
      <w:pPr>
        <w:widowControl w:val="0"/>
        <w:autoSpaceDE w:val="0"/>
        <w:autoSpaceDN w:val="0"/>
        <w:adjustRightInd w:val="0"/>
        <w:spacing w:after="0"/>
        <w:ind w:firstLine="851"/>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В техникуме накоплен опыт в вопросе использования вычислительной техники в образовательном процессе.</w:t>
      </w:r>
    </w:p>
    <w:p w:rsidR="00AD3093" w:rsidRPr="00A50946" w:rsidRDefault="00AD3093" w:rsidP="00AD3093">
      <w:pPr>
        <w:spacing w:after="0"/>
        <w:ind w:firstLine="851"/>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Преподаватели и специалистов используют компьютерную технику и информационные технологии в различных формах деятельности учебного заведения: учебный процесс, организация досуговой работы, информационное обеспечение административно-управленческой и производственно-хозяйственной деятельности, оказание дополнительных образовательных услуг населению.</w:t>
      </w:r>
    </w:p>
    <w:p w:rsidR="00AD3093" w:rsidRPr="00A50946" w:rsidRDefault="00AD3093" w:rsidP="00AD3093">
      <w:pPr>
        <w:spacing w:after="0"/>
        <w:ind w:firstLine="851"/>
        <w:contextualSpacing/>
        <w:jc w:val="both"/>
        <w:rPr>
          <w:rFonts w:ascii="Times New Roman" w:eastAsia="Times New Roman" w:hAnsi="Times New Roman" w:cs="Times New Roman"/>
          <w:b/>
          <w:i/>
          <w:sz w:val="24"/>
          <w:szCs w:val="24"/>
          <w:lang w:eastAsia="ru-RU"/>
        </w:rPr>
      </w:pPr>
      <w:r w:rsidRPr="00A50946">
        <w:rPr>
          <w:rFonts w:ascii="Times New Roman" w:eastAsia="Times New Roman" w:hAnsi="Times New Roman" w:cs="Times New Roman"/>
          <w:b/>
          <w:i/>
          <w:sz w:val="24"/>
          <w:szCs w:val="24"/>
          <w:lang w:eastAsia="ru-RU"/>
        </w:rPr>
        <w:t>Техническое оснащение</w:t>
      </w:r>
    </w:p>
    <w:p w:rsidR="00AD3093" w:rsidRPr="00A50946" w:rsidRDefault="00AD3093" w:rsidP="00AD3093">
      <w:pPr>
        <w:spacing w:after="0"/>
        <w:ind w:firstLine="851"/>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Имеются мультимедийные аудитории, оборудованные проекторами, управляющими компьютерами, экранами и звуковыми усилителями с колонками. В техникуме имеется 2 </w:t>
      </w:r>
      <w:proofErr w:type="gramStart"/>
      <w:r w:rsidRPr="00A50946">
        <w:rPr>
          <w:rFonts w:ascii="Times New Roman" w:eastAsia="Times New Roman" w:hAnsi="Times New Roman" w:cs="Times New Roman"/>
          <w:sz w:val="24"/>
          <w:szCs w:val="24"/>
          <w:lang w:eastAsia="ru-RU"/>
        </w:rPr>
        <w:t>компьютерных</w:t>
      </w:r>
      <w:proofErr w:type="gramEnd"/>
      <w:r w:rsidRPr="00A50946">
        <w:rPr>
          <w:rFonts w:ascii="Times New Roman" w:eastAsia="Times New Roman" w:hAnsi="Times New Roman" w:cs="Times New Roman"/>
          <w:sz w:val="24"/>
          <w:szCs w:val="24"/>
          <w:lang w:eastAsia="ru-RU"/>
        </w:rPr>
        <w:t xml:space="preserve"> класса, которые оснащены современными компьютерами класса Core2Duo, </w:t>
      </w:r>
      <w:proofErr w:type="spellStart"/>
      <w:r w:rsidRPr="00A50946">
        <w:rPr>
          <w:rFonts w:ascii="Times New Roman" w:eastAsia="Times New Roman" w:hAnsi="Times New Roman" w:cs="Times New Roman"/>
          <w:sz w:val="24"/>
          <w:szCs w:val="24"/>
          <w:lang w:eastAsia="ru-RU"/>
        </w:rPr>
        <w:t>Pentium</w:t>
      </w:r>
      <w:proofErr w:type="spellEnd"/>
      <w:r w:rsidRPr="00A50946">
        <w:rPr>
          <w:rFonts w:ascii="Times New Roman" w:eastAsia="Times New Roman" w:hAnsi="Times New Roman" w:cs="Times New Roman"/>
          <w:sz w:val="24"/>
          <w:szCs w:val="24"/>
          <w:lang w:eastAsia="ru-RU"/>
        </w:rPr>
        <w:t xml:space="preserve"> III и IV, </w:t>
      </w:r>
      <w:proofErr w:type="spellStart"/>
      <w:r w:rsidRPr="00A50946">
        <w:rPr>
          <w:rFonts w:ascii="Times New Roman" w:eastAsia="Times New Roman" w:hAnsi="Times New Roman" w:cs="Times New Roman"/>
          <w:sz w:val="24"/>
          <w:szCs w:val="24"/>
          <w:lang w:eastAsia="ru-RU"/>
        </w:rPr>
        <w:t>Athlon</w:t>
      </w:r>
      <w:proofErr w:type="spellEnd"/>
      <w:r w:rsidRPr="00A50946">
        <w:rPr>
          <w:rFonts w:ascii="Times New Roman" w:eastAsia="Times New Roman" w:hAnsi="Times New Roman" w:cs="Times New Roman"/>
          <w:sz w:val="24"/>
          <w:szCs w:val="24"/>
          <w:lang w:eastAsia="ru-RU"/>
        </w:rPr>
        <w:t xml:space="preserve"> 64, </w:t>
      </w:r>
      <w:r w:rsidRPr="00A50946">
        <w:rPr>
          <w:rFonts w:ascii="Times New Roman" w:eastAsia="Times New Roman" w:hAnsi="Times New Roman" w:cs="Times New Roman"/>
          <w:sz w:val="24"/>
          <w:szCs w:val="24"/>
          <w:lang w:val="en-US" w:eastAsia="ru-RU"/>
        </w:rPr>
        <w:t>Intel</w:t>
      </w:r>
      <w:r w:rsidRPr="00A50946">
        <w:rPr>
          <w:rFonts w:ascii="Times New Roman" w:eastAsia="Times New Roman" w:hAnsi="Times New Roman" w:cs="Times New Roman"/>
          <w:sz w:val="24"/>
          <w:szCs w:val="24"/>
          <w:lang w:eastAsia="ru-RU"/>
        </w:rPr>
        <w:t xml:space="preserve"> (</w:t>
      </w:r>
      <w:r w:rsidRPr="00A50946">
        <w:rPr>
          <w:rFonts w:ascii="Times New Roman" w:eastAsia="Times New Roman" w:hAnsi="Times New Roman" w:cs="Times New Roman"/>
          <w:sz w:val="24"/>
          <w:szCs w:val="24"/>
          <w:lang w:val="en-US" w:eastAsia="ru-RU"/>
        </w:rPr>
        <w:t>R</w:t>
      </w:r>
      <w:r w:rsidRPr="00A50946">
        <w:rPr>
          <w:rFonts w:ascii="Times New Roman" w:eastAsia="Times New Roman" w:hAnsi="Times New Roman" w:cs="Times New Roman"/>
          <w:sz w:val="24"/>
          <w:szCs w:val="24"/>
          <w:lang w:eastAsia="ru-RU"/>
        </w:rPr>
        <w:t xml:space="preserve">) </w:t>
      </w:r>
      <w:r w:rsidRPr="00A50946">
        <w:rPr>
          <w:rFonts w:ascii="Times New Roman" w:eastAsia="Times New Roman" w:hAnsi="Times New Roman" w:cs="Times New Roman"/>
          <w:sz w:val="24"/>
          <w:szCs w:val="24"/>
          <w:lang w:val="en-US" w:eastAsia="ru-RU"/>
        </w:rPr>
        <w:t>Celeron</w:t>
      </w:r>
      <w:r w:rsidRPr="00A50946">
        <w:rPr>
          <w:rFonts w:ascii="Times New Roman" w:eastAsia="Times New Roman" w:hAnsi="Times New Roman" w:cs="Times New Roman"/>
          <w:sz w:val="24"/>
          <w:szCs w:val="24"/>
          <w:lang w:eastAsia="ru-RU"/>
        </w:rPr>
        <w:t xml:space="preserve">,  </w:t>
      </w:r>
      <w:r w:rsidRPr="00A50946">
        <w:rPr>
          <w:rFonts w:ascii="Times New Roman" w:eastAsia="Times New Roman" w:hAnsi="Times New Roman" w:cs="Times New Roman"/>
          <w:sz w:val="24"/>
          <w:szCs w:val="24"/>
          <w:lang w:val="en-US" w:eastAsia="ru-RU"/>
        </w:rPr>
        <w:t>Intel</w:t>
      </w:r>
      <w:r w:rsidRPr="00A50946">
        <w:rPr>
          <w:rFonts w:ascii="Times New Roman" w:eastAsia="Times New Roman" w:hAnsi="Times New Roman" w:cs="Times New Roman"/>
          <w:sz w:val="24"/>
          <w:szCs w:val="24"/>
          <w:lang w:eastAsia="ru-RU"/>
        </w:rPr>
        <w:t xml:space="preserve"> (</w:t>
      </w:r>
      <w:r w:rsidRPr="00A50946">
        <w:rPr>
          <w:rFonts w:ascii="Times New Roman" w:eastAsia="Times New Roman" w:hAnsi="Times New Roman" w:cs="Times New Roman"/>
          <w:sz w:val="24"/>
          <w:szCs w:val="24"/>
          <w:lang w:val="en-US" w:eastAsia="ru-RU"/>
        </w:rPr>
        <w:t>R</w:t>
      </w:r>
      <w:r w:rsidRPr="00A50946">
        <w:rPr>
          <w:rFonts w:ascii="Times New Roman" w:eastAsia="Times New Roman" w:hAnsi="Times New Roman" w:cs="Times New Roman"/>
          <w:sz w:val="24"/>
          <w:szCs w:val="24"/>
          <w:lang w:eastAsia="ru-RU"/>
        </w:rPr>
        <w:t xml:space="preserve">) </w:t>
      </w:r>
      <w:proofErr w:type="spellStart"/>
      <w:r w:rsidRPr="00A50946">
        <w:rPr>
          <w:rFonts w:ascii="Times New Roman" w:eastAsia="Times New Roman" w:hAnsi="Times New Roman" w:cs="Times New Roman"/>
          <w:sz w:val="24"/>
          <w:szCs w:val="24"/>
          <w:lang w:eastAsia="ru-RU"/>
        </w:rPr>
        <w:t>Core</w:t>
      </w:r>
      <w:proofErr w:type="spellEnd"/>
      <w:r w:rsidRPr="00A50946">
        <w:rPr>
          <w:rFonts w:ascii="Times New Roman" w:eastAsia="Times New Roman" w:hAnsi="Times New Roman" w:cs="Times New Roman"/>
          <w:sz w:val="24"/>
          <w:szCs w:val="24"/>
          <w:lang w:eastAsia="ru-RU"/>
        </w:rPr>
        <w:t xml:space="preserve"> с ЖК мониторами. </w:t>
      </w:r>
    </w:p>
    <w:p w:rsidR="00AD3093" w:rsidRPr="00A50946" w:rsidRDefault="00AD3093" w:rsidP="00AD3093">
      <w:pPr>
        <w:spacing w:after="0"/>
        <w:ind w:firstLine="851"/>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Имеются сканеры, копировальные аппараты, принтеры (в том числе формата А3). Для использования мультимедийных технологий имеется ноутбуки, проекторы и переносные экраны.</w:t>
      </w:r>
    </w:p>
    <w:p w:rsidR="00AD3093" w:rsidRPr="00A50946" w:rsidRDefault="00AD3093" w:rsidP="00AD3093">
      <w:pPr>
        <w:spacing w:after="0"/>
        <w:ind w:firstLine="851"/>
        <w:contextualSpacing/>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Общее количество персональных компьютеров 47. Из них 30 используются в учебном процессе.</w:t>
      </w:r>
    </w:p>
    <w:p w:rsidR="00AD3093" w:rsidRPr="00A50946" w:rsidRDefault="00AD3093" w:rsidP="00AD3093">
      <w:pPr>
        <w:spacing w:after="0"/>
        <w:ind w:firstLine="709"/>
        <w:contextualSpacing/>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Вывод: Информационное обеспечение учебного процесса соответствует предъявляемым требованиям и оценивается как достаточное.</w:t>
      </w:r>
    </w:p>
    <w:p w:rsidR="005E51AD" w:rsidRPr="00A50946" w:rsidRDefault="005E51AD" w:rsidP="005E51AD">
      <w:pPr>
        <w:spacing w:after="0"/>
        <w:contextualSpacing/>
        <w:jc w:val="both"/>
        <w:rPr>
          <w:rFonts w:ascii="Times New Roman" w:eastAsia="Times New Roman" w:hAnsi="Times New Roman" w:cs="Times New Roman"/>
          <w:b/>
          <w:sz w:val="24"/>
          <w:szCs w:val="24"/>
          <w:lang w:eastAsia="ru-RU"/>
        </w:rPr>
      </w:pPr>
    </w:p>
    <w:p w:rsidR="005E51AD" w:rsidRPr="00A50946" w:rsidRDefault="005E51AD" w:rsidP="005E51AD">
      <w:pPr>
        <w:spacing w:after="0"/>
        <w:ind w:firstLine="709"/>
        <w:contextualSpacing/>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6.2.3.Качество библиотечного обеспечения п</w:t>
      </w:r>
      <w:r w:rsidR="00DB3B48">
        <w:rPr>
          <w:rFonts w:ascii="Times New Roman" w:eastAsia="Times New Roman" w:hAnsi="Times New Roman" w:cs="Times New Roman"/>
          <w:b/>
          <w:sz w:val="24"/>
          <w:szCs w:val="24"/>
          <w:lang w:eastAsia="ru-RU"/>
        </w:rPr>
        <w:t>роцесса подготовки специалистов</w:t>
      </w:r>
    </w:p>
    <w:p w:rsidR="005E51AD" w:rsidRPr="00A50946" w:rsidRDefault="005E51AD" w:rsidP="005E51AD">
      <w:pPr>
        <w:spacing w:after="0"/>
        <w:ind w:firstLine="709"/>
        <w:contextualSpacing/>
        <w:jc w:val="both"/>
        <w:rPr>
          <w:rFonts w:ascii="Times New Roman" w:eastAsia="Times New Roman" w:hAnsi="Times New Roman" w:cs="Times New Roman"/>
          <w:sz w:val="24"/>
          <w:szCs w:val="24"/>
          <w:lang w:eastAsia="ru-RU"/>
        </w:rPr>
      </w:pPr>
    </w:p>
    <w:p w:rsidR="004207F8" w:rsidRPr="00A50946" w:rsidRDefault="004207F8" w:rsidP="009F662E">
      <w:pPr>
        <w:spacing w:after="0"/>
        <w:ind w:firstLine="567"/>
        <w:jc w:val="both"/>
        <w:rPr>
          <w:rFonts w:ascii="Times New Roman" w:hAnsi="Times New Roman" w:cs="Times New Roman"/>
          <w:sz w:val="24"/>
          <w:szCs w:val="24"/>
        </w:rPr>
      </w:pPr>
      <w:r w:rsidRPr="00A50946">
        <w:rPr>
          <w:rFonts w:ascii="Times New Roman" w:hAnsi="Times New Roman" w:cs="Times New Roman"/>
          <w:sz w:val="24"/>
          <w:szCs w:val="24"/>
        </w:rPr>
        <w:t xml:space="preserve">    Библиотека является структурным подразделением техникума и в соответствии с задачами, поставленными в Федеральной целевой программе развития образования, обеспечивает учебно-воспитательный,  культурно-просветител</w:t>
      </w:r>
      <w:r w:rsidR="009F662E">
        <w:rPr>
          <w:rFonts w:ascii="Times New Roman" w:hAnsi="Times New Roman" w:cs="Times New Roman"/>
          <w:sz w:val="24"/>
          <w:szCs w:val="24"/>
        </w:rPr>
        <w:t>ьский процессы, а также является</w:t>
      </w:r>
      <w:r w:rsidRPr="00A50946">
        <w:rPr>
          <w:rFonts w:ascii="Times New Roman" w:hAnsi="Times New Roman" w:cs="Times New Roman"/>
          <w:sz w:val="24"/>
          <w:szCs w:val="24"/>
        </w:rPr>
        <w:t xml:space="preserve"> центром распространения знаний духовного и интеллектуального общения.</w:t>
      </w:r>
    </w:p>
    <w:p w:rsidR="004207F8" w:rsidRPr="00A50946" w:rsidRDefault="004207F8" w:rsidP="009F662E">
      <w:pPr>
        <w:spacing w:after="0"/>
        <w:ind w:firstLine="567"/>
        <w:jc w:val="both"/>
        <w:rPr>
          <w:rFonts w:ascii="Times New Roman" w:hAnsi="Times New Roman" w:cs="Times New Roman"/>
          <w:sz w:val="24"/>
          <w:szCs w:val="24"/>
        </w:rPr>
      </w:pPr>
      <w:r w:rsidRPr="00A50946">
        <w:rPr>
          <w:rFonts w:ascii="Times New Roman" w:hAnsi="Times New Roman" w:cs="Times New Roman"/>
          <w:sz w:val="24"/>
          <w:szCs w:val="24"/>
        </w:rPr>
        <w:t xml:space="preserve">     Общая площадь библиотеки  86,6 </w:t>
      </w:r>
      <w:proofErr w:type="spellStart"/>
      <w:r w:rsidRPr="00A50946">
        <w:rPr>
          <w:rFonts w:ascii="Times New Roman" w:hAnsi="Times New Roman" w:cs="Times New Roman"/>
          <w:sz w:val="24"/>
          <w:szCs w:val="24"/>
        </w:rPr>
        <w:t>кв.м</w:t>
      </w:r>
      <w:proofErr w:type="spellEnd"/>
      <w:r w:rsidRPr="00A50946">
        <w:rPr>
          <w:rFonts w:ascii="Times New Roman" w:hAnsi="Times New Roman" w:cs="Times New Roman"/>
          <w:sz w:val="24"/>
          <w:szCs w:val="24"/>
        </w:rPr>
        <w:t>. Количество посадочных мест в читальном зале -  12. К услугам читателей оборудована компьютерная зона, подключенная к сети Интернет. Руководство библиотекой осуществляет ведущий библиотекарь, который подчиняется непосредственно директору техникума.</w:t>
      </w:r>
    </w:p>
    <w:p w:rsidR="004207F8" w:rsidRPr="00A50946" w:rsidRDefault="004207F8" w:rsidP="009F662E">
      <w:pPr>
        <w:spacing w:after="0"/>
        <w:ind w:firstLine="567"/>
        <w:jc w:val="both"/>
        <w:rPr>
          <w:rFonts w:ascii="Times New Roman" w:hAnsi="Times New Roman" w:cs="Times New Roman"/>
          <w:sz w:val="24"/>
          <w:szCs w:val="24"/>
        </w:rPr>
      </w:pPr>
      <w:r w:rsidRPr="00A50946">
        <w:rPr>
          <w:rFonts w:ascii="Times New Roman" w:hAnsi="Times New Roman" w:cs="Times New Roman"/>
          <w:sz w:val="24"/>
          <w:szCs w:val="24"/>
        </w:rPr>
        <w:t xml:space="preserve"> Численность зарегистрированных пользователей библиотеки 469 человек, из них- 435 студенты, 5 – врачи, 2 – средние медицинские работники, 19 – преподаватели, 8 – прочие. Книговыдача составляет 7939 экземпляров (в </w:t>
      </w:r>
      <w:proofErr w:type="spellStart"/>
      <w:r w:rsidRPr="00A50946">
        <w:rPr>
          <w:rFonts w:ascii="Times New Roman" w:hAnsi="Times New Roman" w:cs="Times New Roman"/>
          <w:sz w:val="24"/>
          <w:szCs w:val="24"/>
        </w:rPr>
        <w:t>т.ч</w:t>
      </w:r>
      <w:proofErr w:type="spellEnd"/>
      <w:r w:rsidRPr="00A50946">
        <w:rPr>
          <w:rFonts w:ascii="Times New Roman" w:hAnsi="Times New Roman" w:cs="Times New Roman"/>
          <w:sz w:val="24"/>
          <w:szCs w:val="24"/>
        </w:rPr>
        <w:t xml:space="preserve">. </w:t>
      </w:r>
      <w:proofErr w:type="gramStart"/>
      <w:r w:rsidRPr="00A50946">
        <w:rPr>
          <w:rFonts w:ascii="Times New Roman" w:hAnsi="Times New Roman" w:cs="Times New Roman"/>
          <w:sz w:val="24"/>
          <w:szCs w:val="24"/>
        </w:rPr>
        <w:t>медицинской</w:t>
      </w:r>
      <w:proofErr w:type="gramEnd"/>
      <w:r w:rsidRPr="00A50946">
        <w:rPr>
          <w:rFonts w:ascii="Times New Roman" w:hAnsi="Times New Roman" w:cs="Times New Roman"/>
          <w:sz w:val="24"/>
          <w:szCs w:val="24"/>
        </w:rPr>
        <w:t xml:space="preserve"> – 6473 экз.)</w:t>
      </w:r>
    </w:p>
    <w:p w:rsidR="004207F8" w:rsidRPr="00A50946" w:rsidRDefault="004207F8" w:rsidP="009F662E">
      <w:pPr>
        <w:suppressAutoHyphens/>
        <w:spacing w:after="0"/>
        <w:ind w:firstLine="851"/>
        <w:jc w:val="both"/>
        <w:rPr>
          <w:rFonts w:ascii="Times New Roman" w:hAnsi="Times New Roman" w:cs="Times New Roman"/>
          <w:sz w:val="24"/>
          <w:szCs w:val="24"/>
        </w:rPr>
      </w:pPr>
      <w:r w:rsidRPr="00A50946">
        <w:rPr>
          <w:rFonts w:ascii="Times New Roman" w:hAnsi="Times New Roman" w:cs="Times New Roman"/>
          <w:sz w:val="24"/>
          <w:szCs w:val="24"/>
        </w:rPr>
        <w:t>Библиотека - основной организатор обеспечения студентов учебниками, справочниками, другими источниками информации.</w:t>
      </w:r>
    </w:p>
    <w:p w:rsidR="004207F8" w:rsidRPr="00A50946" w:rsidRDefault="004207F8" w:rsidP="009F662E">
      <w:pPr>
        <w:suppressAutoHyphens/>
        <w:spacing w:after="0"/>
        <w:ind w:firstLine="851"/>
        <w:jc w:val="both"/>
        <w:rPr>
          <w:rFonts w:ascii="Times New Roman" w:hAnsi="Times New Roman" w:cs="Times New Roman"/>
          <w:sz w:val="24"/>
          <w:szCs w:val="24"/>
        </w:rPr>
      </w:pPr>
      <w:r w:rsidRPr="00A50946">
        <w:rPr>
          <w:rFonts w:ascii="Times New Roman" w:hAnsi="Times New Roman" w:cs="Times New Roman"/>
          <w:sz w:val="24"/>
          <w:szCs w:val="24"/>
        </w:rPr>
        <w:t xml:space="preserve">Библиотека техникума свою работу осуществляет в тесном контакте с методическим объединением техникума, с заведующим практикой и с председателями предметных комиссий. Вся работа направлена на обеспечение учебного процесса информационной, массовой и воспитательной работы. Формирование и комплектование </w:t>
      </w:r>
      <w:r w:rsidRPr="00A50946">
        <w:rPr>
          <w:rFonts w:ascii="Times New Roman" w:hAnsi="Times New Roman" w:cs="Times New Roman"/>
          <w:sz w:val="24"/>
          <w:szCs w:val="24"/>
        </w:rPr>
        <w:lastRenderedPageBreak/>
        <w:t>библиотечного фонда в соответствии с типом и профилем учебного заведения и информационными потребностями читателя - основная задача библиотеки, которую она решает совместно с председателями предметных комиссий.</w:t>
      </w:r>
    </w:p>
    <w:p w:rsidR="004207F8" w:rsidRPr="00A50946" w:rsidRDefault="004207F8" w:rsidP="009F662E">
      <w:pPr>
        <w:suppressAutoHyphens/>
        <w:spacing w:after="0"/>
        <w:ind w:firstLine="851"/>
        <w:jc w:val="both"/>
        <w:rPr>
          <w:rFonts w:ascii="Times New Roman" w:hAnsi="Times New Roman" w:cs="Times New Roman"/>
          <w:sz w:val="24"/>
          <w:szCs w:val="24"/>
        </w:rPr>
      </w:pPr>
      <w:r w:rsidRPr="00A50946">
        <w:rPr>
          <w:rFonts w:ascii="Times New Roman" w:hAnsi="Times New Roman" w:cs="Times New Roman"/>
          <w:sz w:val="24"/>
          <w:szCs w:val="24"/>
        </w:rPr>
        <w:t xml:space="preserve">Библиотека ежегодно, совместно с председателями предметных комиссий, проводит анализ </w:t>
      </w:r>
      <w:proofErr w:type="spellStart"/>
      <w:r w:rsidRPr="00A50946">
        <w:rPr>
          <w:rFonts w:ascii="Times New Roman" w:hAnsi="Times New Roman" w:cs="Times New Roman"/>
          <w:sz w:val="24"/>
          <w:szCs w:val="24"/>
        </w:rPr>
        <w:t>книгообеспеченности</w:t>
      </w:r>
      <w:proofErr w:type="spellEnd"/>
      <w:r w:rsidRPr="00A50946">
        <w:rPr>
          <w:rFonts w:ascii="Times New Roman" w:hAnsi="Times New Roman" w:cs="Times New Roman"/>
          <w:sz w:val="24"/>
          <w:szCs w:val="24"/>
        </w:rPr>
        <w:t xml:space="preserve"> учебного процесса учебниками и учебными пособиями. Выявляется количество учебников и учебных пособий, не старше 5 лет.</w:t>
      </w:r>
    </w:p>
    <w:p w:rsidR="004207F8" w:rsidRPr="00A50946" w:rsidRDefault="004207F8" w:rsidP="009F662E">
      <w:pPr>
        <w:suppressAutoHyphens/>
        <w:spacing w:after="0"/>
        <w:ind w:firstLine="851"/>
        <w:jc w:val="both"/>
        <w:rPr>
          <w:rFonts w:ascii="Times New Roman" w:hAnsi="Times New Roman" w:cs="Times New Roman"/>
          <w:sz w:val="24"/>
          <w:szCs w:val="24"/>
        </w:rPr>
      </w:pPr>
      <w:r w:rsidRPr="00A50946">
        <w:rPr>
          <w:rFonts w:ascii="Times New Roman" w:hAnsi="Times New Roman" w:cs="Times New Roman"/>
          <w:sz w:val="24"/>
          <w:szCs w:val="24"/>
        </w:rPr>
        <w:t xml:space="preserve">Библиотека ежемесячно получает </w:t>
      </w:r>
      <w:proofErr w:type="gramStart"/>
      <w:r w:rsidRPr="00A50946">
        <w:rPr>
          <w:rFonts w:ascii="Times New Roman" w:hAnsi="Times New Roman" w:cs="Times New Roman"/>
          <w:sz w:val="24"/>
          <w:szCs w:val="24"/>
        </w:rPr>
        <w:t>прайс листы</w:t>
      </w:r>
      <w:proofErr w:type="gramEnd"/>
      <w:r w:rsidRPr="00A50946">
        <w:rPr>
          <w:rFonts w:ascii="Times New Roman" w:hAnsi="Times New Roman" w:cs="Times New Roman"/>
          <w:sz w:val="24"/>
          <w:szCs w:val="24"/>
        </w:rPr>
        <w:t xml:space="preserve"> книжных издательств на учебную литературу для учреждений высшего, среднего и начального профессионального образования, который просматривается библиотекарем, преподавателями и председателями предметных комиссий и делается заказ на необходимую в учебном процессе литературу в книготорговую фирму.</w:t>
      </w:r>
    </w:p>
    <w:p w:rsidR="004207F8" w:rsidRPr="00A50946" w:rsidRDefault="004207F8" w:rsidP="009F662E">
      <w:pPr>
        <w:suppressAutoHyphens/>
        <w:spacing w:after="0"/>
        <w:ind w:firstLine="851"/>
        <w:jc w:val="both"/>
        <w:rPr>
          <w:rFonts w:ascii="Times New Roman" w:hAnsi="Times New Roman" w:cs="Times New Roman"/>
          <w:sz w:val="24"/>
          <w:szCs w:val="24"/>
        </w:rPr>
      </w:pPr>
      <w:r w:rsidRPr="00A50946">
        <w:rPr>
          <w:rFonts w:ascii="Times New Roman" w:hAnsi="Times New Roman" w:cs="Times New Roman"/>
          <w:sz w:val="24"/>
          <w:szCs w:val="24"/>
        </w:rPr>
        <w:t xml:space="preserve">Библиотека регулярно доводит </w:t>
      </w:r>
      <w:proofErr w:type="gramStart"/>
      <w:r w:rsidRPr="00A50946">
        <w:rPr>
          <w:rFonts w:ascii="Times New Roman" w:hAnsi="Times New Roman" w:cs="Times New Roman"/>
          <w:sz w:val="24"/>
          <w:szCs w:val="24"/>
        </w:rPr>
        <w:t>необходимую</w:t>
      </w:r>
      <w:proofErr w:type="gramEnd"/>
      <w:r w:rsidRPr="00A50946">
        <w:rPr>
          <w:rFonts w:ascii="Times New Roman" w:hAnsi="Times New Roman" w:cs="Times New Roman"/>
          <w:sz w:val="24"/>
          <w:szCs w:val="24"/>
        </w:rPr>
        <w:t xml:space="preserve"> информация до педагогического коллектива, а также проводит индивидуальное информирование преподавателей. </w:t>
      </w:r>
    </w:p>
    <w:p w:rsidR="004207F8" w:rsidRPr="00A50946" w:rsidRDefault="004207F8" w:rsidP="009F662E">
      <w:pPr>
        <w:tabs>
          <w:tab w:val="left" w:pos="3119"/>
        </w:tabs>
        <w:suppressAutoHyphens/>
        <w:spacing w:after="0"/>
        <w:ind w:firstLine="851"/>
        <w:jc w:val="both"/>
        <w:rPr>
          <w:rFonts w:ascii="Times New Roman" w:hAnsi="Times New Roman" w:cs="Times New Roman"/>
          <w:sz w:val="24"/>
          <w:szCs w:val="24"/>
        </w:rPr>
      </w:pPr>
      <w:r w:rsidRPr="00A50946">
        <w:rPr>
          <w:rFonts w:ascii="Times New Roman" w:hAnsi="Times New Roman" w:cs="Times New Roman"/>
          <w:sz w:val="24"/>
          <w:szCs w:val="24"/>
        </w:rPr>
        <w:t xml:space="preserve">Кроме обязательной учебно-методической литературы в библиотеке техникума имеется дополнительная литература, которую студенты используют в читальном зале для самостоятельной работы, для написания рефератов, курсовых и выпускных квалификационных работ, а также научно-популярная, справочная литература, энциклопедии и энциклопедические словари. </w:t>
      </w:r>
    </w:p>
    <w:p w:rsidR="004207F8" w:rsidRPr="00A50946" w:rsidRDefault="004207F8" w:rsidP="009F662E">
      <w:pPr>
        <w:spacing w:after="0"/>
        <w:ind w:firstLine="567"/>
        <w:jc w:val="both"/>
        <w:rPr>
          <w:rFonts w:ascii="Times New Roman" w:hAnsi="Times New Roman" w:cs="Times New Roman"/>
          <w:sz w:val="24"/>
          <w:szCs w:val="24"/>
        </w:rPr>
      </w:pPr>
      <w:r w:rsidRPr="00A50946">
        <w:rPr>
          <w:rFonts w:ascii="Times New Roman" w:hAnsi="Times New Roman" w:cs="Times New Roman"/>
          <w:sz w:val="24"/>
          <w:szCs w:val="24"/>
        </w:rPr>
        <w:t xml:space="preserve">В 2016 году было приобретено 160 экземпляров учебной литературы. Периодические издания представлены 27 наименованиями газет и журналов, включающие в себя медицинскую периодику: </w:t>
      </w:r>
      <w:proofErr w:type="gramStart"/>
      <w:r w:rsidRPr="00A50946">
        <w:rPr>
          <w:rFonts w:ascii="Times New Roman" w:hAnsi="Times New Roman" w:cs="Times New Roman"/>
          <w:sz w:val="24"/>
          <w:szCs w:val="24"/>
        </w:rPr>
        <w:t xml:space="preserve">«Медицинский вестник», Журналы «Медицинская сестра», «Будь здоров!», «Школьный психолог», «Сестринское дело», «Специалист», «Справочник фельдшера и акушерки», «Биология», «Вестник образования России». </w:t>
      </w:r>
      <w:proofErr w:type="gramEnd"/>
    </w:p>
    <w:p w:rsidR="004207F8" w:rsidRPr="00A50946" w:rsidRDefault="004207F8" w:rsidP="009F662E">
      <w:pPr>
        <w:spacing w:after="0"/>
        <w:ind w:firstLine="567"/>
        <w:jc w:val="both"/>
        <w:rPr>
          <w:rFonts w:ascii="Times New Roman" w:hAnsi="Times New Roman" w:cs="Times New Roman"/>
          <w:sz w:val="24"/>
          <w:szCs w:val="24"/>
        </w:rPr>
      </w:pPr>
      <w:r w:rsidRPr="00A50946">
        <w:rPr>
          <w:rFonts w:ascii="Times New Roman" w:hAnsi="Times New Roman" w:cs="Times New Roman"/>
          <w:sz w:val="24"/>
          <w:szCs w:val="24"/>
        </w:rPr>
        <w:t xml:space="preserve"> В библиотеке в течение года представлены книжные выставки по различной тематике: выставки, посвященные знаменательным датам: «Гений науки и просвещения» (305 лет со дня рождения Ломоносова М.В.), «Удивительный мир животных» (4 октября – всемирный день животных), «Человек. Государство. Право» (ко дню прав человека). Выставки, пропагандирующие ЗОЖ: «Твоё здоровье в твоих руках», «Островки здоровья», «О вредных привычках и их последствиях» и другие выставки. </w:t>
      </w:r>
    </w:p>
    <w:p w:rsidR="004207F8" w:rsidRPr="00A50946" w:rsidRDefault="004207F8" w:rsidP="009F662E">
      <w:pPr>
        <w:spacing w:after="0"/>
        <w:ind w:firstLine="567"/>
        <w:jc w:val="both"/>
        <w:rPr>
          <w:rFonts w:ascii="Times New Roman" w:hAnsi="Times New Roman" w:cs="Times New Roman"/>
          <w:sz w:val="24"/>
          <w:szCs w:val="24"/>
        </w:rPr>
      </w:pPr>
      <w:r w:rsidRPr="00A50946">
        <w:rPr>
          <w:rFonts w:ascii="Times New Roman" w:hAnsi="Times New Roman" w:cs="Times New Roman"/>
          <w:sz w:val="24"/>
          <w:szCs w:val="24"/>
        </w:rPr>
        <w:t xml:space="preserve">Проводятся обзоры учебной, художественной литературы и периодики (в начале учебного года – первокурсникам, в течение года преподавателям и студентам по мере поступления новой литературы). </w:t>
      </w:r>
    </w:p>
    <w:p w:rsidR="004207F8" w:rsidRPr="00DB3B48" w:rsidRDefault="004207F8" w:rsidP="009F662E">
      <w:pPr>
        <w:spacing w:after="0"/>
        <w:ind w:firstLine="567"/>
        <w:jc w:val="both"/>
        <w:rPr>
          <w:rFonts w:ascii="Times New Roman" w:hAnsi="Times New Roman" w:cs="Times New Roman"/>
          <w:sz w:val="24"/>
          <w:szCs w:val="24"/>
        </w:rPr>
      </w:pPr>
      <w:r w:rsidRPr="00A50946">
        <w:rPr>
          <w:rFonts w:ascii="Times New Roman" w:hAnsi="Times New Roman" w:cs="Times New Roman"/>
          <w:sz w:val="24"/>
          <w:szCs w:val="24"/>
        </w:rPr>
        <w:t>Библиотекой техникума обеспечивается своевременная выдача учебников и учебных пособий. Выполнению этой задачи помогает скомплектованный фонд с точным количеством учебной, справочной и специальной литературой. Основой для комплектования фонда являются учебный план техникума и наличие действующих программ по специал</w:t>
      </w:r>
      <w:r w:rsidR="00DB3B48">
        <w:rPr>
          <w:rFonts w:ascii="Times New Roman" w:hAnsi="Times New Roman" w:cs="Times New Roman"/>
          <w:sz w:val="24"/>
          <w:szCs w:val="24"/>
        </w:rPr>
        <w:t xml:space="preserve">ьностям и по всем дисциплинам. </w:t>
      </w:r>
    </w:p>
    <w:p w:rsidR="004207F8" w:rsidRPr="008314B9" w:rsidRDefault="008314B9" w:rsidP="009F662E">
      <w:pPr>
        <w:spacing w:after="0"/>
        <w:rPr>
          <w:rFonts w:ascii="Times New Roman" w:hAnsi="Times New Roman" w:cs="Times New Roman"/>
          <w:sz w:val="24"/>
          <w:szCs w:val="24"/>
        </w:rPr>
      </w:pPr>
      <w:r>
        <w:rPr>
          <w:rFonts w:ascii="Times New Roman" w:hAnsi="Times New Roman" w:cs="Times New Roman"/>
          <w:b/>
          <w:sz w:val="24"/>
          <w:szCs w:val="24"/>
        </w:rPr>
        <w:tab/>
      </w:r>
      <w:r w:rsidR="004207F8" w:rsidRPr="008314B9">
        <w:rPr>
          <w:rFonts w:ascii="Times New Roman" w:hAnsi="Times New Roman" w:cs="Times New Roman"/>
          <w:sz w:val="24"/>
          <w:szCs w:val="24"/>
        </w:rPr>
        <w:t>Общий библиотечный фонд  - 9222 экз.</w:t>
      </w:r>
    </w:p>
    <w:p w:rsidR="004207F8" w:rsidRPr="008314B9" w:rsidRDefault="004207F8" w:rsidP="009F662E">
      <w:pPr>
        <w:spacing w:after="0"/>
        <w:ind w:firstLine="708"/>
        <w:rPr>
          <w:rFonts w:ascii="Times New Roman" w:hAnsi="Times New Roman" w:cs="Times New Roman"/>
          <w:sz w:val="24"/>
          <w:szCs w:val="24"/>
        </w:rPr>
      </w:pPr>
      <w:r w:rsidRPr="008314B9">
        <w:rPr>
          <w:rFonts w:ascii="Times New Roman" w:hAnsi="Times New Roman" w:cs="Times New Roman"/>
          <w:sz w:val="24"/>
          <w:szCs w:val="24"/>
        </w:rPr>
        <w:t>Общее количество основной учебной литературы</w:t>
      </w:r>
      <w:r w:rsidR="008314B9">
        <w:rPr>
          <w:rFonts w:ascii="Times New Roman" w:hAnsi="Times New Roman" w:cs="Times New Roman"/>
          <w:sz w:val="24"/>
          <w:szCs w:val="24"/>
        </w:rPr>
        <w:t xml:space="preserve"> представлено в таблице.</w:t>
      </w:r>
    </w:p>
    <w:p w:rsidR="00A34341" w:rsidRPr="00A34341" w:rsidRDefault="00A34341" w:rsidP="00A34341">
      <w:pPr>
        <w:jc w:val="right"/>
        <w:rPr>
          <w:rFonts w:ascii="Times New Roman" w:hAnsi="Times New Roman" w:cs="Times New Roman"/>
          <w:sz w:val="24"/>
          <w:szCs w:val="24"/>
        </w:rPr>
      </w:pPr>
      <w:r w:rsidRPr="00A34341">
        <w:rPr>
          <w:rFonts w:ascii="Times New Roman" w:hAnsi="Times New Roman" w:cs="Times New Roman"/>
          <w:sz w:val="24"/>
          <w:szCs w:val="24"/>
        </w:rPr>
        <w:t>Таблица № 20</w:t>
      </w:r>
    </w:p>
    <w:tbl>
      <w:tblPr>
        <w:tblStyle w:val="a3"/>
        <w:tblW w:w="0" w:type="auto"/>
        <w:tblLook w:val="04A0" w:firstRow="1" w:lastRow="0" w:firstColumn="1" w:lastColumn="0" w:noHBand="0" w:noVBand="1"/>
      </w:tblPr>
      <w:tblGrid>
        <w:gridCol w:w="825"/>
        <w:gridCol w:w="6505"/>
        <w:gridCol w:w="2241"/>
      </w:tblGrid>
      <w:tr w:rsidR="00A50946" w:rsidRPr="00A50946" w:rsidTr="00A50946">
        <w:tc>
          <w:tcPr>
            <w:tcW w:w="827" w:type="dxa"/>
          </w:tcPr>
          <w:p w:rsidR="004207F8" w:rsidRPr="00A50946" w:rsidRDefault="004207F8" w:rsidP="00A50946">
            <w:pPr>
              <w:jc w:val="center"/>
              <w:rPr>
                <w:rFonts w:ascii="Times New Roman" w:hAnsi="Times New Roman" w:cs="Times New Roman"/>
                <w:b/>
                <w:sz w:val="24"/>
                <w:szCs w:val="24"/>
              </w:rPr>
            </w:pPr>
            <w:r w:rsidRPr="00A50946">
              <w:rPr>
                <w:rFonts w:ascii="Times New Roman" w:hAnsi="Times New Roman" w:cs="Times New Roman"/>
                <w:b/>
                <w:sz w:val="24"/>
                <w:szCs w:val="24"/>
              </w:rPr>
              <w:t>№</w:t>
            </w:r>
            <w:proofErr w:type="gramStart"/>
            <w:r w:rsidRPr="00A50946">
              <w:rPr>
                <w:rFonts w:ascii="Times New Roman" w:hAnsi="Times New Roman" w:cs="Times New Roman"/>
                <w:b/>
                <w:sz w:val="24"/>
                <w:szCs w:val="24"/>
              </w:rPr>
              <w:t>п</w:t>
            </w:r>
            <w:proofErr w:type="gramEnd"/>
            <w:r w:rsidRPr="00A50946">
              <w:rPr>
                <w:rFonts w:ascii="Times New Roman" w:hAnsi="Times New Roman" w:cs="Times New Roman"/>
                <w:b/>
                <w:sz w:val="24"/>
                <w:szCs w:val="24"/>
              </w:rPr>
              <w:t>/п</w:t>
            </w:r>
          </w:p>
        </w:tc>
        <w:tc>
          <w:tcPr>
            <w:tcW w:w="6936" w:type="dxa"/>
          </w:tcPr>
          <w:p w:rsidR="004207F8" w:rsidRPr="00A50946" w:rsidRDefault="004207F8" w:rsidP="00A50946">
            <w:pPr>
              <w:jc w:val="center"/>
              <w:rPr>
                <w:rFonts w:ascii="Times New Roman" w:hAnsi="Times New Roman" w:cs="Times New Roman"/>
                <w:b/>
                <w:sz w:val="24"/>
                <w:szCs w:val="24"/>
              </w:rPr>
            </w:pPr>
            <w:r w:rsidRPr="00A50946">
              <w:rPr>
                <w:rFonts w:ascii="Times New Roman" w:hAnsi="Times New Roman" w:cs="Times New Roman"/>
                <w:b/>
                <w:sz w:val="24"/>
                <w:szCs w:val="24"/>
              </w:rPr>
              <w:t>Цикл</w:t>
            </w:r>
          </w:p>
        </w:tc>
        <w:tc>
          <w:tcPr>
            <w:tcW w:w="2410" w:type="dxa"/>
          </w:tcPr>
          <w:p w:rsidR="004207F8" w:rsidRPr="00A50946" w:rsidRDefault="004207F8" w:rsidP="00A50946">
            <w:pPr>
              <w:jc w:val="center"/>
              <w:rPr>
                <w:rFonts w:ascii="Times New Roman" w:hAnsi="Times New Roman" w:cs="Times New Roman"/>
                <w:b/>
                <w:sz w:val="24"/>
                <w:szCs w:val="24"/>
              </w:rPr>
            </w:pPr>
            <w:r w:rsidRPr="00A50946">
              <w:rPr>
                <w:rFonts w:ascii="Times New Roman" w:hAnsi="Times New Roman" w:cs="Times New Roman"/>
                <w:b/>
                <w:sz w:val="24"/>
                <w:szCs w:val="24"/>
              </w:rPr>
              <w:t>Кол-во книг (экз.)</w:t>
            </w:r>
          </w:p>
        </w:tc>
      </w:tr>
      <w:tr w:rsidR="00A50946" w:rsidRPr="00A50946" w:rsidTr="00A50946">
        <w:tc>
          <w:tcPr>
            <w:tcW w:w="7763" w:type="dxa"/>
            <w:gridSpan w:val="2"/>
          </w:tcPr>
          <w:p w:rsidR="004207F8" w:rsidRPr="00A50946" w:rsidRDefault="004207F8" w:rsidP="00A50946">
            <w:pPr>
              <w:jc w:val="center"/>
              <w:rPr>
                <w:rFonts w:ascii="Times New Roman" w:hAnsi="Times New Roman" w:cs="Times New Roman"/>
                <w:b/>
                <w:i/>
                <w:sz w:val="24"/>
                <w:szCs w:val="24"/>
              </w:rPr>
            </w:pPr>
            <w:r w:rsidRPr="00A50946">
              <w:rPr>
                <w:rFonts w:ascii="Times New Roman" w:hAnsi="Times New Roman" w:cs="Times New Roman"/>
                <w:b/>
                <w:i/>
                <w:sz w:val="24"/>
                <w:szCs w:val="24"/>
              </w:rPr>
              <w:t>Всего основной учебной литературы</w:t>
            </w:r>
          </w:p>
        </w:tc>
        <w:tc>
          <w:tcPr>
            <w:tcW w:w="2410" w:type="dxa"/>
          </w:tcPr>
          <w:p w:rsidR="004207F8" w:rsidRPr="00A50946" w:rsidRDefault="004207F8" w:rsidP="00A50946">
            <w:pPr>
              <w:jc w:val="center"/>
              <w:rPr>
                <w:rFonts w:ascii="Times New Roman" w:hAnsi="Times New Roman" w:cs="Times New Roman"/>
                <w:b/>
                <w:i/>
                <w:sz w:val="24"/>
                <w:szCs w:val="24"/>
              </w:rPr>
            </w:pPr>
            <w:r w:rsidRPr="00A50946">
              <w:rPr>
                <w:rFonts w:ascii="Times New Roman" w:hAnsi="Times New Roman" w:cs="Times New Roman"/>
                <w:b/>
                <w:i/>
                <w:sz w:val="24"/>
                <w:szCs w:val="24"/>
              </w:rPr>
              <w:t>4492</w:t>
            </w:r>
          </w:p>
        </w:tc>
      </w:tr>
      <w:tr w:rsidR="00A50946" w:rsidRPr="00A50946" w:rsidTr="00A50946">
        <w:tc>
          <w:tcPr>
            <w:tcW w:w="10173" w:type="dxa"/>
            <w:gridSpan w:val="3"/>
          </w:tcPr>
          <w:p w:rsidR="004207F8" w:rsidRPr="00A50946" w:rsidRDefault="004207F8" w:rsidP="00A50946">
            <w:pPr>
              <w:jc w:val="center"/>
              <w:rPr>
                <w:rFonts w:ascii="Times New Roman" w:hAnsi="Times New Roman" w:cs="Times New Roman"/>
                <w:b/>
                <w:i/>
                <w:sz w:val="24"/>
                <w:szCs w:val="24"/>
              </w:rPr>
            </w:pPr>
            <w:r w:rsidRPr="00A50946">
              <w:rPr>
                <w:rFonts w:ascii="Times New Roman" w:hAnsi="Times New Roman" w:cs="Times New Roman"/>
                <w:b/>
                <w:i/>
                <w:sz w:val="24"/>
                <w:szCs w:val="24"/>
              </w:rPr>
              <w:t>Из них:</w:t>
            </w:r>
          </w:p>
        </w:tc>
      </w:tr>
      <w:tr w:rsidR="00A50946" w:rsidRPr="00A50946" w:rsidTr="00A50946">
        <w:tc>
          <w:tcPr>
            <w:tcW w:w="827" w:type="dxa"/>
          </w:tcPr>
          <w:p w:rsidR="004207F8" w:rsidRPr="00A50946" w:rsidRDefault="004207F8" w:rsidP="00A50946">
            <w:pPr>
              <w:jc w:val="center"/>
              <w:rPr>
                <w:rFonts w:ascii="Times New Roman" w:hAnsi="Times New Roman" w:cs="Times New Roman"/>
                <w:sz w:val="24"/>
                <w:szCs w:val="24"/>
                <w:lang w:val="en-US"/>
              </w:rPr>
            </w:pPr>
            <w:r w:rsidRPr="00A50946">
              <w:rPr>
                <w:rFonts w:ascii="Times New Roman" w:hAnsi="Times New Roman" w:cs="Times New Roman"/>
                <w:sz w:val="24"/>
                <w:szCs w:val="24"/>
                <w:lang w:val="en-US"/>
              </w:rPr>
              <w:t>I</w:t>
            </w:r>
          </w:p>
        </w:tc>
        <w:tc>
          <w:tcPr>
            <w:tcW w:w="6936" w:type="dxa"/>
          </w:tcPr>
          <w:p w:rsidR="004207F8" w:rsidRPr="00A50946" w:rsidRDefault="004207F8" w:rsidP="00A50946">
            <w:pPr>
              <w:rPr>
                <w:rFonts w:ascii="Times New Roman" w:hAnsi="Times New Roman" w:cs="Times New Roman"/>
                <w:sz w:val="24"/>
                <w:szCs w:val="24"/>
              </w:rPr>
            </w:pPr>
            <w:r w:rsidRPr="00A50946">
              <w:rPr>
                <w:rFonts w:ascii="Times New Roman" w:hAnsi="Times New Roman" w:cs="Times New Roman"/>
                <w:sz w:val="24"/>
                <w:szCs w:val="24"/>
              </w:rPr>
              <w:t>Общеобразовательные дисциплины</w:t>
            </w:r>
          </w:p>
        </w:tc>
        <w:tc>
          <w:tcPr>
            <w:tcW w:w="2410" w:type="dxa"/>
          </w:tcPr>
          <w:p w:rsidR="004207F8" w:rsidRPr="00A50946" w:rsidRDefault="004207F8" w:rsidP="00A50946">
            <w:pPr>
              <w:jc w:val="center"/>
              <w:rPr>
                <w:rFonts w:ascii="Times New Roman" w:hAnsi="Times New Roman" w:cs="Times New Roman"/>
                <w:sz w:val="24"/>
                <w:szCs w:val="24"/>
              </w:rPr>
            </w:pPr>
            <w:r w:rsidRPr="00A50946">
              <w:rPr>
                <w:rFonts w:ascii="Times New Roman" w:hAnsi="Times New Roman" w:cs="Times New Roman"/>
                <w:sz w:val="24"/>
                <w:szCs w:val="24"/>
              </w:rPr>
              <w:t>816</w:t>
            </w:r>
          </w:p>
        </w:tc>
      </w:tr>
      <w:tr w:rsidR="00A50946" w:rsidRPr="00A50946" w:rsidTr="00A50946">
        <w:tc>
          <w:tcPr>
            <w:tcW w:w="827" w:type="dxa"/>
          </w:tcPr>
          <w:p w:rsidR="004207F8" w:rsidRPr="00A50946" w:rsidRDefault="004207F8" w:rsidP="00A50946">
            <w:pPr>
              <w:jc w:val="center"/>
              <w:rPr>
                <w:rFonts w:ascii="Times New Roman" w:hAnsi="Times New Roman" w:cs="Times New Roman"/>
                <w:sz w:val="24"/>
                <w:szCs w:val="24"/>
                <w:lang w:val="en-US"/>
              </w:rPr>
            </w:pPr>
            <w:r w:rsidRPr="00A50946">
              <w:rPr>
                <w:rFonts w:ascii="Times New Roman" w:hAnsi="Times New Roman" w:cs="Times New Roman"/>
                <w:sz w:val="24"/>
                <w:szCs w:val="24"/>
                <w:lang w:val="en-US"/>
              </w:rPr>
              <w:t>II</w:t>
            </w:r>
          </w:p>
        </w:tc>
        <w:tc>
          <w:tcPr>
            <w:tcW w:w="6936" w:type="dxa"/>
          </w:tcPr>
          <w:p w:rsidR="004207F8" w:rsidRPr="00A50946" w:rsidRDefault="004207F8" w:rsidP="00A50946">
            <w:pPr>
              <w:rPr>
                <w:rFonts w:ascii="Times New Roman" w:hAnsi="Times New Roman" w:cs="Times New Roman"/>
                <w:sz w:val="24"/>
                <w:szCs w:val="24"/>
              </w:rPr>
            </w:pPr>
            <w:r w:rsidRPr="00A50946">
              <w:rPr>
                <w:rFonts w:ascii="Times New Roman" w:hAnsi="Times New Roman" w:cs="Times New Roman"/>
                <w:sz w:val="24"/>
                <w:szCs w:val="24"/>
              </w:rPr>
              <w:t>Общий гуманитарный и социально-экономический</w:t>
            </w:r>
          </w:p>
        </w:tc>
        <w:tc>
          <w:tcPr>
            <w:tcW w:w="2410" w:type="dxa"/>
          </w:tcPr>
          <w:p w:rsidR="004207F8" w:rsidRPr="00A50946" w:rsidRDefault="004207F8" w:rsidP="00A50946">
            <w:pPr>
              <w:jc w:val="center"/>
              <w:rPr>
                <w:rFonts w:ascii="Times New Roman" w:hAnsi="Times New Roman" w:cs="Times New Roman"/>
                <w:sz w:val="24"/>
                <w:szCs w:val="24"/>
              </w:rPr>
            </w:pPr>
            <w:r w:rsidRPr="00A50946">
              <w:rPr>
                <w:rFonts w:ascii="Times New Roman" w:hAnsi="Times New Roman" w:cs="Times New Roman"/>
                <w:sz w:val="24"/>
                <w:szCs w:val="24"/>
              </w:rPr>
              <w:t>458</w:t>
            </w:r>
          </w:p>
        </w:tc>
      </w:tr>
      <w:tr w:rsidR="00A50946" w:rsidRPr="00A50946" w:rsidTr="00A50946">
        <w:tc>
          <w:tcPr>
            <w:tcW w:w="827" w:type="dxa"/>
          </w:tcPr>
          <w:p w:rsidR="004207F8" w:rsidRPr="00A50946" w:rsidRDefault="004207F8" w:rsidP="00A50946">
            <w:pPr>
              <w:jc w:val="center"/>
              <w:rPr>
                <w:rFonts w:ascii="Times New Roman" w:hAnsi="Times New Roman" w:cs="Times New Roman"/>
                <w:sz w:val="24"/>
                <w:szCs w:val="24"/>
                <w:lang w:val="en-US"/>
              </w:rPr>
            </w:pPr>
            <w:r w:rsidRPr="00A50946">
              <w:rPr>
                <w:rFonts w:ascii="Times New Roman" w:hAnsi="Times New Roman" w:cs="Times New Roman"/>
                <w:sz w:val="24"/>
                <w:szCs w:val="24"/>
                <w:lang w:val="en-US"/>
              </w:rPr>
              <w:lastRenderedPageBreak/>
              <w:t>III</w:t>
            </w:r>
          </w:p>
        </w:tc>
        <w:tc>
          <w:tcPr>
            <w:tcW w:w="6936" w:type="dxa"/>
          </w:tcPr>
          <w:p w:rsidR="004207F8" w:rsidRPr="00A50946" w:rsidRDefault="004207F8" w:rsidP="00A50946">
            <w:pPr>
              <w:rPr>
                <w:rFonts w:ascii="Times New Roman" w:hAnsi="Times New Roman" w:cs="Times New Roman"/>
                <w:sz w:val="24"/>
                <w:szCs w:val="24"/>
              </w:rPr>
            </w:pPr>
            <w:r w:rsidRPr="00A50946">
              <w:rPr>
                <w:rFonts w:ascii="Times New Roman" w:hAnsi="Times New Roman" w:cs="Times New Roman"/>
                <w:sz w:val="24"/>
                <w:szCs w:val="24"/>
              </w:rPr>
              <w:t xml:space="preserve">Математический и общий </w:t>
            </w:r>
            <w:proofErr w:type="gramStart"/>
            <w:r w:rsidRPr="00A50946">
              <w:rPr>
                <w:rFonts w:ascii="Times New Roman" w:hAnsi="Times New Roman" w:cs="Times New Roman"/>
                <w:sz w:val="24"/>
                <w:szCs w:val="24"/>
              </w:rPr>
              <w:t>естественно-научный</w:t>
            </w:r>
            <w:proofErr w:type="gramEnd"/>
          </w:p>
        </w:tc>
        <w:tc>
          <w:tcPr>
            <w:tcW w:w="2410" w:type="dxa"/>
          </w:tcPr>
          <w:p w:rsidR="004207F8" w:rsidRPr="00A50946" w:rsidRDefault="004207F8" w:rsidP="00A50946">
            <w:pPr>
              <w:jc w:val="center"/>
              <w:rPr>
                <w:rFonts w:ascii="Times New Roman" w:hAnsi="Times New Roman" w:cs="Times New Roman"/>
                <w:sz w:val="24"/>
                <w:szCs w:val="24"/>
              </w:rPr>
            </w:pPr>
            <w:r w:rsidRPr="00A50946">
              <w:rPr>
                <w:rFonts w:ascii="Times New Roman" w:hAnsi="Times New Roman" w:cs="Times New Roman"/>
                <w:sz w:val="24"/>
                <w:szCs w:val="24"/>
              </w:rPr>
              <w:t>140</w:t>
            </w:r>
          </w:p>
        </w:tc>
      </w:tr>
      <w:tr w:rsidR="00A50946" w:rsidRPr="00A50946" w:rsidTr="00A50946">
        <w:tc>
          <w:tcPr>
            <w:tcW w:w="827" w:type="dxa"/>
          </w:tcPr>
          <w:p w:rsidR="004207F8" w:rsidRPr="00A50946" w:rsidRDefault="004207F8" w:rsidP="00A50946">
            <w:pPr>
              <w:jc w:val="center"/>
              <w:rPr>
                <w:rFonts w:ascii="Times New Roman" w:hAnsi="Times New Roman" w:cs="Times New Roman"/>
                <w:sz w:val="24"/>
                <w:szCs w:val="24"/>
                <w:lang w:val="en-US"/>
              </w:rPr>
            </w:pPr>
            <w:r w:rsidRPr="00A50946">
              <w:rPr>
                <w:rFonts w:ascii="Times New Roman" w:hAnsi="Times New Roman" w:cs="Times New Roman"/>
                <w:sz w:val="24"/>
                <w:szCs w:val="24"/>
                <w:lang w:val="en-US"/>
              </w:rPr>
              <w:t>IV</w:t>
            </w:r>
          </w:p>
        </w:tc>
        <w:tc>
          <w:tcPr>
            <w:tcW w:w="6936" w:type="dxa"/>
          </w:tcPr>
          <w:p w:rsidR="004207F8" w:rsidRPr="00A50946" w:rsidRDefault="004207F8" w:rsidP="00A50946">
            <w:pPr>
              <w:rPr>
                <w:rFonts w:ascii="Times New Roman" w:hAnsi="Times New Roman" w:cs="Times New Roman"/>
                <w:sz w:val="24"/>
                <w:szCs w:val="24"/>
              </w:rPr>
            </w:pPr>
            <w:r w:rsidRPr="00A50946">
              <w:rPr>
                <w:rFonts w:ascii="Times New Roman" w:hAnsi="Times New Roman" w:cs="Times New Roman"/>
                <w:sz w:val="24"/>
                <w:szCs w:val="24"/>
              </w:rPr>
              <w:t>Общепрофессиональные дисциплины</w:t>
            </w:r>
          </w:p>
        </w:tc>
        <w:tc>
          <w:tcPr>
            <w:tcW w:w="2410" w:type="dxa"/>
          </w:tcPr>
          <w:p w:rsidR="004207F8" w:rsidRPr="00A50946" w:rsidRDefault="004207F8" w:rsidP="00A50946">
            <w:pPr>
              <w:jc w:val="center"/>
              <w:rPr>
                <w:rFonts w:ascii="Times New Roman" w:hAnsi="Times New Roman" w:cs="Times New Roman"/>
                <w:sz w:val="24"/>
                <w:szCs w:val="24"/>
              </w:rPr>
            </w:pPr>
            <w:r w:rsidRPr="00A50946">
              <w:rPr>
                <w:rFonts w:ascii="Times New Roman" w:hAnsi="Times New Roman" w:cs="Times New Roman"/>
                <w:sz w:val="24"/>
                <w:szCs w:val="24"/>
              </w:rPr>
              <w:t>1322</w:t>
            </w:r>
          </w:p>
        </w:tc>
      </w:tr>
      <w:tr w:rsidR="004207F8" w:rsidRPr="00A50946" w:rsidTr="00A50946">
        <w:tc>
          <w:tcPr>
            <w:tcW w:w="827" w:type="dxa"/>
          </w:tcPr>
          <w:p w:rsidR="004207F8" w:rsidRPr="00A50946" w:rsidRDefault="004207F8" w:rsidP="00A50946">
            <w:pPr>
              <w:jc w:val="center"/>
              <w:rPr>
                <w:rFonts w:ascii="Times New Roman" w:hAnsi="Times New Roman" w:cs="Times New Roman"/>
                <w:sz w:val="24"/>
                <w:szCs w:val="24"/>
                <w:lang w:val="en-US"/>
              </w:rPr>
            </w:pPr>
            <w:r w:rsidRPr="00A50946">
              <w:rPr>
                <w:rFonts w:ascii="Times New Roman" w:hAnsi="Times New Roman" w:cs="Times New Roman"/>
                <w:sz w:val="24"/>
                <w:szCs w:val="24"/>
                <w:lang w:val="en-US"/>
              </w:rPr>
              <w:t>V</w:t>
            </w:r>
          </w:p>
        </w:tc>
        <w:tc>
          <w:tcPr>
            <w:tcW w:w="6936" w:type="dxa"/>
          </w:tcPr>
          <w:p w:rsidR="004207F8" w:rsidRPr="00A50946" w:rsidRDefault="004207F8" w:rsidP="00A50946">
            <w:pPr>
              <w:rPr>
                <w:rFonts w:ascii="Times New Roman" w:hAnsi="Times New Roman" w:cs="Times New Roman"/>
                <w:sz w:val="24"/>
                <w:szCs w:val="24"/>
              </w:rPr>
            </w:pPr>
            <w:r w:rsidRPr="00A50946">
              <w:rPr>
                <w:rFonts w:ascii="Times New Roman" w:hAnsi="Times New Roman" w:cs="Times New Roman"/>
                <w:sz w:val="24"/>
                <w:szCs w:val="24"/>
              </w:rPr>
              <w:t>Специальные дисциплины</w:t>
            </w:r>
          </w:p>
        </w:tc>
        <w:tc>
          <w:tcPr>
            <w:tcW w:w="2410" w:type="dxa"/>
          </w:tcPr>
          <w:p w:rsidR="004207F8" w:rsidRPr="00A50946" w:rsidRDefault="004207F8" w:rsidP="00A50946">
            <w:pPr>
              <w:jc w:val="center"/>
              <w:rPr>
                <w:rFonts w:ascii="Times New Roman" w:hAnsi="Times New Roman" w:cs="Times New Roman"/>
                <w:sz w:val="24"/>
                <w:szCs w:val="24"/>
              </w:rPr>
            </w:pPr>
            <w:r w:rsidRPr="00A50946">
              <w:rPr>
                <w:rFonts w:ascii="Times New Roman" w:hAnsi="Times New Roman" w:cs="Times New Roman"/>
                <w:sz w:val="24"/>
                <w:szCs w:val="24"/>
              </w:rPr>
              <w:t>1756</w:t>
            </w:r>
          </w:p>
        </w:tc>
      </w:tr>
    </w:tbl>
    <w:p w:rsidR="004207F8" w:rsidRPr="00A50946" w:rsidRDefault="004207F8" w:rsidP="009F662E">
      <w:pPr>
        <w:spacing w:after="0"/>
        <w:ind w:firstLine="708"/>
        <w:rPr>
          <w:rFonts w:ascii="Times New Roman" w:hAnsi="Times New Roman" w:cs="Times New Roman"/>
          <w:sz w:val="24"/>
          <w:szCs w:val="24"/>
        </w:rPr>
      </w:pPr>
      <w:proofErr w:type="gramStart"/>
      <w:r w:rsidRPr="00A50946">
        <w:rPr>
          <w:rFonts w:ascii="Times New Roman" w:hAnsi="Times New Roman" w:cs="Times New Roman"/>
          <w:sz w:val="24"/>
          <w:szCs w:val="24"/>
        </w:rPr>
        <w:t>Общее количество основной учебной литературы не старше 5 лет</w:t>
      </w:r>
      <w:proofErr w:type="gramEnd"/>
      <w:r w:rsidR="00D32198" w:rsidRPr="00A50946">
        <w:rPr>
          <w:rFonts w:ascii="Times New Roman" w:hAnsi="Times New Roman" w:cs="Times New Roman"/>
          <w:sz w:val="24"/>
          <w:szCs w:val="24"/>
        </w:rPr>
        <w:t>.</w:t>
      </w:r>
    </w:p>
    <w:p w:rsidR="004207F8" w:rsidRPr="00A50946" w:rsidRDefault="004207F8" w:rsidP="009F662E">
      <w:pPr>
        <w:spacing w:after="0"/>
        <w:rPr>
          <w:rFonts w:ascii="Times New Roman" w:hAnsi="Times New Roman" w:cs="Times New Roman"/>
          <w:sz w:val="24"/>
          <w:szCs w:val="24"/>
        </w:rPr>
      </w:pPr>
      <w:r w:rsidRPr="00A50946">
        <w:rPr>
          <w:rFonts w:ascii="Times New Roman" w:hAnsi="Times New Roman" w:cs="Times New Roman"/>
          <w:sz w:val="24"/>
          <w:szCs w:val="24"/>
        </w:rPr>
        <w:t xml:space="preserve">        </w:t>
      </w:r>
      <w:r w:rsidR="00D32198" w:rsidRPr="00A50946">
        <w:rPr>
          <w:rFonts w:ascii="Times New Roman" w:hAnsi="Times New Roman" w:cs="Times New Roman"/>
          <w:sz w:val="24"/>
          <w:szCs w:val="24"/>
        </w:rPr>
        <w:tab/>
      </w:r>
      <w:r w:rsidRPr="00A50946">
        <w:rPr>
          <w:rFonts w:ascii="Times New Roman" w:hAnsi="Times New Roman" w:cs="Times New Roman"/>
          <w:sz w:val="24"/>
          <w:szCs w:val="24"/>
        </w:rPr>
        <w:t>Общее количество основной учебной литературы по дисциплинам всех циклов (печатных изданий) – 4492 экземпляра.</w:t>
      </w:r>
    </w:p>
    <w:p w:rsidR="004207F8" w:rsidRPr="00A50946" w:rsidRDefault="004207F8" w:rsidP="009F662E">
      <w:pPr>
        <w:ind w:firstLine="360"/>
        <w:rPr>
          <w:rFonts w:ascii="Times New Roman" w:hAnsi="Times New Roman" w:cs="Times New Roman"/>
          <w:sz w:val="24"/>
          <w:szCs w:val="24"/>
        </w:rPr>
      </w:pPr>
      <w:r w:rsidRPr="00A50946">
        <w:rPr>
          <w:rFonts w:ascii="Times New Roman" w:hAnsi="Times New Roman" w:cs="Times New Roman"/>
          <w:sz w:val="24"/>
          <w:szCs w:val="24"/>
        </w:rPr>
        <w:t>Из них, основной учебной литературы по дисциплинам всех циклов (печатных изданий), не старше 5 лет – 1712 экземпляров, что составляет 38,11%.</w:t>
      </w:r>
    </w:p>
    <w:p w:rsidR="004207F8" w:rsidRPr="00A50946" w:rsidRDefault="004207F8" w:rsidP="004207F8">
      <w:pPr>
        <w:pStyle w:val="a4"/>
        <w:numPr>
          <w:ilvl w:val="0"/>
          <w:numId w:val="9"/>
        </w:numPr>
        <w:spacing w:line="276" w:lineRule="auto"/>
      </w:pPr>
      <w:r w:rsidRPr="00A50946">
        <w:t>Библиотека имеет выход в Интернет, что дает возможность студентам пользоваться электронными материалами преподавателей Техникума через выход на их сайты.</w:t>
      </w:r>
    </w:p>
    <w:p w:rsidR="004207F8" w:rsidRPr="00A50946" w:rsidRDefault="004207F8" w:rsidP="004207F8">
      <w:pPr>
        <w:pStyle w:val="a4"/>
        <w:numPr>
          <w:ilvl w:val="0"/>
          <w:numId w:val="9"/>
        </w:numPr>
        <w:spacing w:line="276" w:lineRule="auto"/>
      </w:pPr>
      <w:r w:rsidRPr="00A50946">
        <w:t xml:space="preserve">Также, библиотека ГАОУ СПО НСО «ИМТ» тесно сотрудничает с библиотеками города </w:t>
      </w:r>
      <w:proofErr w:type="spellStart"/>
      <w:r w:rsidRPr="00A50946">
        <w:t>Искитима</w:t>
      </w:r>
      <w:proofErr w:type="spellEnd"/>
      <w:r w:rsidRPr="00A50946">
        <w:t>.</w:t>
      </w:r>
    </w:p>
    <w:p w:rsidR="005E51AD" w:rsidRPr="00A50946" w:rsidRDefault="004207F8" w:rsidP="004207F8">
      <w:pPr>
        <w:spacing w:line="360" w:lineRule="auto"/>
        <w:rPr>
          <w:rFonts w:ascii="Times New Roman" w:hAnsi="Times New Roman" w:cs="Times New Roman"/>
          <w:sz w:val="24"/>
          <w:szCs w:val="24"/>
        </w:rPr>
      </w:pPr>
      <w:r w:rsidRPr="00A50946">
        <w:rPr>
          <w:rFonts w:ascii="Times New Roman" w:hAnsi="Times New Roman" w:cs="Times New Roman"/>
          <w:sz w:val="24"/>
          <w:szCs w:val="24"/>
        </w:rPr>
        <w:t>Обеспеченность учебной, учебно-методической и справочной литературой по дисциплинам профессиональных образовательных программ в среднем по техникуму составляет 0,8  экземпляра на одного студента и оценивается, как достаточная.</w:t>
      </w:r>
    </w:p>
    <w:p w:rsidR="005E51AD" w:rsidRPr="00A50946" w:rsidRDefault="005E51AD" w:rsidP="005E51AD">
      <w:pPr>
        <w:spacing w:after="0"/>
        <w:ind w:left="720"/>
        <w:jc w:val="both"/>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t>6.3.Анализ материально-технического обеспечения п</w:t>
      </w:r>
      <w:r w:rsidR="00DB3B48">
        <w:rPr>
          <w:rFonts w:ascii="Times New Roman" w:eastAsia="Times New Roman" w:hAnsi="Times New Roman" w:cs="Times New Roman"/>
          <w:b/>
          <w:sz w:val="24"/>
          <w:szCs w:val="24"/>
          <w:lang w:eastAsia="ru-RU"/>
        </w:rPr>
        <w:t>роцесса подготовки специалистов</w:t>
      </w:r>
    </w:p>
    <w:p w:rsidR="005E51AD" w:rsidRPr="00A50946" w:rsidRDefault="005E51AD" w:rsidP="005E51AD">
      <w:pPr>
        <w:spacing w:after="0"/>
        <w:ind w:left="720"/>
        <w:jc w:val="both"/>
        <w:rPr>
          <w:rFonts w:ascii="Times New Roman" w:eastAsia="Times New Roman" w:hAnsi="Times New Roman" w:cs="Times New Roman"/>
          <w:b/>
          <w:sz w:val="24"/>
          <w:szCs w:val="24"/>
          <w:lang w:eastAsia="ru-RU"/>
        </w:rPr>
      </w:pPr>
    </w:p>
    <w:p w:rsidR="00B50C9D" w:rsidRPr="00A50946" w:rsidRDefault="00B50C9D" w:rsidP="009F662E">
      <w:pPr>
        <w:ind w:firstLine="567"/>
        <w:jc w:val="both"/>
        <w:rPr>
          <w:rFonts w:ascii="Times New Roman" w:hAnsi="Times New Roman" w:cs="Times New Roman"/>
          <w:sz w:val="24"/>
          <w:szCs w:val="24"/>
        </w:rPr>
      </w:pPr>
      <w:r w:rsidRPr="00A50946">
        <w:rPr>
          <w:rFonts w:ascii="Times New Roman" w:hAnsi="Times New Roman" w:cs="Times New Roman"/>
          <w:sz w:val="24"/>
          <w:szCs w:val="24"/>
        </w:rPr>
        <w:t xml:space="preserve">Материально-техническая база техникума – это совокупность учебных объектов, материальных и технических средств, предназначенных для обеспечения подготовки студентов по специальностям 31.02.01 Лечебное дело, 34.02.01 Сестринское дело. </w:t>
      </w:r>
    </w:p>
    <w:p w:rsidR="00B50C9D" w:rsidRPr="00A34341" w:rsidRDefault="00B50C9D" w:rsidP="00B50C9D">
      <w:pPr>
        <w:pStyle w:val="ConsPlusNonformat"/>
        <w:widowControl/>
        <w:jc w:val="right"/>
        <w:rPr>
          <w:rFonts w:ascii="Times New Roman" w:hAnsi="Times New Roman" w:cs="Times New Roman"/>
          <w:sz w:val="24"/>
          <w:szCs w:val="24"/>
        </w:rPr>
      </w:pPr>
      <w:r w:rsidRPr="00A34341">
        <w:rPr>
          <w:rFonts w:ascii="Times New Roman" w:hAnsi="Times New Roman" w:cs="Times New Roman"/>
          <w:sz w:val="24"/>
          <w:szCs w:val="24"/>
        </w:rPr>
        <w:t>Таблица №</w:t>
      </w:r>
      <w:r w:rsidR="00A34341" w:rsidRPr="00A34341">
        <w:rPr>
          <w:rFonts w:ascii="Times New Roman" w:hAnsi="Times New Roman" w:cs="Times New Roman"/>
          <w:sz w:val="24"/>
          <w:szCs w:val="24"/>
        </w:rPr>
        <w:t xml:space="preserve"> 21</w:t>
      </w:r>
    </w:p>
    <w:p w:rsidR="00B50C9D" w:rsidRPr="00A50946" w:rsidRDefault="00B50C9D" w:rsidP="00B50C9D">
      <w:pPr>
        <w:pStyle w:val="ConsPlusNonformat"/>
        <w:widowControl/>
        <w:jc w:val="both"/>
        <w:rPr>
          <w:rFonts w:ascii="Times New Roman" w:hAnsi="Times New Roman" w:cs="Times New Roman"/>
          <w:b/>
          <w:sz w:val="24"/>
          <w:szCs w:val="24"/>
        </w:rPr>
      </w:pPr>
      <w:r w:rsidRPr="00A50946">
        <w:rPr>
          <w:rFonts w:ascii="Times New Roman" w:hAnsi="Times New Roman" w:cs="Times New Roman"/>
          <w:b/>
          <w:sz w:val="24"/>
          <w:szCs w:val="24"/>
        </w:rPr>
        <w:t>Обеспечение образовательной деятельности оснащенными зданиями, строениями, сооружениями, помещениями и территориями</w:t>
      </w:r>
    </w:p>
    <w:p w:rsidR="00B50C9D" w:rsidRPr="00A50946" w:rsidRDefault="00B50C9D" w:rsidP="00B50C9D">
      <w:pPr>
        <w:pStyle w:val="ConsPlusNonformat"/>
        <w:widowControl/>
        <w:jc w:val="both"/>
        <w:rPr>
          <w:rFonts w:ascii="Times New Roman" w:hAnsi="Times New Roman" w:cs="Times New Roman"/>
          <w:b/>
          <w:sz w:val="24"/>
          <w:szCs w:val="24"/>
        </w:rPr>
      </w:pPr>
    </w:p>
    <w:tbl>
      <w:tblPr>
        <w:tblStyle w:val="a3"/>
        <w:tblW w:w="0" w:type="auto"/>
        <w:tblInd w:w="-459" w:type="dxa"/>
        <w:tblLayout w:type="fixed"/>
        <w:tblLook w:val="04A0" w:firstRow="1" w:lastRow="0" w:firstColumn="1" w:lastColumn="0" w:noHBand="0" w:noVBand="1"/>
      </w:tblPr>
      <w:tblGrid>
        <w:gridCol w:w="446"/>
        <w:gridCol w:w="1335"/>
        <w:gridCol w:w="2047"/>
        <w:gridCol w:w="1559"/>
        <w:gridCol w:w="1134"/>
        <w:gridCol w:w="1417"/>
        <w:gridCol w:w="2092"/>
      </w:tblGrid>
      <w:tr w:rsidR="00A50946" w:rsidRPr="00A50946" w:rsidTr="0075727D">
        <w:trPr>
          <w:cantSplit/>
          <w:trHeight w:val="3870"/>
        </w:trPr>
        <w:tc>
          <w:tcPr>
            <w:tcW w:w="446" w:type="dxa"/>
          </w:tcPr>
          <w:p w:rsidR="00B50C9D" w:rsidRPr="00A50946" w:rsidRDefault="00B50C9D" w:rsidP="00B50C9D">
            <w:pPr>
              <w:pStyle w:val="ConsPlusNonformat"/>
              <w:widowControl/>
              <w:jc w:val="both"/>
              <w:rPr>
                <w:rFonts w:ascii="Times New Roman" w:hAnsi="Times New Roman" w:cs="Times New Roman"/>
                <w:b/>
                <w:sz w:val="24"/>
                <w:szCs w:val="24"/>
                <w:lang w:val="en-US"/>
              </w:rPr>
            </w:pPr>
            <w:r w:rsidRPr="00A50946">
              <w:rPr>
                <w:rFonts w:ascii="Times New Roman" w:hAnsi="Times New Roman" w:cs="Times New Roman"/>
                <w:sz w:val="24"/>
                <w:szCs w:val="24"/>
              </w:rPr>
              <w:t xml:space="preserve">№ </w:t>
            </w:r>
            <w:r w:rsidRPr="00A50946">
              <w:rPr>
                <w:rFonts w:ascii="Times New Roman" w:hAnsi="Times New Roman" w:cs="Times New Roman"/>
                <w:sz w:val="24"/>
                <w:szCs w:val="24"/>
              </w:rPr>
              <w:br/>
            </w:r>
            <w:proofErr w:type="gramStart"/>
            <w:r w:rsidRPr="00A50946">
              <w:rPr>
                <w:rFonts w:ascii="Times New Roman" w:hAnsi="Times New Roman" w:cs="Times New Roman"/>
                <w:sz w:val="24"/>
                <w:szCs w:val="24"/>
              </w:rPr>
              <w:t>п</w:t>
            </w:r>
            <w:proofErr w:type="gramEnd"/>
            <w:r w:rsidRPr="00A50946">
              <w:rPr>
                <w:rFonts w:ascii="Times New Roman" w:hAnsi="Times New Roman" w:cs="Times New Roman"/>
                <w:sz w:val="24"/>
                <w:szCs w:val="24"/>
              </w:rPr>
              <w:t>/п</w:t>
            </w:r>
          </w:p>
        </w:tc>
        <w:tc>
          <w:tcPr>
            <w:tcW w:w="1335" w:type="dxa"/>
            <w:textDirection w:val="btLr"/>
          </w:tcPr>
          <w:p w:rsidR="00B50C9D" w:rsidRPr="00A50946" w:rsidRDefault="00B50C9D" w:rsidP="00B50C9D">
            <w:pPr>
              <w:pStyle w:val="ConsPlusNonformat"/>
              <w:widowControl/>
              <w:ind w:left="113" w:right="113"/>
              <w:jc w:val="both"/>
              <w:rPr>
                <w:rFonts w:ascii="Times New Roman" w:hAnsi="Times New Roman" w:cs="Times New Roman"/>
                <w:b/>
                <w:sz w:val="24"/>
                <w:szCs w:val="24"/>
              </w:rPr>
            </w:pPr>
            <w:r w:rsidRPr="00A50946">
              <w:rPr>
                <w:rFonts w:ascii="Times New Roman" w:hAnsi="Times New Roman" w:cs="Times New Roman"/>
                <w:b/>
                <w:sz w:val="24"/>
                <w:szCs w:val="24"/>
              </w:rPr>
              <w:t xml:space="preserve">Фактический адрес зданий, </w:t>
            </w:r>
            <w:r w:rsidRPr="00A50946">
              <w:rPr>
                <w:rFonts w:ascii="Times New Roman" w:hAnsi="Times New Roman" w:cs="Times New Roman"/>
                <w:b/>
                <w:sz w:val="24"/>
                <w:szCs w:val="24"/>
              </w:rPr>
              <w:br/>
              <w:t>строений, сооружений, помещений, территорий</w:t>
            </w:r>
          </w:p>
        </w:tc>
        <w:tc>
          <w:tcPr>
            <w:tcW w:w="2047" w:type="dxa"/>
            <w:textDirection w:val="btLr"/>
          </w:tcPr>
          <w:p w:rsidR="00B50C9D" w:rsidRPr="00A50946" w:rsidRDefault="00B50C9D" w:rsidP="00B50C9D">
            <w:pPr>
              <w:pStyle w:val="ConsPlusNonformat"/>
              <w:widowControl/>
              <w:ind w:left="113" w:right="113"/>
              <w:jc w:val="both"/>
              <w:rPr>
                <w:rFonts w:ascii="Times New Roman" w:hAnsi="Times New Roman" w:cs="Times New Roman"/>
                <w:b/>
                <w:sz w:val="24"/>
                <w:szCs w:val="24"/>
              </w:rPr>
            </w:pPr>
            <w:proofErr w:type="gramStart"/>
            <w:r w:rsidRPr="00A50946">
              <w:rPr>
                <w:rFonts w:ascii="Times New Roman" w:hAnsi="Times New Roman" w:cs="Times New Roman"/>
                <w:b/>
                <w:sz w:val="24"/>
                <w:szCs w:val="24"/>
              </w:rPr>
              <w:t>Вид и назначение зданий, строений, сооружений, помещений, территорий (учебные, учебно-вспомогательные, подсобные, административные и др.) с указанием площади (</w:t>
            </w:r>
            <w:proofErr w:type="spellStart"/>
            <w:r w:rsidRPr="00A50946">
              <w:rPr>
                <w:rFonts w:ascii="Times New Roman" w:hAnsi="Times New Roman" w:cs="Times New Roman"/>
                <w:b/>
                <w:sz w:val="24"/>
                <w:szCs w:val="24"/>
              </w:rPr>
              <w:t>кв.м</w:t>
            </w:r>
            <w:proofErr w:type="spellEnd"/>
            <w:r w:rsidRPr="00A50946">
              <w:rPr>
                <w:rFonts w:ascii="Times New Roman" w:hAnsi="Times New Roman" w:cs="Times New Roman"/>
                <w:b/>
                <w:sz w:val="24"/>
                <w:szCs w:val="24"/>
              </w:rPr>
              <w:t>.)</w:t>
            </w:r>
            <w:proofErr w:type="gramEnd"/>
          </w:p>
        </w:tc>
        <w:tc>
          <w:tcPr>
            <w:tcW w:w="1559" w:type="dxa"/>
            <w:textDirection w:val="btLr"/>
          </w:tcPr>
          <w:p w:rsidR="00B50C9D" w:rsidRPr="00A50946" w:rsidRDefault="00B50C9D" w:rsidP="00B50C9D">
            <w:pPr>
              <w:pStyle w:val="ConsPlusCell"/>
              <w:widowControl/>
              <w:ind w:left="113" w:right="113"/>
              <w:jc w:val="both"/>
              <w:rPr>
                <w:rFonts w:ascii="Times New Roman" w:hAnsi="Times New Roman" w:cs="Times New Roman"/>
                <w:b/>
                <w:sz w:val="24"/>
                <w:szCs w:val="24"/>
              </w:rPr>
            </w:pPr>
            <w:proofErr w:type="gramStart"/>
            <w:r w:rsidRPr="00A50946">
              <w:rPr>
                <w:rFonts w:ascii="Times New Roman" w:hAnsi="Times New Roman" w:cs="Times New Roman"/>
                <w:b/>
                <w:sz w:val="24"/>
                <w:szCs w:val="24"/>
              </w:rPr>
              <w:t>Форма владения, пользова</w:t>
            </w:r>
            <w:r w:rsidRPr="00A50946">
              <w:rPr>
                <w:rFonts w:ascii="Times New Roman" w:hAnsi="Times New Roman" w:cs="Times New Roman"/>
                <w:b/>
                <w:sz w:val="24"/>
                <w:szCs w:val="24"/>
              </w:rPr>
              <w:softHyphen/>
              <w:t>ния (собственность, опера</w:t>
            </w:r>
            <w:r w:rsidRPr="00A50946">
              <w:rPr>
                <w:rFonts w:ascii="Times New Roman" w:hAnsi="Times New Roman" w:cs="Times New Roman"/>
                <w:b/>
                <w:sz w:val="24"/>
                <w:szCs w:val="24"/>
              </w:rPr>
              <w:softHyphen/>
              <w:t xml:space="preserve">тивное управление, аренда, безвозмездное </w:t>
            </w:r>
            <w:proofErr w:type="gramEnd"/>
          </w:p>
          <w:p w:rsidR="00B50C9D" w:rsidRPr="00A50946" w:rsidRDefault="00B50C9D" w:rsidP="00B50C9D">
            <w:pPr>
              <w:pStyle w:val="ConsPlusNonformat"/>
              <w:widowControl/>
              <w:ind w:left="113" w:right="113"/>
              <w:jc w:val="both"/>
              <w:rPr>
                <w:rFonts w:ascii="Times New Roman" w:hAnsi="Times New Roman" w:cs="Times New Roman"/>
                <w:b/>
                <w:sz w:val="24"/>
                <w:szCs w:val="24"/>
              </w:rPr>
            </w:pPr>
            <w:r w:rsidRPr="00A50946">
              <w:rPr>
                <w:rFonts w:ascii="Times New Roman" w:hAnsi="Times New Roman" w:cs="Times New Roman"/>
                <w:b/>
                <w:sz w:val="24"/>
                <w:szCs w:val="24"/>
              </w:rPr>
              <w:t>пользование и др.)</w:t>
            </w:r>
          </w:p>
        </w:tc>
        <w:tc>
          <w:tcPr>
            <w:tcW w:w="1134" w:type="dxa"/>
            <w:textDirection w:val="btLr"/>
          </w:tcPr>
          <w:p w:rsidR="00B50C9D" w:rsidRPr="00A50946" w:rsidRDefault="00B50C9D" w:rsidP="00B50C9D">
            <w:pPr>
              <w:pStyle w:val="ConsPlusNonformat"/>
              <w:widowControl/>
              <w:ind w:left="113" w:right="113"/>
              <w:jc w:val="both"/>
              <w:rPr>
                <w:rFonts w:ascii="Times New Roman" w:hAnsi="Times New Roman" w:cs="Times New Roman"/>
                <w:b/>
                <w:sz w:val="24"/>
                <w:szCs w:val="24"/>
              </w:rPr>
            </w:pPr>
            <w:r w:rsidRPr="00A50946">
              <w:rPr>
                <w:rFonts w:ascii="Times New Roman" w:hAnsi="Times New Roman" w:cs="Times New Roman"/>
                <w:b/>
                <w:sz w:val="24"/>
                <w:szCs w:val="24"/>
              </w:rPr>
              <w:t>Наименование  организа</w:t>
            </w:r>
            <w:r w:rsidRPr="00A50946">
              <w:rPr>
                <w:rFonts w:ascii="Times New Roman" w:hAnsi="Times New Roman" w:cs="Times New Roman"/>
                <w:b/>
                <w:sz w:val="24"/>
                <w:szCs w:val="24"/>
              </w:rPr>
              <w:softHyphen/>
              <w:t>ции-собственника (арендо</w:t>
            </w:r>
            <w:r w:rsidRPr="00A50946">
              <w:rPr>
                <w:rFonts w:ascii="Times New Roman" w:hAnsi="Times New Roman" w:cs="Times New Roman"/>
                <w:b/>
                <w:sz w:val="24"/>
                <w:szCs w:val="24"/>
              </w:rPr>
              <w:softHyphen/>
              <w:t>дателя, ссудодателя и др.)</w:t>
            </w:r>
          </w:p>
        </w:tc>
        <w:tc>
          <w:tcPr>
            <w:tcW w:w="1417" w:type="dxa"/>
            <w:textDirection w:val="btLr"/>
          </w:tcPr>
          <w:p w:rsidR="00B50C9D" w:rsidRPr="00A50946" w:rsidRDefault="00B50C9D" w:rsidP="00B50C9D">
            <w:pPr>
              <w:pStyle w:val="ConsPlusCell"/>
              <w:widowControl/>
              <w:ind w:left="113" w:right="113"/>
              <w:jc w:val="both"/>
              <w:rPr>
                <w:rFonts w:ascii="Times New Roman" w:hAnsi="Times New Roman" w:cs="Times New Roman"/>
                <w:b/>
                <w:sz w:val="24"/>
                <w:szCs w:val="24"/>
              </w:rPr>
            </w:pPr>
            <w:r w:rsidRPr="00A50946">
              <w:rPr>
                <w:rFonts w:ascii="Times New Roman" w:hAnsi="Times New Roman" w:cs="Times New Roman"/>
                <w:b/>
                <w:sz w:val="24"/>
                <w:szCs w:val="24"/>
              </w:rPr>
              <w:t xml:space="preserve">Реквизиты и сроки действия </w:t>
            </w:r>
            <w:proofErr w:type="gramStart"/>
            <w:r w:rsidRPr="00A50946">
              <w:rPr>
                <w:rFonts w:ascii="Times New Roman" w:hAnsi="Times New Roman" w:cs="Times New Roman"/>
                <w:b/>
                <w:sz w:val="24"/>
                <w:szCs w:val="24"/>
              </w:rPr>
              <w:t>правоуста</w:t>
            </w:r>
            <w:r w:rsidRPr="00A50946">
              <w:rPr>
                <w:rFonts w:ascii="Times New Roman" w:hAnsi="Times New Roman" w:cs="Times New Roman"/>
                <w:b/>
                <w:sz w:val="24"/>
                <w:szCs w:val="24"/>
              </w:rPr>
              <w:softHyphen/>
              <w:t>навливающих</w:t>
            </w:r>
            <w:proofErr w:type="gramEnd"/>
            <w:r w:rsidRPr="00A50946">
              <w:rPr>
                <w:rFonts w:ascii="Times New Roman" w:hAnsi="Times New Roman" w:cs="Times New Roman"/>
                <w:b/>
                <w:sz w:val="24"/>
                <w:szCs w:val="24"/>
              </w:rPr>
              <w:t xml:space="preserve"> </w:t>
            </w:r>
          </w:p>
          <w:p w:rsidR="00B50C9D" w:rsidRPr="00A50946" w:rsidRDefault="00B50C9D" w:rsidP="00B50C9D">
            <w:pPr>
              <w:pStyle w:val="ConsPlusNonformat"/>
              <w:widowControl/>
              <w:ind w:left="113" w:right="113"/>
              <w:jc w:val="both"/>
              <w:rPr>
                <w:rFonts w:ascii="Times New Roman" w:hAnsi="Times New Roman" w:cs="Times New Roman"/>
                <w:b/>
                <w:sz w:val="24"/>
                <w:szCs w:val="24"/>
              </w:rPr>
            </w:pPr>
            <w:r w:rsidRPr="00A50946">
              <w:rPr>
                <w:rFonts w:ascii="Times New Roman" w:hAnsi="Times New Roman" w:cs="Times New Roman"/>
                <w:b/>
                <w:sz w:val="24"/>
                <w:szCs w:val="24"/>
              </w:rPr>
              <w:t>доку</w:t>
            </w:r>
            <w:r w:rsidRPr="00A50946">
              <w:rPr>
                <w:rFonts w:ascii="Times New Roman" w:hAnsi="Times New Roman" w:cs="Times New Roman"/>
                <w:b/>
                <w:sz w:val="24"/>
                <w:szCs w:val="24"/>
              </w:rPr>
              <w:softHyphen/>
              <w:t>ментов</w:t>
            </w:r>
          </w:p>
        </w:tc>
        <w:tc>
          <w:tcPr>
            <w:tcW w:w="2092" w:type="dxa"/>
            <w:textDirection w:val="btLr"/>
          </w:tcPr>
          <w:p w:rsidR="00B50C9D" w:rsidRPr="00A50946" w:rsidRDefault="00B50C9D" w:rsidP="00B50C9D">
            <w:pPr>
              <w:pStyle w:val="ConsPlusNonformat"/>
              <w:widowControl/>
              <w:ind w:left="113" w:right="113"/>
              <w:jc w:val="both"/>
              <w:rPr>
                <w:rFonts w:ascii="Times New Roman" w:hAnsi="Times New Roman" w:cs="Times New Roman"/>
                <w:b/>
                <w:sz w:val="24"/>
                <w:szCs w:val="24"/>
              </w:rPr>
            </w:pPr>
            <w:r w:rsidRPr="00A50946">
              <w:rPr>
                <w:rFonts w:ascii="Times New Roman" w:hAnsi="Times New Roman" w:cs="Times New Roman"/>
                <w:b/>
                <w:sz w:val="24"/>
                <w:szCs w:val="24"/>
              </w:rPr>
              <w:t>Реквизиты заключений, выданных органами,</w:t>
            </w:r>
            <w:r w:rsidRPr="00A50946">
              <w:rPr>
                <w:rFonts w:ascii="Times New Roman" w:hAnsi="Times New Roman" w:cs="Times New Roman"/>
                <w:b/>
                <w:sz w:val="24"/>
                <w:szCs w:val="24"/>
              </w:rPr>
              <w:br/>
              <w:t>осуществляющими государственный сани</w:t>
            </w:r>
            <w:r w:rsidRPr="00A50946">
              <w:rPr>
                <w:rFonts w:ascii="Times New Roman" w:hAnsi="Times New Roman" w:cs="Times New Roman"/>
                <w:b/>
                <w:sz w:val="24"/>
                <w:szCs w:val="24"/>
              </w:rPr>
              <w:softHyphen/>
              <w:t>тарно-эпидемиологический надзор, государ</w:t>
            </w:r>
            <w:r w:rsidRPr="00A50946">
              <w:rPr>
                <w:rFonts w:ascii="Times New Roman" w:hAnsi="Times New Roman" w:cs="Times New Roman"/>
                <w:b/>
                <w:sz w:val="24"/>
                <w:szCs w:val="24"/>
              </w:rPr>
              <w:softHyphen/>
              <w:t>ственный пожарный надзор</w:t>
            </w:r>
          </w:p>
        </w:tc>
      </w:tr>
      <w:tr w:rsidR="00A50946" w:rsidRPr="00A50946" w:rsidTr="0075727D">
        <w:tc>
          <w:tcPr>
            <w:tcW w:w="446" w:type="dxa"/>
          </w:tcPr>
          <w:p w:rsidR="00B50C9D" w:rsidRPr="00A50946" w:rsidRDefault="00B50C9D" w:rsidP="00B50C9D">
            <w:pPr>
              <w:pStyle w:val="ConsPlusNonformat"/>
              <w:widowControl/>
              <w:jc w:val="both"/>
              <w:rPr>
                <w:rFonts w:ascii="Times New Roman" w:hAnsi="Times New Roman" w:cs="Times New Roman"/>
                <w:sz w:val="24"/>
                <w:szCs w:val="24"/>
              </w:rPr>
            </w:pPr>
            <w:r w:rsidRPr="00A50946">
              <w:rPr>
                <w:rFonts w:ascii="Times New Roman" w:hAnsi="Times New Roman" w:cs="Times New Roman"/>
                <w:sz w:val="24"/>
                <w:szCs w:val="24"/>
              </w:rPr>
              <w:t>1</w:t>
            </w:r>
          </w:p>
        </w:tc>
        <w:tc>
          <w:tcPr>
            <w:tcW w:w="1335" w:type="dxa"/>
          </w:tcPr>
          <w:p w:rsidR="00B50C9D" w:rsidRPr="00A50946" w:rsidRDefault="00B50C9D" w:rsidP="00B50C9D">
            <w:pPr>
              <w:pStyle w:val="ConsPlusNonformat"/>
              <w:widowControl/>
              <w:jc w:val="both"/>
              <w:rPr>
                <w:rFonts w:ascii="Times New Roman" w:hAnsi="Times New Roman" w:cs="Times New Roman"/>
                <w:sz w:val="24"/>
                <w:szCs w:val="24"/>
              </w:rPr>
            </w:pPr>
            <w:r w:rsidRPr="00A50946">
              <w:rPr>
                <w:rFonts w:ascii="Times New Roman" w:hAnsi="Times New Roman" w:cs="Times New Roman"/>
                <w:sz w:val="24"/>
                <w:szCs w:val="24"/>
              </w:rPr>
              <w:t>2</w:t>
            </w:r>
          </w:p>
        </w:tc>
        <w:tc>
          <w:tcPr>
            <w:tcW w:w="2047" w:type="dxa"/>
          </w:tcPr>
          <w:p w:rsidR="00B50C9D" w:rsidRPr="00A50946" w:rsidRDefault="00B50C9D" w:rsidP="00B50C9D">
            <w:pPr>
              <w:pStyle w:val="ConsPlusNonformat"/>
              <w:widowControl/>
              <w:jc w:val="both"/>
              <w:rPr>
                <w:rFonts w:ascii="Times New Roman" w:hAnsi="Times New Roman" w:cs="Times New Roman"/>
                <w:sz w:val="24"/>
                <w:szCs w:val="24"/>
              </w:rPr>
            </w:pPr>
            <w:r w:rsidRPr="00A50946">
              <w:rPr>
                <w:rFonts w:ascii="Times New Roman" w:hAnsi="Times New Roman" w:cs="Times New Roman"/>
                <w:sz w:val="24"/>
                <w:szCs w:val="24"/>
              </w:rPr>
              <w:t>3</w:t>
            </w:r>
          </w:p>
        </w:tc>
        <w:tc>
          <w:tcPr>
            <w:tcW w:w="1559" w:type="dxa"/>
          </w:tcPr>
          <w:p w:rsidR="00B50C9D" w:rsidRPr="00A50946" w:rsidRDefault="00B50C9D" w:rsidP="00B50C9D">
            <w:pPr>
              <w:pStyle w:val="ConsPlusCell"/>
              <w:widowControl/>
              <w:jc w:val="both"/>
              <w:rPr>
                <w:rFonts w:ascii="Times New Roman" w:hAnsi="Times New Roman" w:cs="Times New Roman"/>
                <w:sz w:val="24"/>
                <w:szCs w:val="24"/>
              </w:rPr>
            </w:pPr>
            <w:r w:rsidRPr="00A50946">
              <w:rPr>
                <w:rFonts w:ascii="Times New Roman" w:hAnsi="Times New Roman" w:cs="Times New Roman"/>
                <w:sz w:val="24"/>
                <w:szCs w:val="24"/>
              </w:rPr>
              <w:t>4</w:t>
            </w:r>
          </w:p>
        </w:tc>
        <w:tc>
          <w:tcPr>
            <w:tcW w:w="1134" w:type="dxa"/>
          </w:tcPr>
          <w:p w:rsidR="00B50C9D" w:rsidRPr="00A50946" w:rsidRDefault="00B50C9D" w:rsidP="00B50C9D">
            <w:pPr>
              <w:pStyle w:val="ConsPlusNonformat"/>
              <w:widowControl/>
              <w:jc w:val="both"/>
              <w:rPr>
                <w:rFonts w:ascii="Times New Roman" w:hAnsi="Times New Roman" w:cs="Times New Roman"/>
                <w:sz w:val="24"/>
                <w:szCs w:val="24"/>
              </w:rPr>
            </w:pPr>
            <w:r w:rsidRPr="00A50946">
              <w:rPr>
                <w:rFonts w:ascii="Times New Roman" w:hAnsi="Times New Roman" w:cs="Times New Roman"/>
                <w:sz w:val="24"/>
                <w:szCs w:val="24"/>
              </w:rPr>
              <w:t>5</w:t>
            </w:r>
          </w:p>
        </w:tc>
        <w:tc>
          <w:tcPr>
            <w:tcW w:w="1417" w:type="dxa"/>
          </w:tcPr>
          <w:p w:rsidR="00B50C9D" w:rsidRPr="00A50946" w:rsidRDefault="00B50C9D" w:rsidP="00B50C9D">
            <w:pPr>
              <w:pStyle w:val="ConsPlusCell"/>
              <w:widowControl/>
              <w:jc w:val="both"/>
              <w:rPr>
                <w:rFonts w:ascii="Times New Roman" w:hAnsi="Times New Roman" w:cs="Times New Roman"/>
                <w:sz w:val="24"/>
                <w:szCs w:val="24"/>
              </w:rPr>
            </w:pPr>
            <w:r w:rsidRPr="00A50946">
              <w:rPr>
                <w:rFonts w:ascii="Times New Roman" w:hAnsi="Times New Roman" w:cs="Times New Roman"/>
                <w:sz w:val="24"/>
                <w:szCs w:val="24"/>
              </w:rPr>
              <w:t>6</w:t>
            </w:r>
          </w:p>
        </w:tc>
        <w:tc>
          <w:tcPr>
            <w:tcW w:w="2092" w:type="dxa"/>
          </w:tcPr>
          <w:p w:rsidR="00B50C9D" w:rsidRPr="00A50946" w:rsidRDefault="00B50C9D" w:rsidP="00B50C9D">
            <w:pPr>
              <w:pStyle w:val="ConsPlusNonformat"/>
              <w:widowControl/>
              <w:jc w:val="both"/>
              <w:rPr>
                <w:rFonts w:ascii="Times New Roman" w:hAnsi="Times New Roman" w:cs="Times New Roman"/>
                <w:sz w:val="24"/>
                <w:szCs w:val="24"/>
              </w:rPr>
            </w:pPr>
            <w:r w:rsidRPr="00A50946">
              <w:rPr>
                <w:rFonts w:ascii="Times New Roman" w:hAnsi="Times New Roman" w:cs="Times New Roman"/>
                <w:sz w:val="24"/>
                <w:szCs w:val="24"/>
              </w:rPr>
              <w:t>7</w:t>
            </w:r>
          </w:p>
        </w:tc>
      </w:tr>
      <w:tr w:rsidR="00A50946" w:rsidRPr="00A50946" w:rsidTr="0075727D">
        <w:tc>
          <w:tcPr>
            <w:tcW w:w="446" w:type="dxa"/>
          </w:tcPr>
          <w:p w:rsidR="00B50C9D" w:rsidRPr="00A50946" w:rsidRDefault="00B50C9D" w:rsidP="00B50C9D">
            <w:pPr>
              <w:pStyle w:val="ConsPlusNonformat"/>
              <w:widowControl/>
              <w:jc w:val="both"/>
              <w:rPr>
                <w:rFonts w:ascii="Times New Roman" w:hAnsi="Times New Roman" w:cs="Times New Roman"/>
                <w:b/>
                <w:sz w:val="24"/>
                <w:szCs w:val="24"/>
              </w:rPr>
            </w:pPr>
          </w:p>
        </w:tc>
        <w:tc>
          <w:tcPr>
            <w:tcW w:w="1335" w:type="dxa"/>
          </w:tcPr>
          <w:p w:rsidR="00B50C9D" w:rsidRPr="00A50946" w:rsidRDefault="00B50C9D" w:rsidP="00B50C9D">
            <w:pPr>
              <w:pStyle w:val="ConsPlusCell"/>
              <w:widowControl/>
              <w:jc w:val="both"/>
              <w:rPr>
                <w:rFonts w:ascii="Times New Roman" w:hAnsi="Times New Roman" w:cs="Times New Roman"/>
                <w:sz w:val="24"/>
                <w:szCs w:val="24"/>
              </w:rPr>
            </w:pPr>
            <w:r w:rsidRPr="00A50946">
              <w:rPr>
                <w:rFonts w:ascii="Times New Roman" w:hAnsi="Times New Roman" w:cs="Times New Roman"/>
                <w:sz w:val="24"/>
                <w:szCs w:val="24"/>
              </w:rPr>
              <w:t xml:space="preserve">633203 Новосибирская область, город </w:t>
            </w:r>
            <w:proofErr w:type="spellStart"/>
            <w:r w:rsidRPr="00A50946">
              <w:rPr>
                <w:rFonts w:ascii="Times New Roman" w:hAnsi="Times New Roman" w:cs="Times New Roman"/>
                <w:sz w:val="24"/>
                <w:szCs w:val="24"/>
              </w:rPr>
              <w:lastRenderedPageBreak/>
              <w:t>Искитим</w:t>
            </w:r>
            <w:proofErr w:type="spellEnd"/>
            <w:r w:rsidRPr="00A50946">
              <w:rPr>
                <w:rFonts w:ascii="Times New Roman" w:hAnsi="Times New Roman" w:cs="Times New Roman"/>
                <w:sz w:val="24"/>
                <w:szCs w:val="24"/>
              </w:rPr>
              <w:t>, ул</w:t>
            </w:r>
            <w:proofErr w:type="gramStart"/>
            <w:r w:rsidRPr="00A50946">
              <w:rPr>
                <w:rFonts w:ascii="Times New Roman" w:hAnsi="Times New Roman" w:cs="Times New Roman"/>
                <w:sz w:val="24"/>
                <w:szCs w:val="24"/>
              </w:rPr>
              <w:t>.Л</w:t>
            </w:r>
            <w:proofErr w:type="gramEnd"/>
            <w:r w:rsidRPr="00A50946">
              <w:rPr>
                <w:rFonts w:ascii="Times New Roman" w:hAnsi="Times New Roman" w:cs="Times New Roman"/>
                <w:sz w:val="24"/>
                <w:szCs w:val="24"/>
              </w:rPr>
              <w:t>итейная,1</w:t>
            </w:r>
          </w:p>
          <w:p w:rsidR="00B50C9D" w:rsidRPr="00A50946" w:rsidRDefault="00B50C9D" w:rsidP="00B50C9D">
            <w:pPr>
              <w:pStyle w:val="ConsPlusCell"/>
              <w:widowControl/>
              <w:jc w:val="both"/>
              <w:rPr>
                <w:rFonts w:ascii="Times New Roman" w:hAnsi="Times New Roman" w:cs="Times New Roman"/>
                <w:sz w:val="24"/>
                <w:szCs w:val="24"/>
              </w:rPr>
            </w:pPr>
          </w:p>
          <w:p w:rsidR="00B50C9D" w:rsidRPr="00A50946" w:rsidRDefault="00B50C9D" w:rsidP="00B50C9D">
            <w:pPr>
              <w:pStyle w:val="ConsPlusCell"/>
              <w:widowControl/>
              <w:jc w:val="both"/>
              <w:rPr>
                <w:rFonts w:ascii="Times New Roman" w:hAnsi="Times New Roman" w:cs="Times New Roman"/>
                <w:sz w:val="24"/>
                <w:szCs w:val="24"/>
              </w:rPr>
            </w:pPr>
          </w:p>
          <w:p w:rsidR="00B50C9D" w:rsidRPr="00A50946" w:rsidRDefault="00B50C9D" w:rsidP="00B50C9D">
            <w:pPr>
              <w:pStyle w:val="ConsPlusCell"/>
              <w:widowControl/>
              <w:jc w:val="both"/>
              <w:rPr>
                <w:rFonts w:ascii="Times New Roman" w:hAnsi="Times New Roman" w:cs="Times New Roman"/>
                <w:sz w:val="24"/>
                <w:szCs w:val="24"/>
              </w:rPr>
            </w:pPr>
          </w:p>
          <w:p w:rsidR="00B50C9D" w:rsidRPr="00A50946" w:rsidRDefault="00B50C9D" w:rsidP="00B50C9D">
            <w:pPr>
              <w:pStyle w:val="ConsPlusCell"/>
              <w:widowControl/>
              <w:jc w:val="both"/>
              <w:rPr>
                <w:rFonts w:ascii="Times New Roman" w:hAnsi="Times New Roman" w:cs="Times New Roman"/>
                <w:sz w:val="24"/>
                <w:szCs w:val="24"/>
              </w:rPr>
            </w:pPr>
          </w:p>
          <w:p w:rsidR="00B50C9D" w:rsidRPr="00A50946" w:rsidRDefault="00B50C9D" w:rsidP="00B50C9D">
            <w:pPr>
              <w:pStyle w:val="ConsPlusCell"/>
              <w:widowControl/>
              <w:jc w:val="both"/>
              <w:rPr>
                <w:rFonts w:ascii="Times New Roman" w:hAnsi="Times New Roman" w:cs="Times New Roman"/>
                <w:sz w:val="24"/>
                <w:szCs w:val="24"/>
              </w:rPr>
            </w:pPr>
          </w:p>
          <w:p w:rsidR="00B50C9D" w:rsidRPr="00A50946" w:rsidRDefault="00B50C9D" w:rsidP="00B50C9D">
            <w:pPr>
              <w:pStyle w:val="ConsPlusCell"/>
              <w:widowControl/>
              <w:jc w:val="both"/>
              <w:rPr>
                <w:rFonts w:ascii="Times New Roman" w:hAnsi="Times New Roman" w:cs="Times New Roman"/>
                <w:sz w:val="24"/>
                <w:szCs w:val="24"/>
              </w:rPr>
            </w:pPr>
          </w:p>
          <w:p w:rsidR="00B50C9D" w:rsidRPr="00A50946" w:rsidRDefault="00B50C9D" w:rsidP="00B50C9D">
            <w:pPr>
              <w:pStyle w:val="ConsPlusCell"/>
              <w:widowControl/>
              <w:jc w:val="both"/>
              <w:rPr>
                <w:rFonts w:ascii="Times New Roman" w:hAnsi="Times New Roman" w:cs="Times New Roman"/>
                <w:sz w:val="24"/>
                <w:szCs w:val="24"/>
              </w:rPr>
            </w:pPr>
          </w:p>
          <w:p w:rsidR="00B50C9D" w:rsidRPr="00A50946" w:rsidRDefault="00B50C9D" w:rsidP="00B50C9D">
            <w:pPr>
              <w:pStyle w:val="ConsPlusCell"/>
              <w:widowControl/>
              <w:jc w:val="both"/>
              <w:rPr>
                <w:rFonts w:ascii="Times New Roman" w:hAnsi="Times New Roman" w:cs="Times New Roman"/>
                <w:sz w:val="24"/>
                <w:szCs w:val="24"/>
              </w:rPr>
            </w:pPr>
          </w:p>
          <w:p w:rsidR="00B50C9D" w:rsidRPr="00A50946" w:rsidRDefault="00B50C9D" w:rsidP="00B50C9D">
            <w:pPr>
              <w:pStyle w:val="ConsPlusCell"/>
              <w:widowControl/>
              <w:jc w:val="both"/>
              <w:rPr>
                <w:rFonts w:ascii="Times New Roman" w:hAnsi="Times New Roman" w:cs="Times New Roman"/>
                <w:sz w:val="24"/>
                <w:szCs w:val="24"/>
              </w:rPr>
            </w:pPr>
          </w:p>
          <w:p w:rsidR="00B50C9D" w:rsidRPr="00A50946" w:rsidRDefault="00B50C9D" w:rsidP="00B50C9D">
            <w:pPr>
              <w:pStyle w:val="ConsPlusCell"/>
              <w:widowControl/>
              <w:jc w:val="both"/>
              <w:rPr>
                <w:rFonts w:ascii="Times New Roman" w:hAnsi="Times New Roman" w:cs="Times New Roman"/>
                <w:sz w:val="24"/>
                <w:szCs w:val="24"/>
              </w:rPr>
            </w:pPr>
          </w:p>
          <w:p w:rsidR="00B50C9D" w:rsidRPr="00A50946" w:rsidRDefault="00B50C9D" w:rsidP="00B50C9D">
            <w:pPr>
              <w:pStyle w:val="ConsPlusCell"/>
              <w:widowControl/>
              <w:jc w:val="both"/>
              <w:rPr>
                <w:rFonts w:ascii="Times New Roman" w:hAnsi="Times New Roman" w:cs="Times New Roman"/>
                <w:sz w:val="24"/>
                <w:szCs w:val="24"/>
              </w:rPr>
            </w:pPr>
          </w:p>
          <w:p w:rsidR="00B50C9D" w:rsidRPr="00A50946" w:rsidRDefault="00B50C9D" w:rsidP="00B50C9D">
            <w:pPr>
              <w:pStyle w:val="ConsPlusNonformat"/>
              <w:widowControl/>
              <w:jc w:val="both"/>
              <w:rPr>
                <w:rFonts w:ascii="Times New Roman" w:hAnsi="Times New Roman" w:cs="Times New Roman"/>
                <w:sz w:val="24"/>
                <w:szCs w:val="24"/>
              </w:rPr>
            </w:pPr>
          </w:p>
          <w:p w:rsidR="00B50C9D" w:rsidRPr="00A50946" w:rsidRDefault="00B50C9D" w:rsidP="00B50C9D">
            <w:pPr>
              <w:pStyle w:val="ConsPlusNonformat"/>
              <w:widowControl/>
              <w:jc w:val="both"/>
              <w:rPr>
                <w:rFonts w:ascii="Times New Roman" w:hAnsi="Times New Roman" w:cs="Times New Roman"/>
                <w:sz w:val="24"/>
                <w:szCs w:val="24"/>
              </w:rPr>
            </w:pPr>
          </w:p>
          <w:p w:rsidR="00B50C9D" w:rsidRPr="00A50946" w:rsidRDefault="00B50C9D" w:rsidP="00B50C9D">
            <w:pPr>
              <w:pStyle w:val="ConsPlusNonformat"/>
              <w:widowControl/>
              <w:jc w:val="both"/>
              <w:rPr>
                <w:rFonts w:ascii="Times New Roman" w:hAnsi="Times New Roman" w:cs="Times New Roman"/>
                <w:sz w:val="24"/>
                <w:szCs w:val="24"/>
              </w:rPr>
            </w:pPr>
          </w:p>
          <w:p w:rsidR="00B50C9D" w:rsidRPr="00A50946" w:rsidRDefault="00B50C9D" w:rsidP="00B50C9D">
            <w:pPr>
              <w:pStyle w:val="ConsPlusNonformat"/>
              <w:widowControl/>
              <w:jc w:val="both"/>
              <w:rPr>
                <w:rFonts w:ascii="Times New Roman" w:hAnsi="Times New Roman" w:cs="Times New Roman"/>
                <w:b/>
                <w:sz w:val="24"/>
                <w:szCs w:val="24"/>
              </w:rPr>
            </w:pPr>
            <w:r w:rsidRPr="00A50946">
              <w:rPr>
                <w:rFonts w:ascii="Times New Roman" w:hAnsi="Times New Roman" w:cs="Times New Roman"/>
                <w:sz w:val="24"/>
                <w:szCs w:val="24"/>
              </w:rPr>
              <w:t xml:space="preserve">633210 Новосибирская область, город </w:t>
            </w:r>
            <w:proofErr w:type="spellStart"/>
            <w:r w:rsidRPr="00A50946">
              <w:rPr>
                <w:rFonts w:ascii="Times New Roman" w:hAnsi="Times New Roman" w:cs="Times New Roman"/>
                <w:sz w:val="24"/>
                <w:szCs w:val="24"/>
              </w:rPr>
              <w:t>Искитим</w:t>
            </w:r>
            <w:proofErr w:type="spellEnd"/>
            <w:r w:rsidRPr="00A50946">
              <w:rPr>
                <w:rFonts w:ascii="Times New Roman" w:hAnsi="Times New Roman" w:cs="Times New Roman"/>
                <w:sz w:val="24"/>
                <w:szCs w:val="24"/>
              </w:rPr>
              <w:t>, ул</w:t>
            </w:r>
            <w:proofErr w:type="gramStart"/>
            <w:r w:rsidRPr="00A50946">
              <w:rPr>
                <w:rFonts w:ascii="Times New Roman" w:hAnsi="Times New Roman" w:cs="Times New Roman"/>
                <w:sz w:val="24"/>
                <w:szCs w:val="24"/>
              </w:rPr>
              <w:t>.П</w:t>
            </w:r>
            <w:proofErr w:type="gramEnd"/>
            <w:r w:rsidRPr="00A50946">
              <w:rPr>
                <w:rFonts w:ascii="Times New Roman" w:hAnsi="Times New Roman" w:cs="Times New Roman"/>
                <w:sz w:val="24"/>
                <w:szCs w:val="24"/>
              </w:rPr>
              <w:t>ушкина,52</w:t>
            </w:r>
          </w:p>
        </w:tc>
        <w:tc>
          <w:tcPr>
            <w:tcW w:w="2047" w:type="dxa"/>
          </w:tcPr>
          <w:p w:rsidR="00B50C9D" w:rsidRPr="00A50946" w:rsidRDefault="00B50C9D" w:rsidP="00B50C9D">
            <w:pPr>
              <w:pStyle w:val="ConsPlusCell"/>
              <w:widowControl/>
              <w:jc w:val="both"/>
              <w:rPr>
                <w:rFonts w:ascii="Times New Roman" w:hAnsi="Times New Roman" w:cs="Times New Roman"/>
                <w:sz w:val="24"/>
                <w:szCs w:val="24"/>
              </w:rPr>
            </w:pPr>
            <w:r w:rsidRPr="00A50946">
              <w:rPr>
                <w:rFonts w:ascii="Times New Roman" w:hAnsi="Times New Roman" w:cs="Times New Roman"/>
                <w:sz w:val="24"/>
                <w:szCs w:val="24"/>
              </w:rPr>
              <w:lastRenderedPageBreak/>
              <w:t xml:space="preserve">Учебные  помещения: 2035,34 </w:t>
            </w:r>
            <w:proofErr w:type="spellStart"/>
            <w:r w:rsidRPr="00A50946">
              <w:rPr>
                <w:rFonts w:ascii="Times New Roman" w:hAnsi="Times New Roman" w:cs="Times New Roman"/>
                <w:sz w:val="24"/>
                <w:szCs w:val="24"/>
              </w:rPr>
              <w:t>кв.м</w:t>
            </w:r>
            <w:proofErr w:type="spellEnd"/>
            <w:r w:rsidRPr="00A50946">
              <w:rPr>
                <w:rFonts w:ascii="Times New Roman" w:hAnsi="Times New Roman" w:cs="Times New Roman"/>
                <w:sz w:val="24"/>
                <w:szCs w:val="24"/>
              </w:rPr>
              <w:t>.;</w:t>
            </w:r>
          </w:p>
          <w:p w:rsidR="00B50C9D" w:rsidRPr="00A50946" w:rsidRDefault="00B50C9D" w:rsidP="00B50C9D">
            <w:pPr>
              <w:pStyle w:val="ConsPlusCell"/>
              <w:widowControl/>
              <w:jc w:val="both"/>
              <w:rPr>
                <w:rFonts w:ascii="Times New Roman" w:hAnsi="Times New Roman" w:cs="Times New Roman"/>
                <w:sz w:val="24"/>
                <w:szCs w:val="24"/>
              </w:rPr>
            </w:pPr>
            <w:r w:rsidRPr="00A50946">
              <w:rPr>
                <w:rFonts w:ascii="Times New Roman" w:hAnsi="Times New Roman" w:cs="Times New Roman"/>
                <w:sz w:val="24"/>
                <w:szCs w:val="24"/>
              </w:rPr>
              <w:t xml:space="preserve">- Учебно-вспомогательные </w:t>
            </w:r>
            <w:r w:rsidRPr="00A50946">
              <w:rPr>
                <w:rFonts w:ascii="Times New Roman" w:hAnsi="Times New Roman" w:cs="Times New Roman"/>
                <w:sz w:val="24"/>
                <w:szCs w:val="24"/>
              </w:rPr>
              <w:lastRenderedPageBreak/>
              <w:t xml:space="preserve">помещения: 510,6 </w:t>
            </w:r>
            <w:proofErr w:type="spellStart"/>
            <w:r w:rsidRPr="00A50946">
              <w:rPr>
                <w:rFonts w:ascii="Times New Roman" w:hAnsi="Times New Roman" w:cs="Times New Roman"/>
                <w:sz w:val="24"/>
                <w:szCs w:val="24"/>
              </w:rPr>
              <w:t>кв.м</w:t>
            </w:r>
            <w:proofErr w:type="spellEnd"/>
            <w:r w:rsidRPr="00A50946">
              <w:rPr>
                <w:rFonts w:ascii="Times New Roman" w:hAnsi="Times New Roman" w:cs="Times New Roman"/>
                <w:sz w:val="24"/>
                <w:szCs w:val="24"/>
              </w:rPr>
              <w:t>.;</w:t>
            </w:r>
          </w:p>
          <w:p w:rsidR="00B50C9D" w:rsidRPr="00A50946" w:rsidRDefault="00B50C9D" w:rsidP="00B50C9D">
            <w:pPr>
              <w:pStyle w:val="ConsPlusCell"/>
              <w:widowControl/>
              <w:jc w:val="both"/>
              <w:rPr>
                <w:rFonts w:ascii="Times New Roman" w:hAnsi="Times New Roman" w:cs="Times New Roman"/>
                <w:sz w:val="24"/>
                <w:szCs w:val="24"/>
              </w:rPr>
            </w:pPr>
            <w:r w:rsidRPr="00A50946">
              <w:rPr>
                <w:rFonts w:ascii="Times New Roman" w:hAnsi="Times New Roman" w:cs="Times New Roman"/>
                <w:sz w:val="24"/>
                <w:szCs w:val="24"/>
              </w:rPr>
              <w:t xml:space="preserve">- Подсобные помещения: 3158,6 </w:t>
            </w:r>
            <w:proofErr w:type="spellStart"/>
            <w:r w:rsidRPr="00A50946">
              <w:rPr>
                <w:rFonts w:ascii="Times New Roman" w:hAnsi="Times New Roman" w:cs="Times New Roman"/>
                <w:sz w:val="24"/>
                <w:szCs w:val="24"/>
              </w:rPr>
              <w:t>кв.м</w:t>
            </w:r>
            <w:proofErr w:type="spellEnd"/>
            <w:r w:rsidRPr="00A50946">
              <w:rPr>
                <w:rFonts w:ascii="Times New Roman" w:hAnsi="Times New Roman" w:cs="Times New Roman"/>
                <w:sz w:val="24"/>
                <w:szCs w:val="24"/>
              </w:rPr>
              <w:t>.</w:t>
            </w:r>
          </w:p>
          <w:p w:rsidR="00B50C9D" w:rsidRPr="00A50946" w:rsidRDefault="00B50C9D" w:rsidP="00B50C9D">
            <w:pPr>
              <w:pStyle w:val="ConsPlusCell"/>
              <w:widowControl/>
              <w:jc w:val="both"/>
              <w:rPr>
                <w:rFonts w:ascii="Times New Roman" w:hAnsi="Times New Roman" w:cs="Times New Roman"/>
                <w:sz w:val="24"/>
                <w:szCs w:val="24"/>
              </w:rPr>
            </w:pPr>
          </w:p>
          <w:p w:rsidR="00B50C9D" w:rsidRPr="00A50946" w:rsidRDefault="00B50C9D" w:rsidP="00B50C9D">
            <w:pPr>
              <w:pStyle w:val="ConsPlusCell"/>
              <w:widowControl/>
              <w:jc w:val="both"/>
              <w:rPr>
                <w:rFonts w:ascii="Times New Roman" w:hAnsi="Times New Roman" w:cs="Times New Roman"/>
                <w:sz w:val="24"/>
                <w:szCs w:val="24"/>
              </w:rPr>
            </w:pPr>
          </w:p>
          <w:p w:rsidR="00B50C9D" w:rsidRPr="00A50946" w:rsidRDefault="00B50C9D" w:rsidP="00B50C9D">
            <w:pPr>
              <w:pStyle w:val="ConsPlusCell"/>
              <w:widowControl/>
              <w:jc w:val="both"/>
              <w:rPr>
                <w:rFonts w:ascii="Times New Roman" w:hAnsi="Times New Roman" w:cs="Times New Roman"/>
                <w:sz w:val="24"/>
                <w:szCs w:val="24"/>
              </w:rPr>
            </w:pPr>
          </w:p>
          <w:p w:rsidR="00B50C9D" w:rsidRPr="00A50946" w:rsidRDefault="00B50C9D" w:rsidP="00B50C9D">
            <w:pPr>
              <w:pStyle w:val="ConsPlusCell"/>
              <w:widowControl/>
              <w:jc w:val="both"/>
              <w:rPr>
                <w:rFonts w:ascii="Times New Roman" w:hAnsi="Times New Roman" w:cs="Times New Roman"/>
                <w:sz w:val="24"/>
                <w:szCs w:val="24"/>
              </w:rPr>
            </w:pPr>
          </w:p>
          <w:p w:rsidR="00B50C9D" w:rsidRPr="00A50946" w:rsidRDefault="00B50C9D" w:rsidP="00B50C9D">
            <w:pPr>
              <w:pStyle w:val="ConsPlusCell"/>
              <w:widowControl/>
              <w:jc w:val="both"/>
              <w:rPr>
                <w:rFonts w:ascii="Times New Roman" w:hAnsi="Times New Roman" w:cs="Times New Roman"/>
                <w:sz w:val="24"/>
                <w:szCs w:val="24"/>
              </w:rPr>
            </w:pPr>
          </w:p>
          <w:p w:rsidR="00B50C9D" w:rsidRPr="00A50946" w:rsidRDefault="00B50C9D" w:rsidP="00B50C9D">
            <w:pPr>
              <w:pStyle w:val="ConsPlusCell"/>
              <w:widowControl/>
              <w:jc w:val="both"/>
              <w:rPr>
                <w:rFonts w:ascii="Times New Roman" w:hAnsi="Times New Roman" w:cs="Times New Roman"/>
                <w:sz w:val="24"/>
                <w:szCs w:val="24"/>
              </w:rPr>
            </w:pPr>
          </w:p>
          <w:p w:rsidR="00B50C9D" w:rsidRPr="00A50946" w:rsidRDefault="00B50C9D" w:rsidP="00B50C9D">
            <w:pPr>
              <w:pStyle w:val="ConsPlusCell"/>
              <w:widowControl/>
              <w:jc w:val="both"/>
              <w:rPr>
                <w:rFonts w:ascii="Times New Roman" w:hAnsi="Times New Roman" w:cs="Times New Roman"/>
                <w:sz w:val="24"/>
                <w:szCs w:val="24"/>
              </w:rPr>
            </w:pPr>
          </w:p>
          <w:p w:rsidR="00B50C9D" w:rsidRPr="00A50946" w:rsidRDefault="00B50C9D" w:rsidP="00B50C9D">
            <w:pPr>
              <w:pStyle w:val="ConsPlusCell"/>
              <w:widowControl/>
              <w:jc w:val="both"/>
              <w:rPr>
                <w:rFonts w:ascii="Times New Roman" w:hAnsi="Times New Roman" w:cs="Times New Roman"/>
                <w:sz w:val="24"/>
                <w:szCs w:val="24"/>
              </w:rPr>
            </w:pPr>
          </w:p>
          <w:p w:rsidR="00B50C9D" w:rsidRPr="00A50946" w:rsidRDefault="00B50C9D" w:rsidP="00B50C9D">
            <w:pPr>
              <w:pStyle w:val="ConsPlusCell"/>
              <w:widowControl/>
              <w:jc w:val="both"/>
              <w:rPr>
                <w:rFonts w:ascii="Times New Roman" w:hAnsi="Times New Roman" w:cs="Times New Roman"/>
                <w:sz w:val="24"/>
                <w:szCs w:val="24"/>
              </w:rPr>
            </w:pPr>
          </w:p>
          <w:p w:rsidR="00B50C9D" w:rsidRPr="00A50946" w:rsidRDefault="00B50C9D" w:rsidP="00B50C9D">
            <w:pPr>
              <w:pStyle w:val="ConsPlusCell"/>
              <w:widowControl/>
              <w:jc w:val="both"/>
              <w:rPr>
                <w:rFonts w:ascii="Times New Roman" w:hAnsi="Times New Roman" w:cs="Times New Roman"/>
                <w:sz w:val="24"/>
                <w:szCs w:val="24"/>
              </w:rPr>
            </w:pPr>
          </w:p>
          <w:p w:rsidR="00B50C9D" w:rsidRPr="00A50946" w:rsidRDefault="00B50C9D" w:rsidP="00B50C9D">
            <w:pPr>
              <w:pStyle w:val="ConsPlusCell"/>
              <w:widowControl/>
              <w:jc w:val="both"/>
              <w:rPr>
                <w:rFonts w:ascii="Times New Roman" w:hAnsi="Times New Roman" w:cs="Times New Roman"/>
                <w:sz w:val="24"/>
                <w:szCs w:val="24"/>
              </w:rPr>
            </w:pPr>
          </w:p>
          <w:p w:rsidR="00B50C9D" w:rsidRPr="00A50946" w:rsidRDefault="00B50C9D" w:rsidP="00B50C9D">
            <w:pPr>
              <w:pStyle w:val="ConsPlusCell"/>
              <w:widowControl/>
              <w:jc w:val="both"/>
              <w:rPr>
                <w:rFonts w:ascii="Times New Roman" w:hAnsi="Times New Roman" w:cs="Times New Roman"/>
                <w:sz w:val="24"/>
                <w:szCs w:val="24"/>
              </w:rPr>
            </w:pPr>
          </w:p>
          <w:p w:rsidR="00B50C9D" w:rsidRPr="00A50946" w:rsidRDefault="00B50C9D" w:rsidP="00B50C9D">
            <w:pPr>
              <w:pStyle w:val="ConsPlusCell"/>
              <w:widowControl/>
              <w:jc w:val="both"/>
              <w:rPr>
                <w:rFonts w:ascii="Times New Roman" w:hAnsi="Times New Roman" w:cs="Times New Roman"/>
                <w:sz w:val="24"/>
                <w:szCs w:val="24"/>
              </w:rPr>
            </w:pPr>
            <w:r w:rsidRPr="00A50946">
              <w:rPr>
                <w:rFonts w:ascii="Times New Roman" w:hAnsi="Times New Roman" w:cs="Times New Roman"/>
                <w:sz w:val="24"/>
                <w:szCs w:val="24"/>
              </w:rPr>
              <w:t>Учебные кабинеты:</w:t>
            </w:r>
          </w:p>
          <w:p w:rsidR="00B50C9D" w:rsidRPr="00A50946" w:rsidRDefault="00B50C9D" w:rsidP="00B50C9D">
            <w:pPr>
              <w:pStyle w:val="ConsPlusCell"/>
              <w:widowControl/>
              <w:jc w:val="both"/>
              <w:rPr>
                <w:rFonts w:ascii="Times New Roman" w:hAnsi="Times New Roman" w:cs="Times New Roman"/>
                <w:sz w:val="24"/>
                <w:szCs w:val="24"/>
              </w:rPr>
            </w:pPr>
            <w:r w:rsidRPr="00A50946">
              <w:rPr>
                <w:rFonts w:ascii="Times New Roman" w:hAnsi="Times New Roman" w:cs="Times New Roman"/>
                <w:sz w:val="24"/>
                <w:szCs w:val="24"/>
              </w:rPr>
              <w:t xml:space="preserve">90 </w:t>
            </w:r>
            <w:proofErr w:type="spellStart"/>
            <w:r w:rsidRPr="00A50946">
              <w:rPr>
                <w:rFonts w:ascii="Times New Roman" w:hAnsi="Times New Roman" w:cs="Times New Roman"/>
                <w:sz w:val="24"/>
                <w:szCs w:val="24"/>
              </w:rPr>
              <w:t>кв.м</w:t>
            </w:r>
            <w:proofErr w:type="spellEnd"/>
            <w:r w:rsidRPr="00A50946">
              <w:rPr>
                <w:rFonts w:ascii="Times New Roman" w:hAnsi="Times New Roman" w:cs="Times New Roman"/>
                <w:sz w:val="24"/>
                <w:szCs w:val="24"/>
              </w:rPr>
              <w:t>.</w:t>
            </w:r>
          </w:p>
          <w:p w:rsidR="00B50C9D" w:rsidRPr="00A50946" w:rsidRDefault="00B50C9D" w:rsidP="00B50C9D">
            <w:pPr>
              <w:pStyle w:val="ConsPlusNonformat"/>
              <w:widowControl/>
              <w:jc w:val="both"/>
              <w:rPr>
                <w:rFonts w:ascii="Times New Roman" w:hAnsi="Times New Roman" w:cs="Times New Roman"/>
                <w:b/>
                <w:sz w:val="24"/>
                <w:szCs w:val="24"/>
              </w:rPr>
            </w:pPr>
          </w:p>
        </w:tc>
        <w:tc>
          <w:tcPr>
            <w:tcW w:w="1559" w:type="dxa"/>
          </w:tcPr>
          <w:p w:rsidR="00B50C9D" w:rsidRPr="00A50946" w:rsidRDefault="00B50C9D" w:rsidP="00B50C9D">
            <w:pPr>
              <w:jc w:val="both"/>
              <w:rPr>
                <w:rFonts w:ascii="Times New Roman" w:hAnsi="Times New Roman" w:cs="Times New Roman"/>
                <w:sz w:val="24"/>
                <w:szCs w:val="24"/>
              </w:rPr>
            </w:pPr>
            <w:r w:rsidRPr="00A50946">
              <w:rPr>
                <w:rFonts w:ascii="Times New Roman" w:hAnsi="Times New Roman" w:cs="Times New Roman"/>
                <w:sz w:val="24"/>
                <w:szCs w:val="24"/>
              </w:rPr>
              <w:lastRenderedPageBreak/>
              <w:t>Оперативное управление</w:t>
            </w:r>
          </w:p>
          <w:p w:rsidR="00B50C9D" w:rsidRPr="00A50946" w:rsidRDefault="00B50C9D" w:rsidP="00B50C9D">
            <w:pPr>
              <w:jc w:val="both"/>
              <w:rPr>
                <w:rFonts w:ascii="Times New Roman" w:hAnsi="Times New Roman" w:cs="Times New Roman"/>
                <w:sz w:val="24"/>
                <w:szCs w:val="24"/>
              </w:rPr>
            </w:pPr>
          </w:p>
          <w:p w:rsidR="00B50C9D" w:rsidRPr="00A50946" w:rsidRDefault="00B50C9D" w:rsidP="00B50C9D">
            <w:pPr>
              <w:jc w:val="both"/>
              <w:rPr>
                <w:rFonts w:ascii="Times New Roman" w:hAnsi="Times New Roman" w:cs="Times New Roman"/>
                <w:sz w:val="24"/>
                <w:szCs w:val="24"/>
              </w:rPr>
            </w:pPr>
          </w:p>
          <w:p w:rsidR="00B50C9D" w:rsidRPr="00A50946" w:rsidRDefault="00B50C9D" w:rsidP="00B50C9D">
            <w:pPr>
              <w:jc w:val="both"/>
              <w:rPr>
                <w:rFonts w:ascii="Times New Roman" w:hAnsi="Times New Roman" w:cs="Times New Roman"/>
                <w:sz w:val="24"/>
                <w:szCs w:val="24"/>
              </w:rPr>
            </w:pPr>
          </w:p>
          <w:p w:rsidR="00B50C9D" w:rsidRPr="00A50946" w:rsidRDefault="00B50C9D" w:rsidP="00B50C9D">
            <w:pPr>
              <w:jc w:val="both"/>
              <w:rPr>
                <w:rFonts w:ascii="Times New Roman" w:hAnsi="Times New Roman" w:cs="Times New Roman"/>
                <w:sz w:val="24"/>
                <w:szCs w:val="24"/>
              </w:rPr>
            </w:pPr>
          </w:p>
          <w:p w:rsidR="00B50C9D" w:rsidRPr="00A50946" w:rsidRDefault="00B50C9D" w:rsidP="00B50C9D">
            <w:pPr>
              <w:jc w:val="both"/>
              <w:rPr>
                <w:rFonts w:ascii="Times New Roman" w:hAnsi="Times New Roman" w:cs="Times New Roman"/>
                <w:sz w:val="24"/>
                <w:szCs w:val="24"/>
              </w:rPr>
            </w:pPr>
          </w:p>
          <w:p w:rsidR="00B50C9D" w:rsidRPr="00A50946" w:rsidRDefault="00B50C9D" w:rsidP="00B50C9D">
            <w:pPr>
              <w:jc w:val="both"/>
              <w:rPr>
                <w:rFonts w:ascii="Times New Roman" w:hAnsi="Times New Roman" w:cs="Times New Roman"/>
                <w:sz w:val="24"/>
                <w:szCs w:val="24"/>
              </w:rPr>
            </w:pPr>
          </w:p>
          <w:p w:rsidR="00B50C9D" w:rsidRPr="00A50946" w:rsidRDefault="00B50C9D" w:rsidP="00B50C9D">
            <w:pPr>
              <w:jc w:val="both"/>
              <w:rPr>
                <w:rFonts w:ascii="Times New Roman" w:hAnsi="Times New Roman" w:cs="Times New Roman"/>
                <w:sz w:val="24"/>
                <w:szCs w:val="24"/>
              </w:rPr>
            </w:pPr>
          </w:p>
          <w:p w:rsidR="00B50C9D" w:rsidRPr="00A50946" w:rsidRDefault="00B50C9D" w:rsidP="00B50C9D">
            <w:pPr>
              <w:jc w:val="both"/>
              <w:rPr>
                <w:rFonts w:ascii="Times New Roman" w:hAnsi="Times New Roman" w:cs="Times New Roman"/>
                <w:sz w:val="24"/>
                <w:szCs w:val="24"/>
              </w:rPr>
            </w:pPr>
          </w:p>
          <w:p w:rsidR="00B50C9D" w:rsidRPr="00A50946" w:rsidRDefault="00B50C9D" w:rsidP="00B50C9D">
            <w:pPr>
              <w:jc w:val="both"/>
              <w:rPr>
                <w:rFonts w:ascii="Times New Roman" w:hAnsi="Times New Roman" w:cs="Times New Roman"/>
                <w:sz w:val="24"/>
                <w:szCs w:val="24"/>
              </w:rPr>
            </w:pPr>
          </w:p>
          <w:p w:rsidR="00B50C9D" w:rsidRPr="00A50946" w:rsidRDefault="00B50C9D" w:rsidP="00B50C9D">
            <w:pPr>
              <w:jc w:val="both"/>
              <w:rPr>
                <w:rFonts w:ascii="Times New Roman" w:hAnsi="Times New Roman" w:cs="Times New Roman"/>
                <w:sz w:val="24"/>
                <w:szCs w:val="24"/>
              </w:rPr>
            </w:pPr>
          </w:p>
          <w:p w:rsidR="00B50C9D" w:rsidRPr="00A50946" w:rsidRDefault="00B50C9D" w:rsidP="00B50C9D">
            <w:pPr>
              <w:jc w:val="both"/>
              <w:rPr>
                <w:rFonts w:ascii="Times New Roman" w:hAnsi="Times New Roman" w:cs="Times New Roman"/>
                <w:sz w:val="24"/>
                <w:szCs w:val="24"/>
              </w:rPr>
            </w:pPr>
          </w:p>
          <w:p w:rsidR="00B50C9D" w:rsidRPr="00A50946" w:rsidRDefault="00B50C9D" w:rsidP="00B50C9D">
            <w:pPr>
              <w:jc w:val="both"/>
              <w:rPr>
                <w:rFonts w:ascii="Times New Roman" w:hAnsi="Times New Roman" w:cs="Times New Roman"/>
                <w:sz w:val="24"/>
                <w:szCs w:val="24"/>
              </w:rPr>
            </w:pPr>
          </w:p>
          <w:p w:rsidR="00B50C9D" w:rsidRPr="00A50946" w:rsidRDefault="00B50C9D" w:rsidP="00B50C9D">
            <w:pPr>
              <w:jc w:val="both"/>
              <w:rPr>
                <w:rFonts w:ascii="Times New Roman" w:hAnsi="Times New Roman" w:cs="Times New Roman"/>
                <w:sz w:val="24"/>
                <w:szCs w:val="24"/>
              </w:rPr>
            </w:pPr>
          </w:p>
          <w:p w:rsidR="00B50C9D" w:rsidRPr="00A50946" w:rsidRDefault="00B50C9D" w:rsidP="00B50C9D">
            <w:pPr>
              <w:jc w:val="both"/>
              <w:rPr>
                <w:rFonts w:ascii="Times New Roman" w:hAnsi="Times New Roman" w:cs="Times New Roman"/>
                <w:sz w:val="24"/>
                <w:szCs w:val="24"/>
              </w:rPr>
            </w:pPr>
          </w:p>
          <w:p w:rsidR="00B50C9D" w:rsidRPr="00A50946" w:rsidRDefault="00B50C9D" w:rsidP="00B50C9D">
            <w:pPr>
              <w:jc w:val="both"/>
              <w:rPr>
                <w:rFonts w:ascii="Times New Roman" w:hAnsi="Times New Roman" w:cs="Times New Roman"/>
                <w:sz w:val="24"/>
                <w:szCs w:val="24"/>
              </w:rPr>
            </w:pPr>
          </w:p>
          <w:p w:rsidR="00B50C9D" w:rsidRPr="00A50946" w:rsidRDefault="00B50C9D" w:rsidP="00B50C9D">
            <w:pPr>
              <w:jc w:val="both"/>
              <w:rPr>
                <w:rFonts w:ascii="Times New Roman" w:hAnsi="Times New Roman" w:cs="Times New Roman"/>
                <w:sz w:val="24"/>
                <w:szCs w:val="24"/>
              </w:rPr>
            </w:pPr>
          </w:p>
          <w:p w:rsidR="00B50C9D" w:rsidRPr="00A50946" w:rsidRDefault="00B50C9D" w:rsidP="00B50C9D">
            <w:pPr>
              <w:jc w:val="both"/>
              <w:rPr>
                <w:rFonts w:ascii="Times New Roman" w:hAnsi="Times New Roman" w:cs="Times New Roman"/>
                <w:sz w:val="24"/>
                <w:szCs w:val="24"/>
              </w:rPr>
            </w:pPr>
          </w:p>
          <w:p w:rsidR="00B50C9D" w:rsidRPr="00A50946" w:rsidRDefault="00B50C9D" w:rsidP="00B50C9D">
            <w:pPr>
              <w:jc w:val="both"/>
              <w:rPr>
                <w:rFonts w:ascii="Times New Roman" w:hAnsi="Times New Roman" w:cs="Times New Roman"/>
                <w:sz w:val="24"/>
                <w:szCs w:val="24"/>
              </w:rPr>
            </w:pPr>
          </w:p>
          <w:p w:rsidR="00B50C9D" w:rsidRPr="00A50946" w:rsidRDefault="00B50C9D" w:rsidP="00B50C9D">
            <w:pPr>
              <w:jc w:val="both"/>
              <w:rPr>
                <w:rFonts w:ascii="Times New Roman" w:hAnsi="Times New Roman" w:cs="Times New Roman"/>
                <w:sz w:val="24"/>
                <w:szCs w:val="24"/>
              </w:rPr>
            </w:pPr>
          </w:p>
          <w:p w:rsidR="00B50C9D" w:rsidRPr="00A50946" w:rsidRDefault="00B50C9D" w:rsidP="00B50C9D">
            <w:pPr>
              <w:pStyle w:val="ConsPlusNonformat"/>
              <w:widowControl/>
              <w:jc w:val="both"/>
              <w:rPr>
                <w:rFonts w:ascii="Times New Roman" w:hAnsi="Times New Roman" w:cs="Times New Roman"/>
                <w:sz w:val="24"/>
                <w:szCs w:val="24"/>
              </w:rPr>
            </w:pPr>
          </w:p>
          <w:p w:rsidR="00B50C9D" w:rsidRPr="00A50946" w:rsidRDefault="00B50C9D" w:rsidP="00B50C9D">
            <w:pPr>
              <w:pStyle w:val="ConsPlusNonformat"/>
              <w:widowControl/>
              <w:jc w:val="both"/>
              <w:rPr>
                <w:rFonts w:ascii="Times New Roman" w:hAnsi="Times New Roman" w:cs="Times New Roman"/>
                <w:sz w:val="24"/>
                <w:szCs w:val="24"/>
              </w:rPr>
            </w:pPr>
          </w:p>
          <w:p w:rsidR="00B50C9D" w:rsidRPr="00A50946" w:rsidRDefault="00B50C9D" w:rsidP="00B50C9D">
            <w:pPr>
              <w:pStyle w:val="ConsPlusNonformat"/>
              <w:widowControl/>
              <w:jc w:val="both"/>
              <w:rPr>
                <w:rFonts w:ascii="Times New Roman" w:hAnsi="Times New Roman" w:cs="Times New Roman"/>
                <w:sz w:val="24"/>
                <w:szCs w:val="24"/>
              </w:rPr>
            </w:pPr>
          </w:p>
          <w:p w:rsidR="00B50C9D" w:rsidRPr="00A50946" w:rsidRDefault="00B50C9D" w:rsidP="00B50C9D">
            <w:pPr>
              <w:pStyle w:val="ConsPlusNonformat"/>
              <w:widowControl/>
              <w:jc w:val="both"/>
              <w:rPr>
                <w:rFonts w:ascii="Times New Roman" w:hAnsi="Times New Roman" w:cs="Times New Roman"/>
                <w:b/>
                <w:sz w:val="24"/>
                <w:szCs w:val="24"/>
              </w:rPr>
            </w:pPr>
            <w:r w:rsidRPr="00A50946">
              <w:rPr>
                <w:rFonts w:ascii="Times New Roman" w:hAnsi="Times New Roman" w:cs="Times New Roman"/>
                <w:sz w:val="24"/>
                <w:szCs w:val="24"/>
              </w:rPr>
              <w:t>Безвозмездное пользование по Договору об организации и проведении производственной практики</w:t>
            </w:r>
          </w:p>
        </w:tc>
        <w:tc>
          <w:tcPr>
            <w:tcW w:w="1134" w:type="dxa"/>
          </w:tcPr>
          <w:p w:rsidR="00B50C9D" w:rsidRPr="00A50946" w:rsidRDefault="00B50C9D" w:rsidP="00B50C9D">
            <w:pPr>
              <w:pStyle w:val="ConsPlusCell"/>
              <w:widowControl/>
              <w:jc w:val="both"/>
              <w:rPr>
                <w:rFonts w:ascii="Times New Roman" w:hAnsi="Times New Roman" w:cs="Times New Roman"/>
                <w:sz w:val="24"/>
                <w:szCs w:val="24"/>
              </w:rPr>
            </w:pPr>
            <w:r w:rsidRPr="00A50946">
              <w:rPr>
                <w:rFonts w:ascii="Times New Roman" w:hAnsi="Times New Roman" w:cs="Times New Roman"/>
                <w:sz w:val="24"/>
                <w:szCs w:val="24"/>
              </w:rPr>
              <w:lastRenderedPageBreak/>
              <w:t>Новосибирская область</w:t>
            </w:r>
          </w:p>
          <w:p w:rsidR="00B50C9D" w:rsidRPr="00A50946" w:rsidRDefault="00B50C9D" w:rsidP="00B50C9D">
            <w:pPr>
              <w:pStyle w:val="ConsPlusCell"/>
              <w:widowControl/>
              <w:jc w:val="both"/>
              <w:rPr>
                <w:rFonts w:ascii="Times New Roman" w:hAnsi="Times New Roman" w:cs="Times New Roman"/>
                <w:sz w:val="24"/>
                <w:szCs w:val="24"/>
              </w:rPr>
            </w:pPr>
          </w:p>
          <w:p w:rsidR="00B50C9D" w:rsidRPr="00A50946" w:rsidRDefault="00B50C9D" w:rsidP="00B50C9D">
            <w:pPr>
              <w:pStyle w:val="ConsPlusCell"/>
              <w:widowControl/>
              <w:jc w:val="both"/>
              <w:rPr>
                <w:rFonts w:ascii="Times New Roman" w:hAnsi="Times New Roman" w:cs="Times New Roman"/>
                <w:sz w:val="24"/>
                <w:szCs w:val="24"/>
              </w:rPr>
            </w:pPr>
          </w:p>
          <w:p w:rsidR="00B50C9D" w:rsidRPr="00A50946" w:rsidRDefault="00B50C9D" w:rsidP="00B50C9D">
            <w:pPr>
              <w:pStyle w:val="ConsPlusCell"/>
              <w:widowControl/>
              <w:jc w:val="both"/>
              <w:rPr>
                <w:rFonts w:ascii="Times New Roman" w:hAnsi="Times New Roman" w:cs="Times New Roman"/>
                <w:sz w:val="24"/>
                <w:szCs w:val="24"/>
              </w:rPr>
            </w:pPr>
          </w:p>
          <w:p w:rsidR="00B50C9D" w:rsidRPr="00A50946" w:rsidRDefault="00B50C9D" w:rsidP="00B50C9D">
            <w:pPr>
              <w:pStyle w:val="ConsPlusCell"/>
              <w:widowControl/>
              <w:jc w:val="both"/>
              <w:rPr>
                <w:rFonts w:ascii="Times New Roman" w:hAnsi="Times New Roman" w:cs="Times New Roman"/>
                <w:sz w:val="24"/>
                <w:szCs w:val="24"/>
              </w:rPr>
            </w:pPr>
          </w:p>
          <w:p w:rsidR="00B50C9D" w:rsidRPr="00A50946" w:rsidRDefault="00B50C9D" w:rsidP="00B50C9D">
            <w:pPr>
              <w:pStyle w:val="ConsPlusCell"/>
              <w:widowControl/>
              <w:jc w:val="both"/>
              <w:rPr>
                <w:rFonts w:ascii="Times New Roman" w:hAnsi="Times New Roman" w:cs="Times New Roman"/>
                <w:sz w:val="24"/>
                <w:szCs w:val="24"/>
              </w:rPr>
            </w:pPr>
          </w:p>
          <w:p w:rsidR="00B50C9D" w:rsidRPr="00A50946" w:rsidRDefault="00B50C9D" w:rsidP="00B50C9D">
            <w:pPr>
              <w:pStyle w:val="ConsPlusCell"/>
              <w:widowControl/>
              <w:jc w:val="both"/>
              <w:rPr>
                <w:rFonts w:ascii="Times New Roman" w:hAnsi="Times New Roman" w:cs="Times New Roman"/>
                <w:sz w:val="24"/>
                <w:szCs w:val="24"/>
              </w:rPr>
            </w:pPr>
          </w:p>
          <w:p w:rsidR="00B50C9D" w:rsidRPr="00A50946" w:rsidRDefault="00B50C9D" w:rsidP="00B50C9D">
            <w:pPr>
              <w:pStyle w:val="ConsPlusCell"/>
              <w:widowControl/>
              <w:jc w:val="both"/>
              <w:rPr>
                <w:rFonts w:ascii="Times New Roman" w:hAnsi="Times New Roman" w:cs="Times New Roman"/>
                <w:sz w:val="24"/>
                <w:szCs w:val="24"/>
              </w:rPr>
            </w:pPr>
          </w:p>
          <w:p w:rsidR="00B50C9D" w:rsidRPr="00A50946" w:rsidRDefault="00B50C9D" w:rsidP="00B50C9D">
            <w:pPr>
              <w:pStyle w:val="ConsPlusCell"/>
              <w:widowControl/>
              <w:jc w:val="both"/>
              <w:rPr>
                <w:rFonts w:ascii="Times New Roman" w:hAnsi="Times New Roman" w:cs="Times New Roman"/>
                <w:sz w:val="24"/>
                <w:szCs w:val="24"/>
              </w:rPr>
            </w:pPr>
          </w:p>
          <w:p w:rsidR="00B50C9D" w:rsidRPr="00A50946" w:rsidRDefault="00B50C9D" w:rsidP="00B50C9D">
            <w:pPr>
              <w:pStyle w:val="ConsPlusCell"/>
              <w:widowControl/>
              <w:jc w:val="both"/>
              <w:rPr>
                <w:rFonts w:ascii="Times New Roman" w:hAnsi="Times New Roman" w:cs="Times New Roman"/>
                <w:sz w:val="24"/>
                <w:szCs w:val="24"/>
              </w:rPr>
            </w:pPr>
          </w:p>
          <w:p w:rsidR="00B50C9D" w:rsidRPr="00A50946" w:rsidRDefault="00B50C9D" w:rsidP="00B50C9D">
            <w:pPr>
              <w:pStyle w:val="ConsPlusCell"/>
              <w:widowControl/>
              <w:jc w:val="both"/>
              <w:rPr>
                <w:rFonts w:ascii="Times New Roman" w:hAnsi="Times New Roman" w:cs="Times New Roman"/>
                <w:sz w:val="24"/>
                <w:szCs w:val="24"/>
              </w:rPr>
            </w:pPr>
          </w:p>
          <w:p w:rsidR="00B50C9D" w:rsidRPr="00A50946" w:rsidRDefault="00B50C9D" w:rsidP="00B50C9D">
            <w:pPr>
              <w:pStyle w:val="ConsPlusCell"/>
              <w:widowControl/>
              <w:jc w:val="both"/>
              <w:rPr>
                <w:rFonts w:ascii="Times New Roman" w:hAnsi="Times New Roman" w:cs="Times New Roman"/>
                <w:sz w:val="24"/>
                <w:szCs w:val="24"/>
              </w:rPr>
            </w:pPr>
          </w:p>
          <w:p w:rsidR="00B50C9D" w:rsidRPr="00A50946" w:rsidRDefault="00B50C9D" w:rsidP="00B50C9D">
            <w:pPr>
              <w:pStyle w:val="ConsPlusCell"/>
              <w:widowControl/>
              <w:jc w:val="both"/>
              <w:rPr>
                <w:rFonts w:ascii="Times New Roman" w:hAnsi="Times New Roman" w:cs="Times New Roman"/>
                <w:sz w:val="24"/>
                <w:szCs w:val="24"/>
              </w:rPr>
            </w:pPr>
          </w:p>
          <w:p w:rsidR="00B50C9D" w:rsidRPr="00A50946" w:rsidRDefault="00B50C9D" w:rsidP="00B50C9D">
            <w:pPr>
              <w:pStyle w:val="ConsPlusCell"/>
              <w:widowControl/>
              <w:jc w:val="both"/>
              <w:rPr>
                <w:rFonts w:ascii="Times New Roman" w:hAnsi="Times New Roman" w:cs="Times New Roman"/>
                <w:sz w:val="24"/>
                <w:szCs w:val="24"/>
              </w:rPr>
            </w:pPr>
          </w:p>
          <w:p w:rsidR="00B50C9D" w:rsidRPr="00A50946" w:rsidRDefault="00B50C9D" w:rsidP="00B50C9D">
            <w:pPr>
              <w:pStyle w:val="ConsPlusCell"/>
              <w:widowControl/>
              <w:jc w:val="both"/>
              <w:rPr>
                <w:rFonts w:ascii="Times New Roman" w:hAnsi="Times New Roman" w:cs="Times New Roman"/>
                <w:sz w:val="24"/>
                <w:szCs w:val="24"/>
              </w:rPr>
            </w:pPr>
          </w:p>
          <w:p w:rsidR="00B50C9D" w:rsidRPr="00A50946" w:rsidRDefault="00B50C9D" w:rsidP="00B50C9D">
            <w:pPr>
              <w:pStyle w:val="ConsPlusCell"/>
              <w:widowControl/>
              <w:jc w:val="both"/>
              <w:rPr>
                <w:rFonts w:ascii="Times New Roman" w:hAnsi="Times New Roman" w:cs="Times New Roman"/>
                <w:sz w:val="24"/>
                <w:szCs w:val="24"/>
              </w:rPr>
            </w:pPr>
          </w:p>
          <w:p w:rsidR="00B50C9D" w:rsidRPr="00A50946" w:rsidRDefault="00B50C9D" w:rsidP="00B50C9D">
            <w:pPr>
              <w:pStyle w:val="ConsPlusNonformat"/>
              <w:widowControl/>
              <w:jc w:val="both"/>
              <w:rPr>
                <w:rFonts w:ascii="Times New Roman" w:hAnsi="Times New Roman" w:cs="Times New Roman"/>
                <w:sz w:val="24"/>
                <w:szCs w:val="24"/>
              </w:rPr>
            </w:pPr>
          </w:p>
          <w:p w:rsidR="00B50C9D" w:rsidRPr="00A50946" w:rsidRDefault="00B50C9D" w:rsidP="00B50C9D">
            <w:pPr>
              <w:pStyle w:val="ConsPlusNonformat"/>
              <w:widowControl/>
              <w:jc w:val="both"/>
              <w:rPr>
                <w:rFonts w:ascii="Times New Roman" w:hAnsi="Times New Roman" w:cs="Times New Roman"/>
                <w:sz w:val="24"/>
                <w:szCs w:val="24"/>
              </w:rPr>
            </w:pPr>
          </w:p>
          <w:p w:rsidR="00B50C9D" w:rsidRPr="00A50946" w:rsidRDefault="00B50C9D" w:rsidP="00B50C9D">
            <w:pPr>
              <w:pStyle w:val="ConsPlusNonformat"/>
              <w:widowControl/>
              <w:jc w:val="both"/>
              <w:rPr>
                <w:rFonts w:ascii="Times New Roman" w:hAnsi="Times New Roman" w:cs="Times New Roman"/>
                <w:sz w:val="24"/>
                <w:szCs w:val="24"/>
              </w:rPr>
            </w:pPr>
          </w:p>
          <w:p w:rsidR="00B50C9D" w:rsidRPr="00A50946" w:rsidRDefault="00B50C9D" w:rsidP="00B50C9D">
            <w:pPr>
              <w:pStyle w:val="ConsPlusNonformat"/>
              <w:widowControl/>
              <w:jc w:val="both"/>
              <w:rPr>
                <w:rFonts w:ascii="Times New Roman" w:hAnsi="Times New Roman" w:cs="Times New Roman"/>
                <w:sz w:val="24"/>
                <w:szCs w:val="24"/>
              </w:rPr>
            </w:pPr>
          </w:p>
          <w:p w:rsidR="00B50C9D" w:rsidRPr="00A50946" w:rsidRDefault="00B50C9D" w:rsidP="00B50C9D">
            <w:pPr>
              <w:pStyle w:val="ConsPlusNonformat"/>
              <w:widowControl/>
              <w:jc w:val="both"/>
              <w:rPr>
                <w:rFonts w:ascii="Times New Roman" w:hAnsi="Times New Roman" w:cs="Times New Roman"/>
                <w:b/>
                <w:sz w:val="24"/>
                <w:szCs w:val="24"/>
              </w:rPr>
            </w:pPr>
            <w:r w:rsidRPr="00A50946">
              <w:rPr>
                <w:rFonts w:ascii="Times New Roman" w:hAnsi="Times New Roman" w:cs="Times New Roman"/>
                <w:sz w:val="24"/>
                <w:szCs w:val="24"/>
              </w:rPr>
              <w:t>ГБУЗ НСО «ИЦГБ»</w:t>
            </w:r>
          </w:p>
        </w:tc>
        <w:tc>
          <w:tcPr>
            <w:tcW w:w="1417" w:type="dxa"/>
          </w:tcPr>
          <w:p w:rsidR="00B50C9D" w:rsidRPr="00A50946" w:rsidRDefault="00B50C9D" w:rsidP="00B50C9D">
            <w:pPr>
              <w:pStyle w:val="ConsPlusCell"/>
              <w:widowControl/>
              <w:jc w:val="both"/>
              <w:rPr>
                <w:rFonts w:ascii="Times New Roman" w:hAnsi="Times New Roman" w:cs="Times New Roman"/>
                <w:sz w:val="24"/>
                <w:szCs w:val="24"/>
              </w:rPr>
            </w:pPr>
            <w:r w:rsidRPr="00A50946">
              <w:rPr>
                <w:rFonts w:ascii="Times New Roman" w:hAnsi="Times New Roman" w:cs="Times New Roman"/>
                <w:sz w:val="24"/>
                <w:szCs w:val="24"/>
              </w:rPr>
              <w:lastRenderedPageBreak/>
              <w:t xml:space="preserve">Приказ департамента имущества и </w:t>
            </w:r>
            <w:r w:rsidRPr="00A50946">
              <w:rPr>
                <w:rFonts w:ascii="Times New Roman" w:hAnsi="Times New Roman" w:cs="Times New Roman"/>
                <w:sz w:val="24"/>
                <w:szCs w:val="24"/>
              </w:rPr>
              <w:lastRenderedPageBreak/>
              <w:t>земельных отношений Новосибирской области  № 1519 от 27.0702012г.;</w:t>
            </w:r>
          </w:p>
          <w:p w:rsidR="00B50C9D" w:rsidRPr="00A50946" w:rsidRDefault="00B50C9D" w:rsidP="00B50C9D">
            <w:pPr>
              <w:pStyle w:val="ConsPlusCell"/>
              <w:widowControl/>
              <w:jc w:val="both"/>
              <w:rPr>
                <w:rFonts w:ascii="Times New Roman" w:hAnsi="Times New Roman" w:cs="Times New Roman"/>
                <w:sz w:val="24"/>
                <w:szCs w:val="24"/>
              </w:rPr>
            </w:pPr>
            <w:r w:rsidRPr="00A50946">
              <w:rPr>
                <w:rFonts w:ascii="Times New Roman" w:hAnsi="Times New Roman" w:cs="Times New Roman"/>
                <w:sz w:val="24"/>
                <w:szCs w:val="24"/>
              </w:rPr>
              <w:t>2. Акт приема-передачи № 316-А от 27.07.2012г.;</w:t>
            </w:r>
          </w:p>
          <w:p w:rsidR="00B50C9D" w:rsidRPr="00A50946" w:rsidRDefault="00B50C9D" w:rsidP="00B50C9D">
            <w:pPr>
              <w:pStyle w:val="ConsPlusCell"/>
              <w:widowControl/>
              <w:jc w:val="both"/>
              <w:rPr>
                <w:rFonts w:ascii="Times New Roman" w:hAnsi="Times New Roman" w:cs="Times New Roman"/>
                <w:sz w:val="24"/>
                <w:szCs w:val="24"/>
              </w:rPr>
            </w:pPr>
          </w:p>
          <w:p w:rsidR="00B50C9D" w:rsidRPr="00A50946" w:rsidRDefault="00B50C9D" w:rsidP="00B50C9D">
            <w:pPr>
              <w:pStyle w:val="ConsPlusCell"/>
              <w:widowControl/>
              <w:jc w:val="both"/>
              <w:rPr>
                <w:rFonts w:ascii="Times New Roman" w:hAnsi="Times New Roman" w:cs="Times New Roman"/>
                <w:sz w:val="24"/>
                <w:szCs w:val="24"/>
              </w:rPr>
            </w:pPr>
          </w:p>
          <w:p w:rsidR="00B50C9D" w:rsidRPr="00A50946" w:rsidRDefault="00B50C9D" w:rsidP="00B50C9D">
            <w:pPr>
              <w:pStyle w:val="ConsPlusCell"/>
              <w:widowControl/>
              <w:jc w:val="both"/>
              <w:rPr>
                <w:rFonts w:ascii="Times New Roman" w:hAnsi="Times New Roman" w:cs="Times New Roman"/>
                <w:sz w:val="24"/>
                <w:szCs w:val="24"/>
              </w:rPr>
            </w:pPr>
          </w:p>
          <w:p w:rsidR="00B50C9D" w:rsidRPr="00A50946" w:rsidRDefault="00B50C9D" w:rsidP="00B50C9D">
            <w:pPr>
              <w:pStyle w:val="ConsPlusNonformat"/>
              <w:widowControl/>
              <w:jc w:val="both"/>
              <w:rPr>
                <w:rFonts w:ascii="Times New Roman" w:hAnsi="Times New Roman" w:cs="Times New Roman"/>
                <w:b/>
                <w:sz w:val="24"/>
                <w:szCs w:val="24"/>
              </w:rPr>
            </w:pPr>
            <w:r w:rsidRPr="00A50946">
              <w:rPr>
                <w:rFonts w:ascii="Times New Roman" w:hAnsi="Times New Roman" w:cs="Times New Roman"/>
                <w:sz w:val="24"/>
                <w:szCs w:val="24"/>
              </w:rPr>
              <w:t>Договор от 10.11.2014г.</w:t>
            </w:r>
          </w:p>
        </w:tc>
        <w:tc>
          <w:tcPr>
            <w:tcW w:w="2092" w:type="dxa"/>
          </w:tcPr>
          <w:p w:rsidR="00B50C9D" w:rsidRPr="00A50946" w:rsidRDefault="00B50C9D" w:rsidP="00B50C9D">
            <w:pPr>
              <w:pStyle w:val="ConsPlusCell"/>
              <w:widowControl/>
              <w:jc w:val="both"/>
              <w:rPr>
                <w:rFonts w:ascii="Times New Roman" w:hAnsi="Times New Roman" w:cs="Times New Roman"/>
                <w:sz w:val="24"/>
                <w:szCs w:val="24"/>
              </w:rPr>
            </w:pPr>
            <w:r w:rsidRPr="00A50946">
              <w:rPr>
                <w:rFonts w:ascii="Times New Roman" w:hAnsi="Times New Roman" w:cs="Times New Roman"/>
                <w:sz w:val="24"/>
                <w:szCs w:val="24"/>
              </w:rPr>
              <w:lastRenderedPageBreak/>
              <w:t xml:space="preserve">1.  Заключение о соответствии объекта защиты обязательным требованиям </w:t>
            </w:r>
            <w:r w:rsidRPr="00A50946">
              <w:rPr>
                <w:rFonts w:ascii="Times New Roman" w:hAnsi="Times New Roman" w:cs="Times New Roman"/>
                <w:sz w:val="24"/>
                <w:szCs w:val="24"/>
              </w:rPr>
              <w:lastRenderedPageBreak/>
              <w:t>пожарной безопасности № 2098-3-27-16 от 25 декабря 2012г.</w:t>
            </w:r>
          </w:p>
          <w:p w:rsidR="00B50C9D" w:rsidRPr="00A50946" w:rsidRDefault="00B50C9D" w:rsidP="00B50C9D">
            <w:pPr>
              <w:pStyle w:val="ConsPlusNonformat"/>
              <w:widowControl/>
              <w:jc w:val="both"/>
              <w:rPr>
                <w:rFonts w:ascii="Times New Roman" w:hAnsi="Times New Roman" w:cs="Times New Roman"/>
                <w:b/>
                <w:sz w:val="24"/>
                <w:szCs w:val="24"/>
              </w:rPr>
            </w:pPr>
            <w:r w:rsidRPr="00A50946">
              <w:rPr>
                <w:rFonts w:ascii="Times New Roman" w:hAnsi="Times New Roman" w:cs="Times New Roman"/>
                <w:sz w:val="24"/>
                <w:szCs w:val="24"/>
              </w:rPr>
              <w:t>2. Санитарно-эпидемиологическое заключение о соответствии зданий, строений, помещений, оборудования и иного имущества, которое предполагается использовать для осуществления образовательной деятельности ГАОУ СПО НСО «ИМТ»  государственным санитарно-эпидемиологическим правилам и нормативам №54.НС.05.000.М.000100.01.13 от 25.01.013г.</w:t>
            </w:r>
          </w:p>
        </w:tc>
      </w:tr>
      <w:tr w:rsidR="00A50946" w:rsidRPr="00A50946" w:rsidTr="0075727D">
        <w:tc>
          <w:tcPr>
            <w:tcW w:w="446" w:type="dxa"/>
          </w:tcPr>
          <w:p w:rsidR="00B50C9D" w:rsidRPr="00A50946" w:rsidRDefault="00B50C9D" w:rsidP="00B50C9D">
            <w:pPr>
              <w:pStyle w:val="ConsPlusNonformat"/>
              <w:widowControl/>
              <w:jc w:val="both"/>
              <w:rPr>
                <w:rFonts w:ascii="Times New Roman" w:hAnsi="Times New Roman" w:cs="Times New Roman"/>
                <w:b/>
                <w:sz w:val="24"/>
                <w:szCs w:val="24"/>
              </w:rPr>
            </w:pPr>
          </w:p>
        </w:tc>
        <w:tc>
          <w:tcPr>
            <w:tcW w:w="1335" w:type="dxa"/>
          </w:tcPr>
          <w:p w:rsidR="00B50C9D" w:rsidRPr="00A50946" w:rsidRDefault="00B50C9D" w:rsidP="00B50C9D">
            <w:pPr>
              <w:pStyle w:val="ConsPlusNonformat"/>
              <w:widowControl/>
              <w:jc w:val="both"/>
              <w:rPr>
                <w:rFonts w:ascii="Times New Roman" w:hAnsi="Times New Roman" w:cs="Times New Roman"/>
                <w:b/>
                <w:sz w:val="24"/>
                <w:szCs w:val="24"/>
              </w:rPr>
            </w:pPr>
            <w:r w:rsidRPr="00A50946">
              <w:rPr>
                <w:rFonts w:ascii="Times New Roman" w:hAnsi="Times New Roman" w:cs="Times New Roman"/>
                <w:sz w:val="24"/>
                <w:szCs w:val="24"/>
              </w:rPr>
              <w:t>Всего (кв. м):</w:t>
            </w:r>
          </w:p>
        </w:tc>
        <w:tc>
          <w:tcPr>
            <w:tcW w:w="2047" w:type="dxa"/>
          </w:tcPr>
          <w:p w:rsidR="00B50C9D" w:rsidRPr="00A50946" w:rsidRDefault="00B50C9D" w:rsidP="00B50C9D">
            <w:pPr>
              <w:pStyle w:val="ConsPlusNonformat"/>
              <w:widowControl/>
              <w:jc w:val="both"/>
              <w:rPr>
                <w:rFonts w:ascii="Times New Roman" w:hAnsi="Times New Roman" w:cs="Times New Roman"/>
                <w:b/>
                <w:sz w:val="24"/>
                <w:szCs w:val="24"/>
              </w:rPr>
            </w:pPr>
            <w:r w:rsidRPr="00A50946">
              <w:rPr>
                <w:rFonts w:ascii="Times New Roman" w:hAnsi="Times New Roman" w:cs="Times New Roman"/>
                <w:sz w:val="24"/>
                <w:szCs w:val="24"/>
              </w:rPr>
              <w:t xml:space="preserve">5794,5 </w:t>
            </w:r>
            <w:proofErr w:type="spellStart"/>
            <w:r w:rsidRPr="00A50946">
              <w:rPr>
                <w:rFonts w:ascii="Times New Roman" w:hAnsi="Times New Roman" w:cs="Times New Roman"/>
                <w:sz w:val="24"/>
                <w:szCs w:val="24"/>
              </w:rPr>
              <w:t>кв.м</w:t>
            </w:r>
            <w:proofErr w:type="spellEnd"/>
            <w:r w:rsidRPr="00A50946">
              <w:rPr>
                <w:rFonts w:ascii="Times New Roman" w:hAnsi="Times New Roman" w:cs="Times New Roman"/>
                <w:sz w:val="24"/>
                <w:szCs w:val="24"/>
              </w:rPr>
              <w:t>.</w:t>
            </w:r>
          </w:p>
        </w:tc>
        <w:tc>
          <w:tcPr>
            <w:tcW w:w="1559" w:type="dxa"/>
          </w:tcPr>
          <w:p w:rsidR="00B50C9D" w:rsidRPr="00A50946" w:rsidRDefault="00B50C9D" w:rsidP="00B50C9D">
            <w:pPr>
              <w:pStyle w:val="ConsPlusNonformat"/>
              <w:widowControl/>
              <w:jc w:val="both"/>
              <w:rPr>
                <w:rFonts w:ascii="Times New Roman" w:hAnsi="Times New Roman" w:cs="Times New Roman"/>
                <w:sz w:val="24"/>
                <w:szCs w:val="24"/>
              </w:rPr>
            </w:pPr>
            <w:r w:rsidRPr="00A50946">
              <w:rPr>
                <w:rFonts w:ascii="Times New Roman" w:hAnsi="Times New Roman" w:cs="Times New Roman"/>
                <w:sz w:val="24"/>
                <w:szCs w:val="24"/>
              </w:rPr>
              <w:t>Х</w:t>
            </w:r>
          </w:p>
        </w:tc>
        <w:tc>
          <w:tcPr>
            <w:tcW w:w="1134" w:type="dxa"/>
          </w:tcPr>
          <w:p w:rsidR="00B50C9D" w:rsidRPr="00A50946" w:rsidRDefault="00B50C9D" w:rsidP="00B50C9D">
            <w:pPr>
              <w:pStyle w:val="ConsPlusNonformat"/>
              <w:widowControl/>
              <w:jc w:val="both"/>
              <w:rPr>
                <w:rFonts w:ascii="Times New Roman" w:hAnsi="Times New Roman" w:cs="Times New Roman"/>
                <w:sz w:val="24"/>
                <w:szCs w:val="24"/>
              </w:rPr>
            </w:pPr>
            <w:r w:rsidRPr="00A50946">
              <w:rPr>
                <w:rFonts w:ascii="Times New Roman" w:hAnsi="Times New Roman" w:cs="Times New Roman"/>
                <w:sz w:val="24"/>
                <w:szCs w:val="24"/>
              </w:rPr>
              <w:t>Х</w:t>
            </w:r>
          </w:p>
        </w:tc>
        <w:tc>
          <w:tcPr>
            <w:tcW w:w="1417" w:type="dxa"/>
          </w:tcPr>
          <w:p w:rsidR="00B50C9D" w:rsidRPr="00A50946" w:rsidRDefault="00B50C9D" w:rsidP="00B50C9D">
            <w:pPr>
              <w:pStyle w:val="ConsPlusNonformat"/>
              <w:widowControl/>
              <w:jc w:val="both"/>
              <w:rPr>
                <w:rFonts w:ascii="Times New Roman" w:hAnsi="Times New Roman" w:cs="Times New Roman"/>
                <w:sz w:val="24"/>
                <w:szCs w:val="24"/>
              </w:rPr>
            </w:pPr>
            <w:r w:rsidRPr="00A50946">
              <w:rPr>
                <w:rFonts w:ascii="Times New Roman" w:hAnsi="Times New Roman" w:cs="Times New Roman"/>
                <w:sz w:val="24"/>
                <w:szCs w:val="24"/>
              </w:rPr>
              <w:t>Х</w:t>
            </w:r>
          </w:p>
        </w:tc>
        <w:tc>
          <w:tcPr>
            <w:tcW w:w="2092" w:type="dxa"/>
          </w:tcPr>
          <w:p w:rsidR="00B50C9D" w:rsidRPr="00A50946" w:rsidRDefault="00B50C9D" w:rsidP="00B50C9D">
            <w:pPr>
              <w:pStyle w:val="ConsPlusNonformat"/>
              <w:widowControl/>
              <w:jc w:val="both"/>
              <w:rPr>
                <w:rFonts w:ascii="Times New Roman" w:hAnsi="Times New Roman" w:cs="Times New Roman"/>
                <w:sz w:val="24"/>
                <w:szCs w:val="24"/>
              </w:rPr>
            </w:pPr>
            <w:r w:rsidRPr="00A50946">
              <w:rPr>
                <w:rFonts w:ascii="Times New Roman" w:hAnsi="Times New Roman" w:cs="Times New Roman"/>
                <w:sz w:val="24"/>
                <w:szCs w:val="24"/>
              </w:rPr>
              <w:t>Х</w:t>
            </w:r>
          </w:p>
        </w:tc>
      </w:tr>
    </w:tbl>
    <w:p w:rsidR="00B50C9D" w:rsidRPr="00A50946" w:rsidRDefault="00B50C9D" w:rsidP="00B50C9D">
      <w:pPr>
        <w:pStyle w:val="ConsPlusNonformat"/>
        <w:widowControl/>
        <w:jc w:val="both"/>
        <w:rPr>
          <w:rFonts w:ascii="Times New Roman" w:hAnsi="Times New Roman" w:cs="Times New Roman"/>
          <w:b/>
          <w:sz w:val="24"/>
          <w:szCs w:val="24"/>
        </w:rPr>
      </w:pPr>
    </w:p>
    <w:p w:rsidR="00B50C9D" w:rsidRPr="00A50946" w:rsidRDefault="00B50C9D" w:rsidP="009F662E">
      <w:pPr>
        <w:ind w:firstLine="567"/>
        <w:jc w:val="both"/>
        <w:rPr>
          <w:rFonts w:ascii="Times New Roman" w:hAnsi="Times New Roman" w:cs="Times New Roman"/>
          <w:sz w:val="24"/>
          <w:szCs w:val="24"/>
        </w:rPr>
      </w:pPr>
      <w:r w:rsidRPr="00A50946">
        <w:rPr>
          <w:rFonts w:ascii="Times New Roman" w:hAnsi="Times New Roman" w:cs="Times New Roman"/>
          <w:sz w:val="24"/>
          <w:szCs w:val="24"/>
        </w:rPr>
        <w:t xml:space="preserve">Техникум располагается  в  двухэтажном типовом здании  (на праве оперативного управления)  по адресу: Новосибирская область, г. </w:t>
      </w:r>
      <w:proofErr w:type="spellStart"/>
      <w:r w:rsidRPr="00A50946">
        <w:rPr>
          <w:rFonts w:ascii="Times New Roman" w:hAnsi="Times New Roman" w:cs="Times New Roman"/>
          <w:sz w:val="24"/>
          <w:szCs w:val="24"/>
        </w:rPr>
        <w:t>Искитим</w:t>
      </w:r>
      <w:proofErr w:type="spellEnd"/>
      <w:r w:rsidRPr="00A50946">
        <w:rPr>
          <w:rFonts w:ascii="Times New Roman" w:hAnsi="Times New Roman" w:cs="Times New Roman"/>
          <w:sz w:val="24"/>
          <w:szCs w:val="24"/>
        </w:rPr>
        <w:t>, ул. Литейная, 1 (с 1 сентября 2012 года.).  Кроме того, для реализации учебного процесса задействованы помещения ГБУЗ НСО «</w:t>
      </w:r>
      <w:proofErr w:type="spellStart"/>
      <w:r w:rsidRPr="00A50946">
        <w:rPr>
          <w:rFonts w:ascii="Times New Roman" w:hAnsi="Times New Roman" w:cs="Times New Roman"/>
          <w:sz w:val="24"/>
          <w:szCs w:val="24"/>
        </w:rPr>
        <w:t>Искитимская</w:t>
      </w:r>
      <w:proofErr w:type="spellEnd"/>
      <w:r w:rsidRPr="00A50946">
        <w:rPr>
          <w:rFonts w:ascii="Times New Roman" w:hAnsi="Times New Roman" w:cs="Times New Roman"/>
          <w:sz w:val="24"/>
          <w:szCs w:val="24"/>
        </w:rPr>
        <w:t xml:space="preserve"> ЦГБ», учебный кабинет в терапевтическом корпусе, учебный кабинет в детской больницы.  </w:t>
      </w:r>
    </w:p>
    <w:p w:rsidR="00B50C9D" w:rsidRPr="00A50946" w:rsidRDefault="00B50C9D" w:rsidP="009F662E">
      <w:pPr>
        <w:ind w:firstLine="567"/>
        <w:jc w:val="both"/>
        <w:rPr>
          <w:rFonts w:ascii="Times New Roman" w:hAnsi="Times New Roman" w:cs="Times New Roman"/>
          <w:sz w:val="24"/>
          <w:szCs w:val="24"/>
        </w:rPr>
      </w:pPr>
      <w:r w:rsidRPr="00A50946">
        <w:rPr>
          <w:rFonts w:ascii="Times New Roman" w:hAnsi="Times New Roman" w:cs="Times New Roman"/>
          <w:sz w:val="24"/>
          <w:szCs w:val="24"/>
        </w:rPr>
        <w:t>В соответствии с требованиями  ФГОС  для  реализации основных образовательных программ в техникуме  оборудованы учебные кабинеты и лаборатории (Таблица №</w:t>
      </w:r>
      <w:r w:rsidR="00A34341">
        <w:rPr>
          <w:rFonts w:ascii="Times New Roman" w:hAnsi="Times New Roman" w:cs="Times New Roman"/>
          <w:sz w:val="24"/>
          <w:szCs w:val="24"/>
        </w:rPr>
        <w:t xml:space="preserve"> 22</w:t>
      </w:r>
      <w:r w:rsidRPr="00A50946">
        <w:rPr>
          <w:rFonts w:ascii="Times New Roman" w:hAnsi="Times New Roman" w:cs="Times New Roman"/>
          <w:sz w:val="24"/>
          <w:szCs w:val="24"/>
        </w:rPr>
        <w:t>).</w:t>
      </w:r>
    </w:p>
    <w:p w:rsidR="00B50C9D" w:rsidRPr="00A50946" w:rsidRDefault="00B50C9D" w:rsidP="00B50C9D">
      <w:pPr>
        <w:spacing w:line="240" w:lineRule="auto"/>
        <w:ind w:firstLine="567"/>
        <w:jc w:val="right"/>
        <w:rPr>
          <w:rFonts w:ascii="Times New Roman" w:hAnsi="Times New Roman" w:cs="Times New Roman"/>
          <w:sz w:val="24"/>
          <w:szCs w:val="24"/>
        </w:rPr>
      </w:pPr>
      <w:r w:rsidRPr="00A50946">
        <w:rPr>
          <w:rFonts w:ascii="Times New Roman" w:hAnsi="Times New Roman" w:cs="Times New Roman"/>
          <w:sz w:val="24"/>
          <w:szCs w:val="24"/>
        </w:rPr>
        <w:t>Таблица №</w:t>
      </w:r>
      <w:r w:rsidR="00A34341">
        <w:rPr>
          <w:rFonts w:ascii="Times New Roman" w:hAnsi="Times New Roman" w:cs="Times New Roman"/>
          <w:sz w:val="24"/>
          <w:szCs w:val="24"/>
        </w:rPr>
        <w:t xml:space="preserve"> 22</w:t>
      </w:r>
    </w:p>
    <w:p w:rsidR="00B50C9D" w:rsidRPr="00A50946" w:rsidRDefault="00B50C9D" w:rsidP="00B50C9D">
      <w:pPr>
        <w:spacing w:line="240" w:lineRule="auto"/>
        <w:ind w:firstLine="567"/>
        <w:jc w:val="both"/>
        <w:rPr>
          <w:rFonts w:ascii="Times New Roman" w:hAnsi="Times New Roman" w:cs="Times New Roman"/>
          <w:b/>
          <w:sz w:val="24"/>
          <w:szCs w:val="24"/>
        </w:rPr>
      </w:pPr>
      <w:r w:rsidRPr="00A50946">
        <w:rPr>
          <w:rFonts w:ascii="Times New Roman" w:hAnsi="Times New Roman" w:cs="Times New Roman"/>
          <w:b/>
          <w:sz w:val="24"/>
          <w:szCs w:val="24"/>
        </w:rPr>
        <w:t>Обеспеченность выполнения требований ФГОС СПО учебными кабинетами</w:t>
      </w:r>
    </w:p>
    <w:tbl>
      <w:tblPr>
        <w:tblStyle w:val="a3"/>
        <w:tblW w:w="0" w:type="auto"/>
        <w:tblLook w:val="04A0" w:firstRow="1" w:lastRow="0" w:firstColumn="1" w:lastColumn="0" w:noHBand="0" w:noVBand="1"/>
      </w:tblPr>
      <w:tblGrid>
        <w:gridCol w:w="3085"/>
        <w:gridCol w:w="6486"/>
      </w:tblGrid>
      <w:tr w:rsidR="00A50946" w:rsidRPr="00A50946" w:rsidTr="0075727D">
        <w:tc>
          <w:tcPr>
            <w:tcW w:w="3085" w:type="dxa"/>
          </w:tcPr>
          <w:p w:rsidR="00B50C9D" w:rsidRPr="00A50946" w:rsidRDefault="00B50C9D" w:rsidP="00B50C9D">
            <w:pPr>
              <w:spacing w:line="360" w:lineRule="auto"/>
              <w:jc w:val="both"/>
              <w:rPr>
                <w:rFonts w:ascii="Times New Roman" w:hAnsi="Times New Roman"/>
                <w:b/>
                <w:sz w:val="24"/>
                <w:szCs w:val="24"/>
              </w:rPr>
            </w:pPr>
            <w:r w:rsidRPr="00A50946">
              <w:rPr>
                <w:rFonts w:ascii="Times New Roman" w:hAnsi="Times New Roman"/>
                <w:b/>
                <w:sz w:val="24"/>
                <w:szCs w:val="24"/>
              </w:rPr>
              <w:t>Название циклов, разделов, модулей</w:t>
            </w:r>
          </w:p>
        </w:tc>
        <w:tc>
          <w:tcPr>
            <w:tcW w:w="6486" w:type="dxa"/>
          </w:tcPr>
          <w:p w:rsidR="00B50C9D" w:rsidRPr="00A50946" w:rsidRDefault="00B50C9D" w:rsidP="00B50C9D">
            <w:pPr>
              <w:spacing w:line="360" w:lineRule="auto"/>
              <w:jc w:val="both"/>
              <w:rPr>
                <w:rFonts w:ascii="Times New Roman" w:hAnsi="Times New Roman" w:cs="Times New Roman"/>
                <w:b/>
                <w:sz w:val="24"/>
                <w:szCs w:val="24"/>
              </w:rPr>
            </w:pPr>
            <w:r w:rsidRPr="00A50946">
              <w:rPr>
                <w:rFonts w:ascii="Times New Roman" w:hAnsi="Times New Roman" w:cs="Times New Roman"/>
                <w:b/>
                <w:sz w:val="24"/>
                <w:szCs w:val="24"/>
              </w:rPr>
              <w:t>Название учебных кабинетов</w:t>
            </w:r>
          </w:p>
        </w:tc>
      </w:tr>
      <w:tr w:rsidR="00A50946" w:rsidRPr="00A50946" w:rsidTr="0075727D">
        <w:tc>
          <w:tcPr>
            <w:tcW w:w="3085" w:type="dxa"/>
          </w:tcPr>
          <w:p w:rsidR="00B50C9D" w:rsidRPr="00A50946" w:rsidRDefault="00B50C9D" w:rsidP="00B50C9D">
            <w:pPr>
              <w:spacing w:line="360" w:lineRule="auto"/>
              <w:jc w:val="both"/>
              <w:rPr>
                <w:b/>
                <w:sz w:val="24"/>
                <w:szCs w:val="24"/>
              </w:rPr>
            </w:pPr>
            <w:r w:rsidRPr="00A50946">
              <w:rPr>
                <w:rFonts w:ascii="Times New Roman" w:hAnsi="Times New Roman"/>
                <w:b/>
                <w:sz w:val="24"/>
                <w:szCs w:val="24"/>
              </w:rPr>
              <w:t>Общий гуманитарный и социально-</w:t>
            </w:r>
            <w:r w:rsidRPr="00A50946">
              <w:rPr>
                <w:rFonts w:ascii="Times New Roman" w:hAnsi="Times New Roman"/>
                <w:b/>
                <w:sz w:val="24"/>
                <w:szCs w:val="24"/>
              </w:rPr>
              <w:lastRenderedPageBreak/>
              <w:t>экономический цикл</w:t>
            </w:r>
          </w:p>
        </w:tc>
        <w:tc>
          <w:tcPr>
            <w:tcW w:w="6486" w:type="dxa"/>
          </w:tcPr>
          <w:p w:rsidR="00B50C9D" w:rsidRPr="00A50946" w:rsidRDefault="00B50C9D" w:rsidP="00B50C9D">
            <w:pPr>
              <w:spacing w:line="360" w:lineRule="auto"/>
              <w:jc w:val="both"/>
              <w:rPr>
                <w:rFonts w:ascii="Times New Roman" w:hAnsi="Times New Roman" w:cs="Times New Roman"/>
                <w:b/>
                <w:sz w:val="24"/>
                <w:szCs w:val="24"/>
              </w:rPr>
            </w:pPr>
          </w:p>
        </w:tc>
      </w:tr>
      <w:tr w:rsidR="00A50946" w:rsidRPr="00A50946" w:rsidTr="0075727D">
        <w:tc>
          <w:tcPr>
            <w:tcW w:w="3085" w:type="dxa"/>
          </w:tcPr>
          <w:p w:rsidR="00B50C9D" w:rsidRPr="00A50946" w:rsidRDefault="00B50C9D" w:rsidP="00B50C9D">
            <w:pPr>
              <w:pStyle w:val="ac"/>
              <w:jc w:val="both"/>
              <w:rPr>
                <w:rFonts w:ascii="Times New Roman" w:hAnsi="Times New Roman"/>
                <w:sz w:val="24"/>
              </w:rPr>
            </w:pPr>
            <w:r w:rsidRPr="00A50946">
              <w:rPr>
                <w:rFonts w:ascii="Times New Roman" w:hAnsi="Times New Roman"/>
                <w:sz w:val="24"/>
              </w:rPr>
              <w:lastRenderedPageBreak/>
              <w:t>Основы философии</w:t>
            </w:r>
          </w:p>
        </w:tc>
        <w:tc>
          <w:tcPr>
            <w:tcW w:w="6486" w:type="dxa"/>
            <w:vMerge w:val="restart"/>
          </w:tcPr>
          <w:p w:rsidR="00B50C9D" w:rsidRPr="00A50946" w:rsidRDefault="00B50C9D" w:rsidP="00B50C9D">
            <w:pPr>
              <w:jc w:val="both"/>
              <w:rPr>
                <w:rFonts w:ascii="Times New Roman" w:hAnsi="Times New Roman" w:cs="Times New Roman"/>
                <w:sz w:val="24"/>
                <w:szCs w:val="24"/>
              </w:rPr>
            </w:pPr>
            <w:r w:rsidRPr="00A50946">
              <w:rPr>
                <w:rFonts w:ascii="Times New Roman" w:hAnsi="Times New Roman" w:cs="Times New Roman"/>
                <w:sz w:val="24"/>
                <w:szCs w:val="24"/>
              </w:rPr>
              <w:t>Кабинет социально-экономических дисциплин: комплект тематических плакатов, тематические комплекты с дидактическими материалами</w:t>
            </w:r>
          </w:p>
          <w:p w:rsidR="00B50C9D" w:rsidRPr="00A50946" w:rsidRDefault="00B50C9D" w:rsidP="00B50C9D">
            <w:pPr>
              <w:spacing w:line="360" w:lineRule="auto"/>
              <w:jc w:val="both"/>
              <w:rPr>
                <w:rFonts w:ascii="Times New Roman" w:hAnsi="Times New Roman" w:cs="Times New Roman"/>
                <w:sz w:val="24"/>
                <w:szCs w:val="24"/>
              </w:rPr>
            </w:pPr>
          </w:p>
        </w:tc>
      </w:tr>
      <w:tr w:rsidR="00A50946" w:rsidRPr="00A50946" w:rsidTr="0075727D">
        <w:tc>
          <w:tcPr>
            <w:tcW w:w="3085" w:type="dxa"/>
          </w:tcPr>
          <w:p w:rsidR="00B50C9D" w:rsidRPr="00A50946" w:rsidRDefault="00B50C9D" w:rsidP="00B50C9D">
            <w:pPr>
              <w:pStyle w:val="ac"/>
              <w:jc w:val="both"/>
              <w:rPr>
                <w:rFonts w:ascii="Times New Roman" w:hAnsi="Times New Roman"/>
                <w:sz w:val="24"/>
              </w:rPr>
            </w:pPr>
            <w:r w:rsidRPr="00A50946">
              <w:rPr>
                <w:rFonts w:ascii="Times New Roman" w:hAnsi="Times New Roman"/>
                <w:sz w:val="24"/>
              </w:rPr>
              <w:t xml:space="preserve">История </w:t>
            </w:r>
          </w:p>
        </w:tc>
        <w:tc>
          <w:tcPr>
            <w:tcW w:w="6486" w:type="dxa"/>
            <w:vMerge/>
          </w:tcPr>
          <w:p w:rsidR="00B50C9D" w:rsidRPr="00A50946" w:rsidRDefault="00B50C9D" w:rsidP="00B50C9D">
            <w:pPr>
              <w:spacing w:line="360" w:lineRule="auto"/>
              <w:jc w:val="both"/>
              <w:rPr>
                <w:sz w:val="24"/>
                <w:szCs w:val="24"/>
              </w:rPr>
            </w:pPr>
          </w:p>
        </w:tc>
      </w:tr>
      <w:tr w:rsidR="00A50946" w:rsidRPr="00A50946" w:rsidTr="0075727D">
        <w:tc>
          <w:tcPr>
            <w:tcW w:w="3085" w:type="dxa"/>
          </w:tcPr>
          <w:p w:rsidR="00B50C9D" w:rsidRPr="00A50946" w:rsidRDefault="00B50C9D" w:rsidP="00B50C9D">
            <w:pPr>
              <w:pStyle w:val="ac"/>
              <w:jc w:val="both"/>
              <w:rPr>
                <w:rFonts w:ascii="Times New Roman" w:hAnsi="Times New Roman"/>
                <w:sz w:val="24"/>
              </w:rPr>
            </w:pPr>
            <w:r w:rsidRPr="00A50946">
              <w:rPr>
                <w:rFonts w:ascii="Times New Roman" w:hAnsi="Times New Roman"/>
                <w:sz w:val="24"/>
              </w:rPr>
              <w:t>Русский язык и культура речи</w:t>
            </w:r>
          </w:p>
        </w:tc>
        <w:tc>
          <w:tcPr>
            <w:tcW w:w="6486" w:type="dxa"/>
            <w:vMerge/>
          </w:tcPr>
          <w:p w:rsidR="00B50C9D" w:rsidRPr="00A50946" w:rsidRDefault="00B50C9D" w:rsidP="00B50C9D">
            <w:pPr>
              <w:spacing w:line="360" w:lineRule="auto"/>
              <w:jc w:val="both"/>
              <w:rPr>
                <w:sz w:val="24"/>
                <w:szCs w:val="24"/>
              </w:rPr>
            </w:pPr>
          </w:p>
        </w:tc>
      </w:tr>
      <w:tr w:rsidR="00A50946" w:rsidRPr="00A50946" w:rsidTr="0075727D">
        <w:tc>
          <w:tcPr>
            <w:tcW w:w="3085" w:type="dxa"/>
          </w:tcPr>
          <w:p w:rsidR="00B50C9D" w:rsidRPr="00A50946" w:rsidRDefault="00B50C9D" w:rsidP="00B50C9D">
            <w:pPr>
              <w:pStyle w:val="ac"/>
              <w:jc w:val="both"/>
              <w:rPr>
                <w:rFonts w:ascii="Times New Roman" w:hAnsi="Times New Roman"/>
                <w:sz w:val="24"/>
              </w:rPr>
            </w:pPr>
            <w:r w:rsidRPr="00A50946">
              <w:rPr>
                <w:rFonts w:ascii="Times New Roman" w:hAnsi="Times New Roman"/>
                <w:sz w:val="24"/>
              </w:rPr>
              <w:t>Основы экономики</w:t>
            </w:r>
          </w:p>
        </w:tc>
        <w:tc>
          <w:tcPr>
            <w:tcW w:w="6486" w:type="dxa"/>
            <w:vMerge/>
          </w:tcPr>
          <w:p w:rsidR="00B50C9D" w:rsidRPr="00A50946" w:rsidRDefault="00B50C9D" w:rsidP="00B50C9D">
            <w:pPr>
              <w:spacing w:line="360" w:lineRule="auto"/>
              <w:jc w:val="both"/>
              <w:rPr>
                <w:sz w:val="24"/>
                <w:szCs w:val="24"/>
              </w:rPr>
            </w:pPr>
          </w:p>
        </w:tc>
      </w:tr>
      <w:tr w:rsidR="00A50946" w:rsidRPr="00A50946" w:rsidTr="0075727D">
        <w:tc>
          <w:tcPr>
            <w:tcW w:w="3085" w:type="dxa"/>
          </w:tcPr>
          <w:p w:rsidR="00B50C9D" w:rsidRPr="00A50946" w:rsidRDefault="00B50C9D" w:rsidP="00B50C9D">
            <w:pPr>
              <w:pStyle w:val="ac"/>
              <w:jc w:val="both"/>
              <w:rPr>
                <w:rFonts w:ascii="Times New Roman" w:hAnsi="Times New Roman"/>
                <w:sz w:val="24"/>
              </w:rPr>
            </w:pPr>
            <w:r w:rsidRPr="00A50946">
              <w:rPr>
                <w:rFonts w:ascii="Times New Roman" w:hAnsi="Times New Roman"/>
                <w:sz w:val="24"/>
              </w:rPr>
              <w:t>Основы социологии и политологии</w:t>
            </w:r>
          </w:p>
        </w:tc>
        <w:tc>
          <w:tcPr>
            <w:tcW w:w="6486" w:type="dxa"/>
            <w:vMerge/>
          </w:tcPr>
          <w:p w:rsidR="00B50C9D" w:rsidRPr="00A50946" w:rsidRDefault="00B50C9D" w:rsidP="00B50C9D">
            <w:pPr>
              <w:spacing w:line="360" w:lineRule="auto"/>
              <w:jc w:val="both"/>
              <w:rPr>
                <w:sz w:val="24"/>
                <w:szCs w:val="24"/>
              </w:rPr>
            </w:pPr>
          </w:p>
        </w:tc>
      </w:tr>
      <w:tr w:rsidR="00A50946" w:rsidRPr="00A50946" w:rsidTr="0075727D">
        <w:tc>
          <w:tcPr>
            <w:tcW w:w="3085" w:type="dxa"/>
          </w:tcPr>
          <w:p w:rsidR="00B50C9D" w:rsidRPr="00A50946" w:rsidRDefault="00B50C9D" w:rsidP="00B50C9D">
            <w:pPr>
              <w:pStyle w:val="ac"/>
              <w:jc w:val="both"/>
              <w:rPr>
                <w:rFonts w:ascii="Times New Roman" w:hAnsi="Times New Roman"/>
                <w:sz w:val="24"/>
              </w:rPr>
            </w:pPr>
            <w:r w:rsidRPr="00A50946">
              <w:rPr>
                <w:rFonts w:ascii="Times New Roman" w:hAnsi="Times New Roman"/>
                <w:sz w:val="24"/>
              </w:rPr>
              <w:t>Иностранный язык</w:t>
            </w:r>
          </w:p>
        </w:tc>
        <w:tc>
          <w:tcPr>
            <w:tcW w:w="6486" w:type="dxa"/>
          </w:tcPr>
          <w:p w:rsidR="00B50C9D" w:rsidRPr="00A50946" w:rsidRDefault="00B50C9D" w:rsidP="00B50C9D">
            <w:pPr>
              <w:jc w:val="both"/>
              <w:rPr>
                <w:rFonts w:ascii="Times New Roman" w:hAnsi="Times New Roman" w:cs="Times New Roman"/>
                <w:sz w:val="24"/>
                <w:szCs w:val="24"/>
              </w:rPr>
            </w:pPr>
            <w:r w:rsidRPr="00A50946">
              <w:rPr>
                <w:rFonts w:ascii="Times New Roman" w:hAnsi="Times New Roman" w:cs="Times New Roman"/>
                <w:sz w:val="24"/>
                <w:szCs w:val="24"/>
              </w:rPr>
              <w:t>Иностранного языка: тематические комплекты с дидактическими материалами, словари, комплект плакатов по грамматике</w:t>
            </w:r>
          </w:p>
        </w:tc>
      </w:tr>
      <w:tr w:rsidR="00A50946" w:rsidRPr="00A50946" w:rsidTr="0075727D">
        <w:tc>
          <w:tcPr>
            <w:tcW w:w="3085" w:type="dxa"/>
          </w:tcPr>
          <w:p w:rsidR="00B50C9D" w:rsidRPr="00A50946" w:rsidRDefault="00B50C9D" w:rsidP="00B50C9D">
            <w:pPr>
              <w:pStyle w:val="ac"/>
              <w:jc w:val="both"/>
              <w:rPr>
                <w:rFonts w:ascii="Times New Roman" w:hAnsi="Times New Roman"/>
                <w:sz w:val="24"/>
              </w:rPr>
            </w:pPr>
            <w:r w:rsidRPr="00A50946">
              <w:rPr>
                <w:rFonts w:ascii="Times New Roman" w:hAnsi="Times New Roman"/>
                <w:sz w:val="24"/>
              </w:rPr>
              <w:t>Физическая  культура</w:t>
            </w:r>
          </w:p>
        </w:tc>
        <w:tc>
          <w:tcPr>
            <w:tcW w:w="6486" w:type="dxa"/>
          </w:tcPr>
          <w:p w:rsidR="00B50C9D" w:rsidRPr="00A50946" w:rsidRDefault="00B50C9D" w:rsidP="00B50C9D">
            <w:pPr>
              <w:spacing w:line="360" w:lineRule="auto"/>
              <w:jc w:val="both"/>
              <w:rPr>
                <w:rFonts w:ascii="Times New Roman" w:hAnsi="Times New Roman" w:cs="Times New Roman"/>
                <w:sz w:val="24"/>
                <w:szCs w:val="24"/>
              </w:rPr>
            </w:pPr>
            <w:r w:rsidRPr="00A50946">
              <w:rPr>
                <w:rFonts w:ascii="Times New Roman" w:hAnsi="Times New Roman" w:cs="Times New Roman"/>
                <w:sz w:val="24"/>
                <w:szCs w:val="24"/>
              </w:rPr>
              <w:t>Спортивный зал: спортивные снаряды, оборудование</w:t>
            </w:r>
          </w:p>
        </w:tc>
      </w:tr>
      <w:tr w:rsidR="00A50946" w:rsidRPr="00A50946" w:rsidTr="0075727D">
        <w:tc>
          <w:tcPr>
            <w:tcW w:w="3085" w:type="dxa"/>
          </w:tcPr>
          <w:p w:rsidR="00B50C9D" w:rsidRPr="00A50946" w:rsidRDefault="00B50C9D" w:rsidP="00B50C9D">
            <w:pPr>
              <w:pStyle w:val="ac"/>
              <w:jc w:val="both"/>
              <w:rPr>
                <w:rFonts w:ascii="Times New Roman" w:hAnsi="Times New Roman"/>
                <w:sz w:val="24"/>
              </w:rPr>
            </w:pPr>
            <w:r w:rsidRPr="00A50946">
              <w:rPr>
                <w:rFonts w:ascii="Times New Roman" w:hAnsi="Times New Roman"/>
                <w:sz w:val="24"/>
              </w:rPr>
              <w:t>Математика</w:t>
            </w:r>
          </w:p>
        </w:tc>
        <w:tc>
          <w:tcPr>
            <w:tcW w:w="6486" w:type="dxa"/>
          </w:tcPr>
          <w:p w:rsidR="00B50C9D" w:rsidRPr="00A50946" w:rsidRDefault="00B50C9D" w:rsidP="00B50C9D">
            <w:pPr>
              <w:jc w:val="both"/>
              <w:rPr>
                <w:rFonts w:ascii="Times New Roman" w:hAnsi="Times New Roman" w:cs="Times New Roman"/>
                <w:sz w:val="24"/>
                <w:szCs w:val="24"/>
              </w:rPr>
            </w:pPr>
            <w:r w:rsidRPr="00A50946">
              <w:rPr>
                <w:rFonts w:ascii="Times New Roman" w:hAnsi="Times New Roman" w:cs="Times New Roman"/>
                <w:sz w:val="24"/>
                <w:szCs w:val="24"/>
              </w:rPr>
              <w:t xml:space="preserve">Математики: </w:t>
            </w:r>
            <w:proofErr w:type="spellStart"/>
            <w:r w:rsidRPr="00A50946">
              <w:rPr>
                <w:rFonts w:ascii="Times New Roman" w:hAnsi="Times New Roman" w:cs="Times New Roman"/>
                <w:sz w:val="24"/>
                <w:szCs w:val="24"/>
              </w:rPr>
              <w:t>нагляно</w:t>
            </w:r>
            <w:proofErr w:type="spellEnd"/>
            <w:r w:rsidRPr="00A50946">
              <w:rPr>
                <w:rFonts w:ascii="Times New Roman" w:hAnsi="Times New Roman" w:cs="Times New Roman"/>
                <w:sz w:val="24"/>
                <w:szCs w:val="24"/>
              </w:rPr>
              <w:t xml:space="preserve">-информационные стенды, </w:t>
            </w:r>
          </w:p>
          <w:p w:rsidR="00B50C9D" w:rsidRPr="00A50946" w:rsidRDefault="00B50C9D" w:rsidP="00B50C9D">
            <w:pPr>
              <w:jc w:val="both"/>
              <w:rPr>
                <w:rFonts w:ascii="Times New Roman" w:hAnsi="Times New Roman" w:cs="Times New Roman"/>
                <w:sz w:val="24"/>
                <w:szCs w:val="24"/>
              </w:rPr>
            </w:pPr>
            <w:r w:rsidRPr="00A50946">
              <w:rPr>
                <w:rFonts w:ascii="Times New Roman" w:hAnsi="Times New Roman" w:cs="Times New Roman"/>
                <w:sz w:val="24"/>
                <w:szCs w:val="24"/>
              </w:rPr>
              <w:t>инструктивно-нормативная документация,</w:t>
            </w:r>
          </w:p>
          <w:p w:rsidR="00B50C9D" w:rsidRPr="00A50946" w:rsidRDefault="00B50C9D" w:rsidP="00B50C9D">
            <w:pPr>
              <w:jc w:val="both"/>
              <w:rPr>
                <w:rFonts w:ascii="Times New Roman" w:hAnsi="Times New Roman" w:cs="Times New Roman"/>
                <w:sz w:val="24"/>
                <w:szCs w:val="24"/>
              </w:rPr>
            </w:pPr>
            <w:r w:rsidRPr="00A50946">
              <w:rPr>
                <w:rFonts w:ascii="Times New Roman" w:hAnsi="Times New Roman" w:cs="Times New Roman"/>
                <w:sz w:val="24"/>
                <w:szCs w:val="24"/>
              </w:rPr>
              <w:t>учебно-программная документация,</w:t>
            </w:r>
          </w:p>
          <w:p w:rsidR="00B50C9D" w:rsidRPr="00A50946" w:rsidRDefault="00B50C9D" w:rsidP="00B50C9D">
            <w:pPr>
              <w:jc w:val="both"/>
              <w:rPr>
                <w:rFonts w:ascii="Times New Roman" w:hAnsi="Times New Roman" w:cs="Times New Roman"/>
                <w:sz w:val="24"/>
                <w:szCs w:val="24"/>
              </w:rPr>
            </w:pPr>
            <w:r w:rsidRPr="00A50946">
              <w:rPr>
                <w:rFonts w:ascii="Times New Roman" w:hAnsi="Times New Roman" w:cs="Times New Roman"/>
                <w:sz w:val="24"/>
                <w:szCs w:val="24"/>
              </w:rPr>
              <w:t>учебно-методическая документация</w:t>
            </w:r>
          </w:p>
        </w:tc>
      </w:tr>
      <w:tr w:rsidR="00A50946" w:rsidRPr="00A50946" w:rsidTr="0075727D">
        <w:tc>
          <w:tcPr>
            <w:tcW w:w="3085" w:type="dxa"/>
          </w:tcPr>
          <w:p w:rsidR="00B50C9D" w:rsidRPr="00A50946" w:rsidRDefault="00B50C9D" w:rsidP="00B50C9D">
            <w:pPr>
              <w:pStyle w:val="ac"/>
              <w:jc w:val="both"/>
              <w:rPr>
                <w:rFonts w:ascii="Times New Roman" w:hAnsi="Times New Roman"/>
                <w:sz w:val="24"/>
              </w:rPr>
            </w:pPr>
            <w:r w:rsidRPr="00A50946">
              <w:rPr>
                <w:rFonts w:ascii="Times New Roman" w:hAnsi="Times New Roman"/>
                <w:sz w:val="24"/>
              </w:rPr>
              <w:t xml:space="preserve">Информатика </w:t>
            </w:r>
          </w:p>
        </w:tc>
        <w:tc>
          <w:tcPr>
            <w:tcW w:w="6486" w:type="dxa"/>
          </w:tcPr>
          <w:p w:rsidR="00B50C9D" w:rsidRPr="00A50946" w:rsidRDefault="00B50C9D" w:rsidP="00B50C9D">
            <w:pPr>
              <w:jc w:val="both"/>
              <w:rPr>
                <w:rFonts w:ascii="Times New Roman" w:hAnsi="Times New Roman" w:cs="Times New Roman"/>
                <w:sz w:val="24"/>
                <w:szCs w:val="24"/>
              </w:rPr>
            </w:pPr>
            <w:r w:rsidRPr="00A50946">
              <w:rPr>
                <w:rFonts w:ascii="Times New Roman" w:hAnsi="Times New Roman" w:cs="Times New Roman"/>
                <w:sz w:val="24"/>
                <w:szCs w:val="24"/>
              </w:rPr>
              <w:t>Компьютерный класс (2 кабинета):</w:t>
            </w:r>
            <w:r w:rsidRPr="00A50946">
              <w:rPr>
                <w:sz w:val="24"/>
                <w:szCs w:val="24"/>
              </w:rPr>
              <w:t xml:space="preserve"> </w:t>
            </w:r>
            <w:r w:rsidRPr="00A50946">
              <w:rPr>
                <w:rFonts w:ascii="Times New Roman" w:hAnsi="Times New Roman" w:cs="Times New Roman"/>
                <w:sz w:val="24"/>
                <w:szCs w:val="24"/>
              </w:rPr>
              <w:t>ПЭВМ (13 рабочих мест), принтер, мультимедийная установка, инструктивно-нормативная документация, учебно-программная документация, учебно-методическая документация, контролирующая и обучающая компьютерные программы</w:t>
            </w:r>
          </w:p>
        </w:tc>
      </w:tr>
      <w:tr w:rsidR="00A50946" w:rsidRPr="00A50946" w:rsidTr="0075727D">
        <w:tc>
          <w:tcPr>
            <w:tcW w:w="3085" w:type="dxa"/>
          </w:tcPr>
          <w:p w:rsidR="00B50C9D" w:rsidRPr="00A50946" w:rsidRDefault="00B50C9D" w:rsidP="00B50C9D">
            <w:pPr>
              <w:pStyle w:val="ac"/>
              <w:jc w:val="both"/>
              <w:rPr>
                <w:rFonts w:ascii="Times New Roman" w:hAnsi="Times New Roman"/>
                <w:sz w:val="24"/>
              </w:rPr>
            </w:pPr>
            <w:r w:rsidRPr="00A50946">
              <w:rPr>
                <w:rFonts w:ascii="Times New Roman" w:hAnsi="Times New Roman"/>
                <w:b/>
                <w:sz w:val="24"/>
              </w:rPr>
              <w:t>Общепрофессиональные дисциплины</w:t>
            </w:r>
          </w:p>
        </w:tc>
        <w:tc>
          <w:tcPr>
            <w:tcW w:w="6486" w:type="dxa"/>
          </w:tcPr>
          <w:p w:rsidR="00B50C9D" w:rsidRPr="00A50946" w:rsidRDefault="00B50C9D" w:rsidP="00B50C9D">
            <w:pPr>
              <w:spacing w:line="360" w:lineRule="auto"/>
              <w:jc w:val="both"/>
              <w:rPr>
                <w:sz w:val="24"/>
                <w:szCs w:val="24"/>
              </w:rPr>
            </w:pPr>
          </w:p>
        </w:tc>
      </w:tr>
      <w:tr w:rsidR="00A50946" w:rsidRPr="00A50946" w:rsidTr="0075727D">
        <w:tc>
          <w:tcPr>
            <w:tcW w:w="3085" w:type="dxa"/>
          </w:tcPr>
          <w:p w:rsidR="00B50C9D" w:rsidRPr="00A50946" w:rsidRDefault="00B50C9D" w:rsidP="00B50C9D">
            <w:pPr>
              <w:pStyle w:val="ac"/>
              <w:jc w:val="both"/>
              <w:rPr>
                <w:rFonts w:ascii="Times New Roman" w:hAnsi="Times New Roman"/>
                <w:sz w:val="24"/>
              </w:rPr>
            </w:pPr>
            <w:r w:rsidRPr="00A50946">
              <w:rPr>
                <w:rFonts w:ascii="Times New Roman" w:hAnsi="Times New Roman"/>
                <w:sz w:val="24"/>
              </w:rPr>
              <w:t>Основы латинского языка с медицинской терминологией</w:t>
            </w:r>
          </w:p>
        </w:tc>
        <w:tc>
          <w:tcPr>
            <w:tcW w:w="6486" w:type="dxa"/>
          </w:tcPr>
          <w:p w:rsidR="00B50C9D" w:rsidRPr="00A50946" w:rsidRDefault="00B50C9D" w:rsidP="00B50C9D">
            <w:pPr>
              <w:jc w:val="both"/>
              <w:rPr>
                <w:rFonts w:ascii="Times New Roman" w:hAnsi="Times New Roman" w:cs="Times New Roman"/>
                <w:sz w:val="24"/>
                <w:szCs w:val="24"/>
              </w:rPr>
            </w:pPr>
            <w:r w:rsidRPr="00A50946">
              <w:rPr>
                <w:rFonts w:ascii="Times New Roman" w:hAnsi="Times New Roman" w:cs="Times New Roman"/>
                <w:sz w:val="24"/>
                <w:szCs w:val="24"/>
              </w:rPr>
              <w:t>Иностранного языка: тематические комплекты с дидактическими материалами, словари, комплект плакатов по грамматике</w:t>
            </w:r>
          </w:p>
        </w:tc>
      </w:tr>
      <w:tr w:rsidR="00A50946" w:rsidRPr="00A50946" w:rsidTr="0075727D">
        <w:tc>
          <w:tcPr>
            <w:tcW w:w="3085" w:type="dxa"/>
          </w:tcPr>
          <w:p w:rsidR="00B50C9D" w:rsidRPr="00A50946" w:rsidRDefault="00B50C9D" w:rsidP="00B50C9D">
            <w:pPr>
              <w:pStyle w:val="ac"/>
              <w:jc w:val="both"/>
              <w:rPr>
                <w:b/>
                <w:sz w:val="24"/>
              </w:rPr>
            </w:pPr>
            <w:r w:rsidRPr="00A50946">
              <w:rPr>
                <w:rFonts w:ascii="Times New Roman" w:hAnsi="Times New Roman"/>
                <w:sz w:val="24"/>
              </w:rPr>
              <w:t>Анатомия и физиология человека</w:t>
            </w:r>
          </w:p>
        </w:tc>
        <w:tc>
          <w:tcPr>
            <w:tcW w:w="6486" w:type="dxa"/>
            <w:vMerge w:val="restart"/>
          </w:tcPr>
          <w:p w:rsidR="00B50C9D" w:rsidRPr="00A50946" w:rsidRDefault="00B50C9D" w:rsidP="00B50C9D">
            <w:pPr>
              <w:jc w:val="both"/>
              <w:rPr>
                <w:rFonts w:ascii="Times New Roman" w:hAnsi="Times New Roman" w:cs="Times New Roman"/>
                <w:sz w:val="24"/>
                <w:szCs w:val="24"/>
              </w:rPr>
            </w:pPr>
            <w:r w:rsidRPr="00A50946">
              <w:rPr>
                <w:rFonts w:ascii="Times New Roman" w:hAnsi="Times New Roman" w:cs="Times New Roman"/>
                <w:sz w:val="24"/>
                <w:szCs w:val="24"/>
              </w:rPr>
              <w:t>Кабинет анатомии и физиологии: плакаты, муляжи, модели органов человека, влажные препараты, микроскопы.</w:t>
            </w:r>
          </w:p>
          <w:p w:rsidR="00B50C9D" w:rsidRPr="00A50946" w:rsidRDefault="00B50C9D" w:rsidP="00B50C9D">
            <w:pPr>
              <w:spacing w:line="360" w:lineRule="auto"/>
              <w:jc w:val="both"/>
              <w:rPr>
                <w:rFonts w:ascii="Times New Roman" w:hAnsi="Times New Roman" w:cs="Times New Roman"/>
                <w:sz w:val="24"/>
                <w:szCs w:val="24"/>
              </w:rPr>
            </w:pPr>
          </w:p>
        </w:tc>
      </w:tr>
      <w:tr w:rsidR="00A50946" w:rsidRPr="00A50946" w:rsidTr="0075727D">
        <w:tc>
          <w:tcPr>
            <w:tcW w:w="3085" w:type="dxa"/>
          </w:tcPr>
          <w:p w:rsidR="00B50C9D" w:rsidRPr="00A50946" w:rsidRDefault="00B50C9D" w:rsidP="00B50C9D">
            <w:pPr>
              <w:pStyle w:val="ac"/>
              <w:jc w:val="both"/>
              <w:rPr>
                <w:rFonts w:ascii="Times New Roman" w:hAnsi="Times New Roman"/>
                <w:sz w:val="24"/>
              </w:rPr>
            </w:pPr>
            <w:r w:rsidRPr="00A50946">
              <w:rPr>
                <w:rFonts w:ascii="Times New Roman" w:hAnsi="Times New Roman"/>
                <w:sz w:val="24"/>
              </w:rPr>
              <w:t>Основы патологии</w:t>
            </w:r>
          </w:p>
          <w:p w:rsidR="00B50C9D" w:rsidRPr="00A50946" w:rsidRDefault="00B50C9D" w:rsidP="00B50C9D">
            <w:pPr>
              <w:jc w:val="both"/>
              <w:rPr>
                <w:rFonts w:ascii="Times New Roman" w:hAnsi="Times New Roman" w:cs="Times New Roman"/>
                <w:sz w:val="24"/>
                <w:szCs w:val="24"/>
              </w:rPr>
            </w:pPr>
          </w:p>
        </w:tc>
        <w:tc>
          <w:tcPr>
            <w:tcW w:w="6486" w:type="dxa"/>
            <w:vMerge/>
          </w:tcPr>
          <w:p w:rsidR="00B50C9D" w:rsidRPr="00A50946" w:rsidRDefault="00B50C9D" w:rsidP="00B50C9D">
            <w:pPr>
              <w:spacing w:line="360" w:lineRule="auto"/>
              <w:jc w:val="both"/>
              <w:rPr>
                <w:sz w:val="24"/>
                <w:szCs w:val="24"/>
              </w:rPr>
            </w:pPr>
          </w:p>
        </w:tc>
      </w:tr>
      <w:tr w:rsidR="00A50946" w:rsidRPr="00A50946" w:rsidTr="0075727D">
        <w:tc>
          <w:tcPr>
            <w:tcW w:w="3085" w:type="dxa"/>
          </w:tcPr>
          <w:p w:rsidR="00B50C9D" w:rsidRPr="00A50946" w:rsidRDefault="00B50C9D" w:rsidP="00B50C9D">
            <w:pPr>
              <w:pStyle w:val="ac"/>
              <w:jc w:val="both"/>
              <w:rPr>
                <w:rFonts w:ascii="Times New Roman" w:hAnsi="Times New Roman"/>
                <w:sz w:val="24"/>
              </w:rPr>
            </w:pPr>
            <w:r w:rsidRPr="00A50946">
              <w:rPr>
                <w:rFonts w:ascii="Times New Roman" w:hAnsi="Times New Roman"/>
                <w:sz w:val="24"/>
              </w:rPr>
              <w:t>Патологическая анатомия и патологическая физиология</w:t>
            </w:r>
          </w:p>
        </w:tc>
        <w:tc>
          <w:tcPr>
            <w:tcW w:w="6486" w:type="dxa"/>
            <w:vMerge/>
          </w:tcPr>
          <w:p w:rsidR="00B50C9D" w:rsidRPr="00A50946" w:rsidRDefault="00B50C9D" w:rsidP="00B50C9D">
            <w:pPr>
              <w:spacing w:line="360" w:lineRule="auto"/>
              <w:jc w:val="both"/>
              <w:rPr>
                <w:sz w:val="24"/>
                <w:szCs w:val="24"/>
              </w:rPr>
            </w:pPr>
          </w:p>
        </w:tc>
      </w:tr>
      <w:tr w:rsidR="00A50946" w:rsidRPr="00A50946" w:rsidTr="0075727D">
        <w:tc>
          <w:tcPr>
            <w:tcW w:w="3085" w:type="dxa"/>
          </w:tcPr>
          <w:p w:rsidR="00B50C9D" w:rsidRPr="00A50946" w:rsidRDefault="00B50C9D" w:rsidP="00B50C9D">
            <w:pPr>
              <w:pStyle w:val="ac"/>
              <w:jc w:val="both"/>
              <w:rPr>
                <w:rFonts w:ascii="Times New Roman" w:hAnsi="Times New Roman"/>
                <w:sz w:val="24"/>
              </w:rPr>
            </w:pPr>
            <w:r w:rsidRPr="00A50946">
              <w:rPr>
                <w:rFonts w:ascii="Times New Roman" w:hAnsi="Times New Roman"/>
                <w:sz w:val="24"/>
              </w:rPr>
              <w:t>Гигиена и экология человека</w:t>
            </w:r>
          </w:p>
        </w:tc>
        <w:tc>
          <w:tcPr>
            <w:tcW w:w="6486" w:type="dxa"/>
            <w:vMerge w:val="restart"/>
          </w:tcPr>
          <w:p w:rsidR="00B50C9D" w:rsidRPr="00A50946" w:rsidRDefault="00B50C9D" w:rsidP="00B50C9D">
            <w:pPr>
              <w:jc w:val="both"/>
              <w:rPr>
                <w:rFonts w:ascii="Times New Roman" w:hAnsi="Times New Roman" w:cs="Times New Roman"/>
                <w:sz w:val="24"/>
                <w:szCs w:val="24"/>
              </w:rPr>
            </w:pPr>
            <w:r w:rsidRPr="00A50946">
              <w:rPr>
                <w:rFonts w:ascii="Times New Roman" w:hAnsi="Times New Roman" w:cs="Times New Roman"/>
                <w:sz w:val="24"/>
                <w:szCs w:val="24"/>
              </w:rPr>
              <w:t>Биологии: комплект плакатов, наглядные пособия, тематические комплекты с дидактическими материалами, микроскопы</w:t>
            </w:r>
          </w:p>
        </w:tc>
      </w:tr>
      <w:tr w:rsidR="00A50946" w:rsidRPr="00A50946" w:rsidTr="0075727D">
        <w:tc>
          <w:tcPr>
            <w:tcW w:w="3085" w:type="dxa"/>
          </w:tcPr>
          <w:p w:rsidR="00B50C9D" w:rsidRPr="00A50946" w:rsidRDefault="00B50C9D" w:rsidP="00B50C9D">
            <w:pPr>
              <w:pStyle w:val="ac"/>
              <w:jc w:val="both"/>
              <w:rPr>
                <w:rFonts w:ascii="Times New Roman" w:hAnsi="Times New Roman"/>
                <w:sz w:val="24"/>
              </w:rPr>
            </w:pPr>
            <w:r w:rsidRPr="00A50946">
              <w:rPr>
                <w:rFonts w:ascii="Times New Roman" w:hAnsi="Times New Roman"/>
                <w:sz w:val="24"/>
              </w:rPr>
              <w:t>Основы микробиологии, вирусологии</w:t>
            </w:r>
          </w:p>
        </w:tc>
        <w:tc>
          <w:tcPr>
            <w:tcW w:w="6486" w:type="dxa"/>
            <w:vMerge/>
          </w:tcPr>
          <w:p w:rsidR="00B50C9D" w:rsidRPr="00A50946" w:rsidRDefault="00B50C9D" w:rsidP="00B50C9D">
            <w:pPr>
              <w:spacing w:line="360" w:lineRule="auto"/>
              <w:jc w:val="both"/>
              <w:rPr>
                <w:sz w:val="24"/>
                <w:szCs w:val="24"/>
              </w:rPr>
            </w:pPr>
          </w:p>
        </w:tc>
      </w:tr>
      <w:tr w:rsidR="00A50946" w:rsidRPr="00A50946" w:rsidTr="0075727D">
        <w:tc>
          <w:tcPr>
            <w:tcW w:w="3085" w:type="dxa"/>
          </w:tcPr>
          <w:p w:rsidR="00B50C9D" w:rsidRPr="00A50946" w:rsidRDefault="00B50C9D" w:rsidP="00B50C9D">
            <w:pPr>
              <w:pStyle w:val="ac"/>
              <w:jc w:val="both"/>
              <w:rPr>
                <w:rFonts w:ascii="Times New Roman" w:hAnsi="Times New Roman"/>
                <w:sz w:val="24"/>
              </w:rPr>
            </w:pPr>
            <w:r w:rsidRPr="00A50946">
              <w:rPr>
                <w:rFonts w:ascii="Times New Roman" w:hAnsi="Times New Roman"/>
                <w:sz w:val="24"/>
              </w:rPr>
              <w:t>Медицинская генетика</w:t>
            </w:r>
          </w:p>
          <w:p w:rsidR="00B50C9D" w:rsidRPr="00A50946" w:rsidRDefault="00B50C9D" w:rsidP="00B50C9D">
            <w:pPr>
              <w:pStyle w:val="ac"/>
              <w:jc w:val="both"/>
              <w:rPr>
                <w:rFonts w:ascii="Times New Roman" w:hAnsi="Times New Roman"/>
                <w:sz w:val="24"/>
              </w:rPr>
            </w:pPr>
          </w:p>
        </w:tc>
        <w:tc>
          <w:tcPr>
            <w:tcW w:w="6486" w:type="dxa"/>
            <w:vMerge/>
          </w:tcPr>
          <w:p w:rsidR="00B50C9D" w:rsidRPr="00A50946" w:rsidRDefault="00B50C9D" w:rsidP="00B50C9D">
            <w:pPr>
              <w:spacing w:line="360" w:lineRule="auto"/>
              <w:jc w:val="both"/>
              <w:rPr>
                <w:sz w:val="24"/>
                <w:szCs w:val="24"/>
              </w:rPr>
            </w:pPr>
          </w:p>
        </w:tc>
      </w:tr>
      <w:tr w:rsidR="00A50946" w:rsidRPr="00A50946" w:rsidTr="0075727D">
        <w:tc>
          <w:tcPr>
            <w:tcW w:w="3085" w:type="dxa"/>
          </w:tcPr>
          <w:p w:rsidR="00B50C9D" w:rsidRPr="00A50946" w:rsidRDefault="00B50C9D" w:rsidP="00B50C9D">
            <w:pPr>
              <w:pStyle w:val="ac"/>
              <w:jc w:val="both"/>
              <w:rPr>
                <w:rFonts w:ascii="Times New Roman" w:hAnsi="Times New Roman"/>
                <w:sz w:val="24"/>
              </w:rPr>
            </w:pPr>
            <w:r w:rsidRPr="00A50946">
              <w:rPr>
                <w:rFonts w:ascii="Times New Roman" w:hAnsi="Times New Roman"/>
                <w:sz w:val="24"/>
              </w:rPr>
              <w:t>Фармакология</w:t>
            </w:r>
          </w:p>
          <w:p w:rsidR="00B50C9D" w:rsidRPr="00A50946" w:rsidRDefault="00B50C9D" w:rsidP="00B50C9D">
            <w:pPr>
              <w:pStyle w:val="ac"/>
              <w:jc w:val="both"/>
              <w:rPr>
                <w:rFonts w:ascii="Times New Roman" w:hAnsi="Times New Roman"/>
                <w:sz w:val="24"/>
              </w:rPr>
            </w:pPr>
          </w:p>
        </w:tc>
        <w:tc>
          <w:tcPr>
            <w:tcW w:w="6486" w:type="dxa"/>
            <w:vMerge/>
          </w:tcPr>
          <w:p w:rsidR="00B50C9D" w:rsidRPr="00A50946" w:rsidRDefault="00B50C9D" w:rsidP="00B50C9D">
            <w:pPr>
              <w:spacing w:line="360" w:lineRule="auto"/>
              <w:jc w:val="both"/>
              <w:rPr>
                <w:sz w:val="24"/>
                <w:szCs w:val="24"/>
              </w:rPr>
            </w:pPr>
          </w:p>
        </w:tc>
      </w:tr>
      <w:tr w:rsidR="00A50946" w:rsidRPr="00A50946" w:rsidTr="0075727D">
        <w:tc>
          <w:tcPr>
            <w:tcW w:w="3085" w:type="dxa"/>
          </w:tcPr>
          <w:p w:rsidR="00B50C9D" w:rsidRPr="00A50946" w:rsidRDefault="00B50C9D" w:rsidP="00B50C9D">
            <w:pPr>
              <w:pStyle w:val="ac"/>
              <w:jc w:val="both"/>
              <w:rPr>
                <w:rFonts w:ascii="Times New Roman" w:hAnsi="Times New Roman"/>
                <w:sz w:val="24"/>
              </w:rPr>
            </w:pPr>
            <w:r w:rsidRPr="00A50946">
              <w:rPr>
                <w:rFonts w:ascii="Times New Roman" w:hAnsi="Times New Roman"/>
                <w:sz w:val="24"/>
              </w:rPr>
              <w:t>Правовое обеспечение профессиональной деятельности</w:t>
            </w:r>
          </w:p>
        </w:tc>
        <w:tc>
          <w:tcPr>
            <w:tcW w:w="6486" w:type="dxa"/>
            <w:vMerge w:val="restart"/>
          </w:tcPr>
          <w:p w:rsidR="00B50C9D" w:rsidRPr="00A50946" w:rsidRDefault="00B50C9D" w:rsidP="00B50C9D">
            <w:pPr>
              <w:jc w:val="both"/>
              <w:rPr>
                <w:rFonts w:ascii="Times New Roman" w:hAnsi="Times New Roman" w:cs="Times New Roman"/>
                <w:sz w:val="24"/>
                <w:szCs w:val="24"/>
              </w:rPr>
            </w:pPr>
            <w:r w:rsidRPr="00A50946">
              <w:rPr>
                <w:rFonts w:ascii="Times New Roman" w:hAnsi="Times New Roman" w:cs="Times New Roman"/>
                <w:sz w:val="24"/>
                <w:szCs w:val="24"/>
              </w:rPr>
              <w:t>Кабинет социально-экономических дисциплин: комплект тематических плакатов, тематические комплекты с дидактическими материалами</w:t>
            </w:r>
          </w:p>
          <w:p w:rsidR="00B50C9D" w:rsidRPr="00A50946" w:rsidRDefault="00B50C9D" w:rsidP="00B50C9D">
            <w:pPr>
              <w:spacing w:line="360" w:lineRule="auto"/>
              <w:jc w:val="both"/>
              <w:rPr>
                <w:sz w:val="24"/>
                <w:szCs w:val="24"/>
              </w:rPr>
            </w:pPr>
          </w:p>
        </w:tc>
      </w:tr>
      <w:tr w:rsidR="00A50946" w:rsidRPr="00A50946" w:rsidTr="0075727D">
        <w:tc>
          <w:tcPr>
            <w:tcW w:w="3085" w:type="dxa"/>
          </w:tcPr>
          <w:p w:rsidR="00B50C9D" w:rsidRPr="00A50946" w:rsidRDefault="00B50C9D" w:rsidP="00B50C9D">
            <w:pPr>
              <w:pStyle w:val="ac"/>
              <w:jc w:val="both"/>
              <w:rPr>
                <w:rFonts w:ascii="Times New Roman" w:hAnsi="Times New Roman"/>
                <w:sz w:val="24"/>
              </w:rPr>
            </w:pPr>
            <w:r w:rsidRPr="00A50946">
              <w:rPr>
                <w:rFonts w:ascii="Times New Roman" w:hAnsi="Times New Roman"/>
                <w:sz w:val="24"/>
              </w:rPr>
              <w:t>Экономика и управление здравоохранением</w:t>
            </w:r>
          </w:p>
        </w:tc>
        <w:tc>
          <w:tcPr>
            <w:tcW w:w="6486" w:type="dxa"/>
            <w:vMerge/>
          </w:tcPr>
          <w:p w:rsidR="00B50C9D" w:rsidRPr="00A50946" w:rsidRDefault="00B50C9D" w:rsidP="00B50C9D">
            <w:pPr>
              <w:spacing w:line="360" w:lineRule="auto"/>
              <w:jc w:val="both"/>
              <w:rPr>
                <w:sz w:val="24"/>
                <w:szCs w:val="24"/>
              </w:rPr>
            </w:pPr>
          </w:p>
        </w:tc>
      </w:tr>
      <w:tr w:rsidR="00A50946" w:rsidRPr="00A50946" w:rsidTr="0075727D">
        <w:tc>
          <w:tcPr>
            <w:tcW w:w="3085" w:type="dxa"/>
          </w:tcPr>
          <w:p w:rsidR="00B50C9D" w:rsidRPr="00A50946" w:rsidRDefault="00B50C9D" w:rsidP="00B50C9D">
            <w:pPr>
              <w:pStyle w:val="ac"/>
              <w:jc w:val="both"/>
              <w:rPr>
                <w:rFonts w:ascii="Times New Roman" w:hAnsi="Times New Roman"/>
                <w:sz w:val="24"/>
              </w:rPr>
            </w:pPr>
            <w:r w:rsidRPr="00A50946">
              <w:rPr>
                <w:rFonts w:ascii="Times New Roman" w:hAnsi="Times New Roman"/>
                <w:sz w:val="24"/>
              </w:rPr>
              <w:t>Менеджмент</w:t>
            </w:r>
          </w:p>
        </w:tc>
        <w:tc>
          <w:tcPr>
            <w:tcW w:w="6486" w:type="dxa"/>
            <w:vMerge/>
          </w:tcPr>
          <w:p w:rsidR="00B50C9D" w:rsidRPr="00A50946" w:rsidRDefault="00B50C9D" w:rsidP="00B50C9D">
            <w:pPr>
              <w:spacing w:line="360" w:lineRule="auto"/>
              <w:jc w:val="both"/>
              <w:rPr>
                <w:sz w:val="24"/>
                <w:szCs w:val="24"/>
              </w:rPr>
            </w:pPr>
          </w:p>
        </w:tc>
      </w:tr>
      <w:tr w:rsidR="00A50946" w:rsidRPr="00A50946" w:rsidTr="0075727D">
        <w:tc>
          <w:tcPr>
            <w:tcW w:w="3085" w:type="dxa"/>
          </w:tcPr>
          <w:p w:rsidR="00B50C9D" w:rsidRPr="00A50946" w:rsidRDefault="00B50C9D" w:rsidP="00B50C9D">
            <w:pPr>
              <w:pStyle w:val="ac"/>
              <w:jc w:val="both"/>
              <w:rPr>
                <w:rFonts w:ascii="Times New Roman" w:hAnsi="Times New Roman"/>
                <w:sz w:val="24"/>
              </w:rPr>
            </w:pPr>
            <w:r w:rsidRPr="00A50946">
              <w:rPr>
                <w:rFonts w:ascii="Times New Roman" w:hAnsi="Times New Roman"/>
                <w:sz w:val="24"/>
              </w:rPr>
              <w:t>Информационное обеспечение профессиональной деятельности</w:t>
            </w:r>
          </w:p>
          <w:p w:rsidR="00B50C9D" w:rsidRPr="00A50946" w:rsidRDefault="00B50C9D" w:rsidP="00B50C9D">
            <w:pPr>
              <w:pStyle w:val="ac"/>
              <w:jc w:val="both"/>
              <w:rPr>
                <w:rFonts w:ascii="Times New Roman" w:hAnsi="Times New Roman"/>
                <w:sz w:val="24"/>
              </w:rPr>
            </w:pPr>
          </w:p>
        </w:tc>
        <w:tc>
          <w:tcPr>
            <w:tcW w:w="6486" w:type="dxa"/>
          </w:tcPr>
          <w:p w:rsidR="00B50C9D" w:rsidRPr="00A50946" w:rsidRDefault="00B50C9D" w:rsidP="00B50C9D">
            <w:pPr>
              <w:jc w:val="both"/>
              <w:rPr>
                <w:sz w:val="24"/>
                <w:szCs w:val="24"/>
              </w:rPr>
            </w:pPr>
            <w:r w:rsidRPr="00A50946">
              <w:rPr>
                <w:rFonts w:ascii="Times New Roman" w:hAnsi="Times New Roman" w:cs="Times New Roman"/>
                <w:sz w:val="24"/>
                <w:szCs w:val="24"/>
              </w:rPr>
              <w:lastRenderedPageBreak/>
              <w:t>Компьютерный класс (2 кабинета):</w:t>
            </w:r>
            <w:r w:rsidRPr="00A50946">
              <w:rPr>
                <w:sz w:val="24"/>
                <w:szCs w:val="24"/>
              </w:rPr>
              <w:t xml:space="preserve"> </w:t>
            </w:r>
            <w:r w:rsidRPr="00A50946">
              <w:rPr>
                <w:rFonts w:ascii="Times New Roman" w:hAnsi="Times New Roman" w:cs="Times New Roman"/>
                <w:sz w:val="24"/>
                <w:szCs w:val="24"/>
              </w:rPr>
              <w:t xml:space="preserve">ПЭВМ (13 + 10 рабочих мест), принтер, мультимедийная установка, инструктивно-нормативная документация, учебно-программная документация, учебно-методическая документация, </w:t>
            </w:r>
            <w:r w:rsidRPr="00A50946">
              <w:rPr>
                <w:rFonts w:ascii="Times New Roman" w:hAnsi="Times New Roman" w:cs="Times New Roman"/>
                <w:sz w:val="24"/>
                <w:szCs w:val="24"/>
              </w:rPr>
              <w:lastRenderedPageBreak/>
              <w:t>контролирующая и обучающая компьютерные программы</w:t>
            </w:r>
          </w:p>
        </w:tc>
      </w:tr>
      <w:tr w:rsidR="00A50946" w:rsidRPr="00A50946" w:rsidTr="0075727D">
        <w:tc>
          <w:tcPr>
            <w:tcW w:w="3085" w:type="dxa"/>
          </w:tcPr>
          <w:p w:rsidR="00B50C9D" w:rsidRPr="00A50946" w:rsidRDefault="00B50C9D" w:rsidP="00B50C9D">
            <w:pPr>
              <w:jc w:val="both"/>
              <w:rPr>
                <w:rFonts w:ascii="Times New Roman" w:hAnsi="Times New Roman"/>
                <w:sz w:val="24"/>
                <w:szCs w:val="24"/>
              </w:rPr>
            </w:pPr>
            <w:r w:rsidRPr="00A50946">
              <w:rPr>
                <w:rFonts w:ascii="Times New Roman" w:hAnsi="Times New Roman" w:cs="Times New Roman"/>
                <w:sz w:val="24"/>
                <w:szCs w:val="24"/>
              </w:rPr>
              <w:lastRenderedPageBreak/>
              <w:t>Безопасность жизнедеятельности и медицина катастроф</w:t>
            </w:r>
          </w:p>
        </w:tc>
        <w:tc>
          <w:tcPr>
            <w:tcW w:w="6486" w:type="dxa"/>
          </w:tcPr>
          <w:p w:rsidR="00B50C9D" w:rsidRPr="00A50946" w:rsidRDefault="00B50C9D" w:rsidP="00B50C9D">
            <w:pPr>
              <w:jc w:val="both"/>
              <w:rPr>
                <w:rFonts w:ascii="Times New Roman" w:hAnsi="Times New Roman" w:cs="Times New Roman"/>
                <w:sz w:val="24"/>
                <w:szCs w:val="24"/>
              </w:rPr>
            </w:pPr>
            <w:r w:rsidRPr="00A50946">
              <w:rPr>
                <w:rFonts w:ascii="Times New Roman" w:hAnsi="Times New Roman" w:cs="Times New Roman"/>
                <w:sz w:val="24"/>
                <w:szCs w:val="24"/>
              </w:rPr>
              <w:t>Кабинет ОБЖ и медицины катастроф: комплект плакатов, наглядные пособия</w:t>
            </w:r>
          </w:p>
          <w:p w:rsidR="00B50C9D" w:rsidRPr="00A50946" w:rsidRDefault="00B50C9D" w:rsidP="00B50C9D">
            <w:pPr>
              <w:spacing w:line="360" w:lineRule="auto"/>
              <w:jc w:val="both"/>
              <w:rPr>
                <w:sz w:val="24"/>
                <w:szCs w:val="24"/>
              </w:rPr>
            </w:pPr>
          </w:p>
        </w:tc>
      </w:tr>
      <w:tr w:rsidR="00A50946" w:rsidRPr="00A50946" w:rsidTr="0075727D">
        <w:tc>
          <w:tcPr>
            <w:tcW w:w="3085" w:type="dxa"/>
          </w:tcPr>
          <w:p w:rsidR="00B50C9D" w:rsidRPr="00A50946" w:rsidRDefault="00B50C9D" w:rsidP="00B50C9D">
            <w:pPr>
              <w:pStyle w:val="ac"/>
              <w:jc w:val="both"/>
              <w:rPr>
                <w:rFonts w:ascii="Times New Roman" w:hAnsi="Times New Roman"/>
                <w:sz w:val="24"/>
              </w:rPr>
            </w:pPr>
            <w:r w:rsidRPr="00A50946">
              <w:rPr>
                <w:rFonts w:ascii="Times New Roman" w:hAnsi="Times New Roman"/>
                <w:b/>
                <w:sz w:val="24"/>
              </w:rPr>
              <w:t xml:space="preserve">Специальные </w:t>
            </w:r>
            <w:proofErr w:type="spellStart"/>
            <w:proofErr w:type="gramStart"/>
            <w:r w:rsidRPr="00A50946">
              <w:rPr>
                <w:rFonts w:ascii="Times New Roman" w:hAnsi="Times New Roman"/>
                <w:b/>
                <w:sz w:val="24"/>
              </w:rPr>
              <w:t>дисцип-лины</w:t>
            </w:r>
            <w:proofErr w:type="spellEnd"/>
            <w:proofErr w:type="gramEnd"/>
          </w:p>
        </w:tc>
        <w:tc>
          <w:tcPr>
            <w:tcW w:w="6486" w:type="dxa"/>
          </w:tcPr>
          <w:p w:rsidR="00B50C9D" w:rsidRPr="00A50946" w:rsidRDefault="00B50C9D" w:rsidP="00B50C9D">
            <w:pPr>
              <w:spacing w:line="360" w:lineRule="auto"/>
              <w:jc w:val="both"/>
              <w:rPr>
                <w:sz w:val="24"/>
                <w:szCs w:val="24"/>
              </w:rPr>
            </w:pPr>
          </w:p>
        </w:tc>
      </w:tr>
      <w:tr w:rsidR="00A50946" w:rsidRPr="00A50946" w:rsidTr="0075727D">
        <w:tc>
          <w:tcPr>
            <w:tcW w:w="3085" w:type="dxa"/>
          </w:tcPr>
          <w:p w:rsidR="00B50C9D" w:rsidRPr="00A50946" w:rsidRDefault="00B50C9D" w:rsidP="00B50C9D">
            <w:pPr>
              <w:pStyle w:val="ac"/>
              <w:jc w:val="both"/>
              <w:rPr>
                <w:rFonts w:ascii="Times New Roman" w:hAnsi="Times New Roman"/>
                <w:sz w:val="24"/>
              </w:rPr>
            </w:pPr>
            <w:r w:rsidRPr="00A50946">
              <w:rPr>
                <w:rFonts w:ascii="Times New Roman" w:hAnsi="Times New Roman"/>
                <w:sz w:val="24"/>
              </w:rPr>
              <w:t>Терапия с курсом первичной медико-санитарной помощи</w:t>
            </w:r>
          </w:p>
        </w:tc>
        <w:tc>
          <w:tcPr>
            <w:tcW w:w="6486" w:type="dxa"/>
            <w:vMerge w:val="restart"/>
          </w:tcPr>
          <w:p w:rsidR="00B50C9D" w:rsidRPr="00A50946" w:rsidRDefault="00B50C9D" w:rsidP="00B50C9D">
            <w:pPr>
              <w:jc w:val="both"/>
              <w:rPr>
                <w:rFonts w:ascii="Times New Roman" w:hAnsi="Times New Roman" w:cs="Times New Roman"/>
                <w:sz w:val="24"/>
                <w:szCs w:val="24"/>
              </w:rPr>
            </w:pPr>
            <w:r w:rsidRPr="00A50946">
              <w:rPr>
                <w:rFonts w:ascii="Times New Roman" w:hAnsi="Times New Roman" w:cs="Times New Roman"/>
                <w:sz w:val="24"/>
                <w:szCs w:val="24"/>
              </w:rPr>
              <w:t>Кабинет терапии с доклинической практикой 4 (один в ИЦГБ): комплект плакатов, наглядные пособия, фантомы, тематические комплекты с дидактическими материалами</w:t>
            </w:r>
          </w:p>
          <w:p w:rsidR="00B50C9D" w:rsidRPr="00A50946" w:rsidRDefault="00B50C9D" w:rsidP="00B50C9D">
            <w:pPr>
              <w:spacing w:line="360" w:lineRule="auto"/>
              <w:jc w:val="both"/>
              <w:rPr>
                <w:rFonts w:ascii="Times New Roman" w:hAnsi="Times New Roman" w:cs="Times New Roman"/>
                <w:sz w:val="24"/>
                <w:szCs w:val="24"/>
              </w:rPr>
            </w:pPr>
          </w:p>
        </w:tc>
      </w:tr>
      <w:tr w:rsidR="00A50946" w:rsidRPr="00A50946" w:rsidTr="0075727D">
        <w:tc>
          <w:tcPr>
            <w:tcW w:w="3085" w:type="dxa"/>
          </w:tcPr>
          <w:p w:rsidR="00B50C9D" w:rsidRPr="00A50946" w:rsidRDefault="00B50C9D" w:rsidP="00B50C9D">
            <w:pPr>
              <w:pStyle w:val="ac"/>
              <w:jc w:val="both"/>
              <w:rPr>
                <w:sz w:val="24"/>
              </w:rPr>
            </w:pPr>
            <w:r w:rsidRPr="00A50946">
              <w:rPr>
                <w:rFonts w:ascii="Times New Roman" w:hAnsi="Times New Roman"/>
                <w:sz w:val="24"/>
              </w:rPr>
              <w:t>Нервные болезни</w:t>
            </w:r>
          </w:p>
        </w:tc>
        <w:tc>
          <w:tcPr>
            <w:tcW w:w="6486" w:type="dxa"/>
            <w:vMerge/>
          </w:tcPr>
          <w:p w:rsidR="00B50C9D" w:rsidRPr="00A50946" w:rsidRDefault="00B50C9D" w:rsidP="00B50C9D">
            <w:pPr>
              <w:spacing w:line="360" w:lineRule="auto"/>
              <w:jc w:val="both"/>
              <w:rPr>
                <w:sz w:val="24"/>
                <w:szCs w:val="24"/>
              </w:rPr>
            </w:pPr>
          </w:p>
        </w:tc>
      </w:tr>
      <w:tr w:rsidR="00A50946" w:rsidRPr="00A50946" w:rsidTr="0075727D">
        <w:tc>
          <w:tcPr>
            <w:tcW w:w="3085" w:type="dxa"/>
          </w:tcPr>
          <w:p w:rsidR="00B50C9D" w:rsidRPr="00A50946" w:rsidRDefault="00B50C9D" w:rsidP="00B50C9D">
            <w:pPr>
              <w:pStyle w:val="ac"/>
              <w:jc w:val="both"/>
              <w:rPr>
                <w:sz w:val="24"/>
              </w:rPr>
            </w:pPr>
            <w:r w:rsidRPr="00A50946">
              <w:rPr>
                <w:rFonts w:ascii="Times New Roman" w:hAnsi="Times New Roman"/>
                <w:sz w:val="24"/>
              </w:rPr>
              <w:t>Психические болезни с курсом наркологии</w:t>
            </w:r>
          </w:p>
        </w:tc>
        <w:tc>
          <w:tcPr>
            <w:tcW w:w="6486" w:type="dxa"/>
            <w:vMerge/>
          </w:tcPr>
          <w:p w:rsidR="00B50C9D" w:rsidRPr="00A50946" w:rsidRDefault="00B50C9D" w:rsidP="00B50C9D">
            <w:pPr>
              <w:spacing w:line="360" w:lineRule="auto"/>
              <w:jc w:val="both"/>
              <w:rPr>
                <w:sz w:val="24"/>
                <w:szCs w:val="24"/>
              </w:rPr>
            </w:pPr>
          </w:p>
        </w:tc>
      </w:tr>
      <w:tr w:rsidR="00A50946" w:rsidRPr="00A50946" w:rsidTr="0075727D">
        <w:tc>
          <w:tcPr>
            <w:tcW w:w="3085" w:type="dxa"/>
          </w:tcPr>
          <w:p w:rsidR="00B50C9D" w:rsidRPr="00A50946" w:rsidRDefault="00B50C9D" w:rsidP="00B50C9D">
            <w:pPr>
              <w:pStyle w:val="ac"/>
              <w:jc w:val="both"/>
              <w:rPr>
                <w:sz w:val="24"/>
              </w:rPr>
            </w:pPr>
            <w:r w:rsidRPr="00A50946">
              <w:rPr>
                <w:rFonts w:ascii="Times New Roman" w:hAnsi="Times New Roman"/>
                <w:sz w:val="24"/>
              </w:rPr>
              <w:t>Гериатрия</w:t>
            </w:r>
          </w:p>
        </w:tc>
        <w:tc>
          <w:tcPr>
            <w:tcW w:w="6486" w:type="dxa"/>
            <w:vMerge/>
          </w:tcPr>
          <w:p w:rsidR="00B50C9D" w:rsidRPr="00A50946" w:rsidRDefault="00B50C9D" w:rsidP="00B50C9D">
            <w:pPr>
              <w:spacing w:line="360" w:lineRule="auto"/>
              <w:jc w:val="both"/>
              <w:rPr>
                <w:sz w:val="24"/>
                <w:szCs w:val="24"/>
              </w:rPr>
            </w:pPr>
          </w:p>
        </w:tc>
      </w:tr>
      <w:tr w:rsidR="00A50946" w:rsidRPr="00A50946" w:rsidTr="0075727D">
        <w:tc>
          <w:tcPr>
            <w:tcW w:w="3085" w:type="dxa"/>
          </w:tcPr>
          <w:p w:rsidR="00B50C9D" w:rsidRPr="00A50946" w:rsidRDefault="00B50C9D" w:rsidP="00B50C9D">
            <w:pPr>
              <w:pStyle w:val="ac"/>
              <w:jc w:val="both"/>
              <w:rPr>
                <w:sz w:val="24"/>
              </w:rPr>
            </w:pPr>
            <w:r w:rsidRPr="00A50946">
              <w:rPr>
                <w:rFonts w:ascii="Times New Roman" w:hAnsi="Times New Roman"/>
                <w:sz w:val="24"/>
              </w:rPr>
              <w:t>Фтизиатрия</w:t>
            </w:r>
          </w:p>
        </w:tc>
        <w:tc>
          <w:tcPr>
            <w:tcW w:w="6486" w:type="dxa"/>
            <w:vMerge/>
          </w:tcPr>
          <w:p w:rsidR="00B50C9D" w:rsidRPr="00A50946" w:rsidRDefault="00B50C9D" w:rsidP="00B50C9D">
            <w:pPr>
              <w:spacing w:line="360" w:lineRule="auto"/>
              <w:jc w:val="both"/>
              <w:rPr>
                <w:sz w:val="24"/>
                <w:szCs w:val="24"/>
              </w:rPr>
            </w:pPr>
          </w:p>
        </w:tc>
      </w:tr>
      <w:tr w:rsidR="00A50946" w:rsidRPr="00A50946" w:rsidTr="0075727D">
        <w:tc>
          <w:tcPr>
            <w:tcW w:w="3085" w:type="dxa"/>
          </w:tcPr>
          <w:p w:rsidR="00B50C9D" w:rsidRPr="00A50946" w:rsidRDefault="00B50C9D" w:rsidP="00B50C9D">
            <w:pPr>
              <w:pStyle w:val="ac"/>
              <w:jc w:val="both"/>
              <w:rPr>
                <w:sz w:val="24"/>
              </w:rPr>
            </w:pPr>
            <w:r w:rsidRPr="00A50946">
              <w:rPr>
                <w:rFonts w:ascii="Times New Roman" w:hAnsi="Times New Roman"/>
                <w:sz w:val="24"/>
              </w:rPr>
              <w:t>Синдромная патология, дифференциальная диагностика с фармакотерапией</w:t>
            </w:r>
          </w:p>
        </w:tc>
        <w:tc>
          <w:tcPr>
            <w:tcW w:w="6486" w:type="dxa"/>
            <w:vMerge/>
          </w:tcPr>
          <w:p w:rsidR="00B50C9D" w:rsidRPr="00A50946" w:rsidRDefault="00B50C9D" w:rsidP="00B50C9D">
            <w:pPr>
              <w:spacing w:line="360" w:lineRule="auto"/>
              <w:jc w:val="both"/>
              <w:rPr>
                <w:sz w:val="24"/>
                <w:szCs w:val="24"/>
              </w:rPr>
            </w:pPr>
          </w:p>
        </w:tc>
      </w:tr>
      <w:tr w:rsidR="00A50946" w:rsidRPr="00A50946" w:rsidTr="0075727D">
        <w:tc>
          <w:tcPr>
            <w:tcW w:w="3085" w:type="dxa"/>
          </w:tcPr>
          <w:p w:rsidR="00B50C9D" w:rsidRPr="00A50946" w:rsidRDefault="00B50C9D" w:rsidP="00B50C9D">
            <w:pPr>
              <w:pStyle w:val="ac"/>
              <w:jc w:val="both"/>
              <w:rPr>
                <w:sz w:val="24"/>
              </w:rPr>
            </w:pPr>
            <w:r w:rsidRPr="00A50946">
              <w:rPr>
                <w:rFonts w:ascii="Times New Roman" w:hAnsi="Times New Roman"/>
                <w:sz w:val="24"/>
              </w:rPr>
              <w:t>Инфекционные болезни с курсом ВИЧ-инфекции и эпидемиологии</w:t>
            </w:r>
          </w:p>
        </w:tc>
        <w:tc>
          <w:tcPr>
            <w:tcW w:w="6486" w:type="dxa"/>
            <w:vMerge w:val="restart"/>
          </w:tcPr>
          <w:p w:rsidR="00B50C9D" w:rsidRPr="00A50946" w:rsidRDefault="00B50C9D" w:rsidP="00B50C9D">
            <w:pPr>
              <w:jc w:val="both"/>
              <w:rPr>
                <w:rFonts w:ascii="Times New Roman" w:hAnsi="Times New Roman" w:cs="Times New Roman"/>
                <w:sz w:val="24"/>
                <w:szCs w:val="24"/>
              </w:rPr>
            </w:pPr>
            <w:r w:rsidRPr="00A50946">
              <w:rPr>
                <w:rFonts w:ascii="Times New Roman" w:hAnsi="Times New Roman" w:cs="Times New Roman"/>
                <w:sz w:val="24"/>
                <w:szCs w:val="24"/>
              </w:rPr>
              <w:t>Кабинет инфекционных болезней с доклинической практикой: атласы, наглядные пособия, тематические комплекты с дидактическими материалами</w:t>
            </w:r>
          </w:p>
          <w:p w:rsidR="00B50C9D" w:rsidRPr="00A50946" w:rsidRDefault="00B50C9D" w:rsidP="00B50C9D">
            <w:pPr>
              <w:spacing w:line="360" w:lineRule="auto"/>
              <w:jc w:val="both"/>
              <w:rPr>
                <w:sz w:val="24"/>
                <w:szCs w:val="24"/>
              </w:rPr>
            </w:pPr>
          </w:p>
        </w:tc>
      </w:tr>
      <w:tr w:rsidR="00A50946" w:rsidRPr="00A50946" w:rsidTr="0075727D">
        <w:tc>
          <w:tcPr>
            <w:tcW w:w="3085" w:type="dxa"/>
          </w:tcPr>
          <w:p w:rsidR="00B50C9D" w:rsidRPr="00A50946" w:rsidRDefault="00B50C9D" w:rsidP="00B50C9D">
            <w:pPr>
              <w:pStyle w:val="ac"/>
              <w:jc w:val="both"/>
              <w:rPr>
                <w:sz w:val="24"/>
              </w:rPr>
            </w:pPr>
            <w:r w:rsidRPr="00A50946">
              <w:rPr>
                <w:rFonts w:ascii="Times New Roman" w:hAnsi="Times New Roman"/>
                <w:sz w:val="24"/>
              </w:rPr>
              <w:t>Кожные и венерические болезни</w:t>
            </w:r>
          </w:p>
        </w:tc>
        <w:tc>
          <w:tcPr>
            <w:tcW w:w="6486" w:type="dxa"/>
            <w:vMerge/>
          </w:tcPr>
          <w:p w:rsidR="00B50C9D" w:rsidRPr="00A50946" w:rsidRDefault="00B50C9D" w:rsidP="00B50C9D">
            <w:pPr>
              <w:spacing w:line="360" w:lineRule="auto"/>
              <w:jc w:val="both"/>
              <w:rPr>
                <w:sz w:val="24"/>
                <w:szCs w:val="24"/>
              </w:rPr>
            </w:pPr>
          </w:p>
        </w:tc>
      </w:tr>
      <w:tr w:rsidR="00A50946" w:rsidRPr="00A50946" w:rsidTr="0075727D">
        <w:tc>
          <w:tcPr>
            <w:tcW w:w="3085" w:type="dxa"/>
          </w:tcPr>
          <w:p w:rsidR="00B50C9D" w:rsidRPr="00A50946" w:rsidRDefault="00B50C9D" w:rsidP="00B50C9D">
            <w:pPr>
              <w:pStyle w:val="ac"/>
              <w:jc w:val="both"/>
              <w:rPr>
                <w:sz w:val="24"/>
              </w:rPr>
            </w:pPr>
            <w:r w:rsidRPr="00A50946">
              <w:rPr>
                <w:rFonts w:ascii="Times New Roman" w:hAnsi="Times New Roman"/>
                <w:sz w:val="24"/>
              </w:rPr>
              <w:t>Педиатрия с детскими инфекциями</w:t>
            </w:r>
          </w:p>
        </w:tc>
        <w:tc>
          <w:tcPr>
            <w:tcW w:w="6486" w:type="dxa"/>
          </w:tcPr>
          <w:p w:rsidR="00B50C9D" w:rsidRPr="00A50946" w:rsidRDefault="00B50C9D" w:rsidP="00B50C9D">
            <w:pPr>
              <w:jc w:val="both"/>
              <w:rPr>
                <w:sz w:val="24"/>
                <w:szCs w:val="24"/>
              </w:rPr>
            </w:pPr>
            <w:r w:rsidRPr="00A50946">
              <w:rPr>
                <w:rFonts w:ascii="Times New Roman" w:hAnsi="Times New Roman" w:cs="Times New Roman"/>
                <w:sz w:val="24"/>
                <w:szCs w:val="24"/>
              </w:rPr>
              <w:t>Кабинет педиатрии с доклинической практикой (2 кабинета): фантомы, тематические комплекты с дидактическими материалами</w:t>
            </w:r>
          </w:p>
        </w:tc>
      </w:tr>
      <w:tr w:rsidR="00A50946" w:rsidRPr="00A50946" w:rsidTr="0075727D">
        <w:tc>
          <w:tcPr>
            <w:tcW w:w="3085" w:type="dxa"/>
          </w:tcPr>
          <w:p w:rsidR="00B50C9D" w:rsidRPr="00A50946" w:rsidRDefault="00B50C9D" w:rsidP="00B50C9D">
            <w:pPr>
              <w:pStyle w:val="ac"/>
              <w:jc w:val="both"/>
              <w:rPr>
                <w:sz w:val="24"/>
              </w:rPr>
            </w:pPr>
            <w:r w:rsidRPr="00A50946">
              <w:rPr>
                <w:rFonts w:ascii="Times New Roman" w:hAnsi="Times New Roman"/>
                <w:sz w:val="24"/>
              </w:rPr>
              <w:t>Акушерство</w:t>
            </w:r>
          </w:p>
        </w:tc>
        <w:tc>
          <w:tcPr>
            <w:tcW w:w="6486" w:type="dxa"/>
            <w:vMerge w:val="restart"/>
          </w:tcPr>
          <w:p w:rsidR="00B50C9D" w:rsidRPr="00A50946" w:rsidRDefault="00B50C9D" w:rsidP="00B50C9D">
            <w:pPr>
              <w:jc w:val="both"/>
              <w:rPr>
                <w:rFonts w:ascii="Times New Roman" w:hAnsi="Times New Roman" w:cs="Times New Roman"/>
                <w:sz w:val="24"/>
                <w:szCs w:val="24"/>
              </w:rPr>
            </w:pPr>
            <w:r w:rsidRPr="00A50946">
              <w:rPr>
                <w:rFonts w:ascii="Times New Roman" w:hAnsi="Times New Roman" w:cs="Times New Roman"/>
                <w:sz w:val="24"/>
                <w:szCs w:val="24"/>
              </w:rPr>
              <w:t>Кабинет акушерства и гинекологии с доклинической практикой: фантомы, комплект плакатов, планшеты, стенды</w:t>
            </w:r>
          </w:p>
          <w:p w:rsidR="00B50C9D" w:rsidRPr="00A50946" w:rsidRDefault="00B50C9D" w:rsidP="00B50C9D">
            <w:pPr>
              <w:spacing w:line="360" w:lineRule="auto"/>
              <w:jc w:val="both"/>
              <w:rPr>
                <w:sz w:val="24"/>
                <w:szCs w:val="24"/>
              </w:rPr>
            </w:pPr>
          </w:p>
        </w:tc>
      </w:tr>
      <w:tr w:rsidR="00A50946" w:rsidRPr="00A50946" w:rsidTr="0075727D">
        <w:tc>
          <w:tcPr>
            <w:tcW w:w="3085" w:type="dxa"/>
          </w:tcPr>
          <w:p w:rsidR="00B50C9D" w:rsidRPr="00A50946" w:rsidRDefault="00B50C9D" w:rsidP="00B50C9D">
            <w:pPr>
              <w:pStyle w:val="ac"/>
              <w:jc w:val="both"/>
              <w:rPr>
                <w:sz w:val="24"/>
              </w:rPr>
            </w:pPr>
            <w:r w:rsidRPr="00A50946">
              <w:rPr>
                <w:rFonts w:ascii="Times New Roman" w:hAnsi="Times New Roman"/>
                <w:sz w:val="24"/>
              </w:rPr>
              <w:t>Гинекология</w:t>
            </w:r>
          </w:p>
        </w:tc>
        <w:tc>
          <w:tcPr>
            <w:tcW w:w="6486" w:type="dxa"/>
            <w:vMerge/>
          </w:tcPr>
          <w:p w:rsidR="00B50C9D" w:rsidRPr="00A50946" w:rsidRDefault="00B50C9D" w:rsidP="00B50C9D">
            <w:pPr>
              <w:spacing w:line="360" w:lineRule="auto"/>
              <w:jc w:val="both"/>
              <w:rPr>
                <w:sz w:val="24"/>
                <w:szCs w:val="24"/>
              </w:rPr>
            </w:pPr>
          </w:p>
        </w:tc>
      </w:tr>
      <w:tr w:rsidR="00A50946" w:rsidRPr="00A50946" w:rsidTr="0075727D">
        <w:tc>
          <w:tcPr>
            <w:tcW w:w="3085" w:type="dxa"/>
          </w:tcPr>
          <w:p w:rsidR="00B50C9D" w:rsidRPr="00A50946" w:rsidRDefault="00B50C9D" w:rsidP="00B50C9D">
            <w:pPr>
              <w:pStyle w:val="ac"/>
              <w:jc w:val="both"/>
              <w:rPr>
                <w:sz w:val="24"/>
              </w:rPr>
            </w:pPr>
            <w:r w:rsidRPr="00A50946">
              <w:rPr>
                <w:rFonts w:ascii="Times New Roman" w:hAnsi="Times New Roman"/>
                <w:sz w:val="24"/>
              </w:rPr>
              <w:t>Хирургия</w:t>
            </w:r>
          </w:p>
        </w:tc>
        <w:tc>
          <w:tcPr>
            <w:tcW w:w="6486" w:type="dxa"/>
            <w:vMerge/>
          </w:tcPr>
          <w:p w:rsidR="00B50C9D" w:rsidRPr="00A50946" w:rsidRDefault="00B50C9D" w:rsidP="00B50C9D">
            <w:pPr>
              <w:spacing w:line="360" w:lineRule="auto"/>
              <w:jc w:val="both"/>
              <w:rPr>
                <w:sz w:val="24"/>
                <w:szCs w:val="24"/>
              </w:rPr>
            </w:pPr>
          </w:p>
        </w:tc>
      </w:tr>
      <w:tr w:rsidR="00A50946" w:rsidRPr="00A50946" w:rsidTr="0075727D">
        <w:tc>
          <w:tcPr>
            <w:tcW w:w="3085" w:type="dxa"/>
          </w:tcPr>
          <w:p w:rsidR="00B50C9D" w:rsidRPr="00A50946" w:rsidRDefault="00B50C9D" w:rsidP="00B50C9D">
            <w:pPr>
              <w:pStyle w:val="ac"/>
              <w:jc w:val="both"/>
              <w:rPr>
                <w:rFonts w:ascii="Times New Roman" w:hAnsi="Times New Roman"/>
                <w:sz w:val="24"/>
              </w:rPr>
            </w:pPr>
            <w:r w:rsidRPr="00A50946">
              <w:rPr>
                <w:rFonts w:ascii="Times New Roman" w:hAnsi="Times New Roman"/>
                <w:sz w:val="24"/>
              </w:rPr>
              <w:t>Основы сестринского дела</w:t>
            </w:r>
          </w:p>
        </w:tc>
        <w:tc>
          <w:tcPr>
            <w:tcW w:w="6486" w:type="dxa"/>
          </w:tcPr>
          <w:p w:rsidR="00B50C9D" w:rsidRPr="00A50946" w:rsidRDefault="00B50C9D" w:rsidP="00B50C9D">
            <w:pPr>
              <w:jc w:val="both"/>
              <w:rPr>
                <w:rFonts w:ascii="Times New Roman" w:hAnsi="Times New Roman" w:cs="Times New Roman"/>
                <w:sz w:val="24"/>
                <w:szCs w:val="24"/>
              </w:rPr>
            </w:pPr>
            <w:r w:rsidRPr="00A50946">
              <w:rPr>
                <w:rFonts w:ascii="Times New Roman" w:hAnsi="Times New Roman" w:cs="Times New Roman"/>
                <w:sz w:val="24"/>
                <w:szCs w:val="24"/>
              </w:rPr>
              <w:t>Кабинет Основ сестринского дела (3 кабинета): фантомы, наглядные пособия, тематические комплекты с дидактическими материалами</w:t>
            </w:r>
          </w:p>
        </w:tc>
      </w:tr>
    </w:tbl>
    <w:p w:rsidR="00B50C9D" w:rsidRPr="00A50946" w:rsidRDefault="00B50C9D" w:rsidP="009F662E">
      <w:pPr>
        <w:spacing w:after="0"/>
        <w:ind w:firstLine="567"/>
        <w:jc w:val="both"/>
        <w:rPr>
          <w:rFonts w:ascii="Times New Roman" w:hAnsi="Times New Roman" w:cs="Times New Roman"/>
          <w:sz w:val="24"/>
          <w:szCs w:val="24"/>
        </w:rPr>
      </w:pPr>
      <w:r w:rsidRPr="00A50946">
        <w:rPr>
          <w:rFonts w:ascii="Times New Roman" w:hAnsi="Times New Roman" w:cs="Times New Roman"/>
          <w:sz w:val="24"/>
          <w:szCs w:val="24"/>
        </w:rPr>
        <w:t>Оборудованы два лекционных кабинета.</w:t>
      </w:r>
    </w:p>
    <w:p w:rsidR="00B50C9D" w:rsidRPr="00A50946" w:rsidRDefault="00B50C9D" w:rsidP="009F662E">
      <w:pPr>
        <w:spacing w:after="0"/>
        <w:ind w:firstLine="567"/>
        <w:jc w:val="both"/>
        <w:rPr>
          <w:rFonts w:ascii="Times New Roman" w:hAnsi="Times New Roman" w:cs="Times New Roman"/>
          <w:sz w:val="24"/>
          <w:szCs w:val="24"/>
        </w:rPr>
      </w:pPr>
      <w:r w:rsidRPr="00A50946">
        <w:rPr>
          <w:rFonts w:ascii="Times New Roman" w:hAnsi="Times New Roman" w:cs="Times New Roman"/>
          <w:sz w:val="24"/>
          <w:szCs w:val="24"/>
        </w:rPr>
        <w:t xml:space="preserve">Площадей учебных кабинетов достаточно для проведения  занятий в 1 смену. Кроме того,  использование площадей под учебный процесс клинической базы, спортивного зала позволяет сделать вывод о том, что норматив площадей </w:t>
      </w:r>
      <w:r w:rsidRPr="00A50946">
        <w:rPr>
          <w:sz w:val="24"/>
          <w:szCs w:val="24"/>
        </w:rPr>
        <w:t xml:space="preserve"> </w:t>
      </w:r>
      <w:r w:rsidRPr="00A50946">
        <w:rPr>
          <w:rFonts w:ascii="Times New Roman" w:hAnsi="Times New Roman" w:cs="Times New Roman"/>
          <w:sz w:val="24"/>
          <w:szCs w:val="24"/>
        </w:rPr>
        <w:t xml:space="preserve">на одного студента обеспечивается – 10 </w:t>
      </w:r>
      <w:proofErr w:type="spellStart"/>
      <w:r w:rsidRPr="00A50946">
        <w:rPr>
          <w:rFonts w:ascii="Times New Roman" w:hAnsi="Times New Roman" w:cs="Times New Roman"/>
          <w:sz w:val="24"/>
          <w:szCs w:val="24"/>
        </w:rPr>
        <w:t>кв.м</w:t>
      </w:r>
      <w:proofErr w:type="spellEnd"/>
      <w:r w:rsidRPr="00A50946">
        <w:rPr>
          <w:rFonts w:ascii="Times New Roman" w:hAnsi="Times New Roman" w:cs="Times New Roman"/>
          <w:sz w:val="24"/>
          <w:szCs w:val="24"/>
        </w:rPr>
        <w:t>.</w:t>
      </w:r>
    </w:p>
    <w:p w:rsidR="00B50C9D" w:rsidRPr="00A50946" w:rsidRDefault="00B50C9D" w:rsidP="009F662E">
      <w:pPr>
        <w:spacing w:after="0"/>
        <w:ind w:firstLine="567"/>
        <w:jc w:val="both"/>
        <w:rPr>
          <w:rFonts w:ascii="Times New Roman" w:hAnsi="Times New Roman" w:cs="Times New Roman"/>
          <w:sz w:val="24"/>
          <w:szCs w:val="24"/>
        </w:rPr>
      </w:pPr>
      <w:r w:rsidRPr="00A50946">
        <w:rPr>
          <w:rFonts w:ascii="Times New Roman" w:hAnsi="Times New Roman" w:cs="Times New Roman"/>
          <w:sz w:val="24"/>
          <w:szCs w:val="24"/>
        </w:rPr>
        <w:t>Кабинеты техникума отвечают санитарно-гигиеническим требованиям и способствуют эффективному обучению студентов.</w:t>
      </w:r>
    </w:p>
    <w:p w:rsidR="00B50C9D" w:rsidRPr="00A50946" w:rsidRDefault="00B50C9D" w:rsidP="009F662E">
      <w:pPr>
        <w:spacing w:after="0"/>
        <w:ind w:firstLine="567"/>
        <w:jc w:val="both"/>
        <w:rPr>
          <w:rFonts w:ascii="Times New Roman" w:hAnsi="Times New Roman" w:cs="Times New Roman"/>
          <w:sz w:val="24"/>
          <w:szCs w:val="24"/>
        </w:rPr>
      </w:pPr>
      <w:r w:rsidRPr="00A50946">
        <w:rPr>
          <w:rFonts w:ascii="Times New Roman" w:hAnsi="Times New Roman" w:cs="Times New Roman"/>
          <w:sz w:val="24"/>
          <w:szCs w:val="24"/>
        </w:rPr>
        <w:t>Учебные кабинеты работают под руководством заведующих, назначаемых приказом директора  техникума.  Оснащение кабинетов проводится с целью создания оптимальных условий для формирования базовых профессиональных знаний, умений и навыков, необходимых для деятельности среднего медицинского работника, создания обстановки профессиональной среды на  доклинических занятиях максимально  позволяющей реализовать требования ФГОС. Для оперативного контроля, анализа развития материальной базы, учета потребностей проведена паспортизация кабинетов.</w:t>
      </w:r>
    </w:p>
    <w:p w:rsidR="00B50C9D" w:rsidRPr="00A50946" w:rsidRDefault="00B50C9D" w:rsidP="009F662E">
      <w:pPr>
        <w:spacing w:after="0"/>
        <w:ind w:firstLine="567"/>
        <w:jc w:val="both"/>
        <w:rPr>
          <w:rFonts w:ascii="Times New Roman" w:hAnsi="Times New Roman" w:cs="Times New Roman"/>
          <w:sz w:val="24"/>
          <w:szCs w:val="24"/>
        </w:rPr>
      </w:pPr>
      <w:r w:rsidRPr="00A50946">
        <w:rPr>
          <w:rFonts w:ascii="Times New Roman" w:hAnsi="Times New Roman" w:cs="Times New Roman"/>
          <w:sz w:val="24"/>
          <w:szCs w:val="24"/>
        </w:rPr>
        <w:t xml:space="preserve"> </w:t>
      </w:r>
      <w:r w:rsidRPr="00A50946">
        <w:rPr>
          <w:sz w:val="24"/>
          <w:szCs w:val="24"/>
        </w:rPr>
        <w:tab/>
      </w:r>
      <w:r w:rsidRPr="00A50946">
        <w:rPr>
          <w:rFonts w:ascii="Times New Roman" w:hAnsi="Times New Roman" w:cs="Times New Roman"/>
          <w:sz w:val="24"/>
          <w:szCs w:val="24"/>
        </w:rPr>
        <w:t>Укрепление материально-технической базы техникума осуществляется за счет бюджетных, внебюджетных средств.</w:t>
      </w:r>
    </w:p>
    <w:p w:rsidR="00B50C9D" w:rsidRPr="00A50946" w:rsidRDefault="00B50C9D" w:rsidP="009F662E">
      <w:pPr>
        <w:spacing w:after="0"/>
        <w:ind w:firstLine="567"/>
        <w:jc w:val="both"/>
        <w:rPr>
          <w:rFonts w:ascii="Times New Roman" w:hAnsi="Times New Roman" w:cs="Times New Roman"/>
          <w:sz w:val="24"/>
          <w:szCs w:val="24"/>
        </w:rPr>
      </w:pPr>
      <w:r w:rsidRPr="00A50946">
        <w:rPr>
          <w:rFonts w:ascii="Times New Roman" w:hAnsi="Times New Roman" w:cs="Times New Roman"/>
          <w:sz w:val="24"/>
          <w:szCs w:val="24"/>
        </w:rPr>
        <w:lastRenderedPageBreak/>
        <w:t>В учебном процессе используется 42 компьютера, все они  имеют доступ к интернету. В библиотеке оборудованы рабочие места, которые предназначены  для занятия студентов самостоятельной работой с наличием компьютеров с доступом к электронным ресурсам «Консультант студента медицинского колледжа».</w:t>
      </w:r>
    </w:p>
    <w:p w:rsidR="00B50C9D" w:rsidRPr="00A50946" w:rsidRDefault="00B50C9D" w:rsidP="009F662E">
      <w:pPr>
        <w:spacing w:after="0"/>
        <w:ind w:firstLine="567"/>
        <w:jc w:val="both"/>
        <w:rPr>
          <w:rFonts w:ascii="Times New Roman" w:hAnsi="Times New Roman" w:cs="Times New Roman"/>
          <w:sz w:val="24"/>
          <w:szCs w:val="24"/>
        </w:rPr>
      </w:pPr>
      <w:r w:rsidRPr="00A50946">
        <w:rPr>
          <w:rFonts w:ascii="Times New Roman" w:hAnsi="Times New Roman" w:cs="Times New Roman"/>
          <w:sz w:val="24"/>
          <w:szCs w:val="24"/>
        </w:rPr>
        <w:t>Образовательный процесс обеспечен в техникуме помещениями социально бытового назначения. Для организации питания студентов и сотрудников оборудован буфет. Для проведения занятий физической культуры имеется спортивный зал.</w:t>
      </w:r>
    </w:p>
    <w:p w:rsidR="00B50C9D" w:rsidRPr="00A50946" w:rsidRDefault="00B50C9D" w:rsidP="009F662E">
      <w:pPr>
        <w:pStyle w:val="ConsPlusNonformat"/>
        <w:widowControl/>
        <w:spacing w:line="276" w:lineRule="auto"/>
        <w:jc w:val="both"/>
        <w:rPr>
          <w:rFonts w:ascii="Times New Roman" w:hAnsi="Times New Roman" w:cs="Times New Roman"/>
          <w:sz w:val="24"/>
          <w:szCs w:val="24"/>
        </w:rPr>
      </w:pPr>
      <w:r w:rsidRPr="00A50946">
        <w:rPr>
          <w:rFonts w:ascii="Times New Roman" w:hAnsi="Times New Roman" w:cs="Times New Roman"/>
          <w:sz w:val="24"/>
          <w:szCs w:val="24"/>
        </w:rPr>
        <w:t>Обеспечение образовательной деятельности объектами и помещениями социально-бытового назначения приведено в таблице:</w:t>
      </w:r>
    </w:p>
    <w:p w:rsidR="00B50C9D" w:rsidRPr="00A34341" w:rsidRDefault="00B50C9D" w:rsidP="00B50C9D">
      <w:pPr>
        <w:pStyle w:val="ConsPlusNonformat"/>
        <w:widowControl/>
        <w:jc w:val="right"/>
        <w:rPr>
          <w:rFonts w:ascii="Times New Roman" w:hAnsi="Times New Roman" w:cs="Times New Roman"/>
          <w:sz w:val="24"/>
          <w:szCs w:val="24"/>
        </w:rPr>
      </w:pPr>
      <w:r w:rsidRPr="00A34341">
        <w:rPr>
          <w:rFonts w:ascii="Times New Roman" w:hAnsi="Times New Roman" w:cs="Times New Roman"/>
          <w:sz w:val="24"/>
          <w:szCs w:val="24"/>
        </w:rPr>
        <w:t>Таблица №</w:t>
      </w:r>
      <w:r w:rsidR="00A34341" w:rsidRPr="00A34341">
        <w:rPr>
          <w:rFonts w:ascii="Times New Roman" w:hAnsi="Times New Roman" w:cs="Times New Roman"/>
          <w:sz w:val="24"/>
          <w:szCs w:val="24"/>
        </w:rPr>
        <w:t xml:space="preserve"> 23</w:t>
      </w:r>
    </w:p>
    <w:tbl>
      <w:tblPr>
        <w:tblStyle w:val="a3"/>
        <w:tblW w:w="0" w:type="auto"/>
        <w:tblLook w:val="04A0" w:firstRow="1" w:lastRow="0" w:firstColumn="1" w:lastColumn="0" w:noHBand="0" w:noVBand="1"/>
      </w:tblPr>
      <w:tblGrid>
        <w:gridCol w:w="509"/>
        <w:gridCol w:w="1668"/>
        <w:gridCol w:w="1639"/>
        <w:gridCol w:w="1679"/>
        <w:gridCol w:w="1639"/>
        <w:gridCol w:w="2437"/>
      </w:tblGrid>
      <w:tr w:rsidR="00A50946" w:rsidRPr="00A50946" w:rsidTr="0075727D">
        <w:tc>
          <w:tcPr>
            <w:tcW w:w="675" w:type="dxa"/>
          </w:tcPr>
          <w:p w:rsidR="00B50C9D" w:rsidRPr="00A50946" w:rsidRDefault="00B50C9D" w:rsidP="00B50C9D">
            <w:pPr>
              <w:autoSpaceDE w:val="0"/>
              <w:autoSpaceDN w:val="0"/>
              <w:adjustRightInd w:val="0"/>
              <w:jc w:val="both"/>
              <w:rPr>
                <w:rFonts w:ascii="Times New Roman" w:hAnsi="Times New Roman" w:cs="Times New Roman"/>
                <w:sz w:val="24"/>
                <w:szCs w:val="24"/>
              </w:rPr>
            </w:pPr>
            <w:r w:rsidRPr="00A50946">
              <w:rPr>
                <w:rFonts w:ascii="Times New Roman" w:hAnsi="Times New Roman" w:cs="Times New Roman"/>
                <w:sz w:val="24"/>
                <w:szCs w:val="24"/>
              </w:rPr>
              <w:t xml:space="preserve">№ </w:t>
            </w:r>
            <w:r w:rsidRPr="00A50946">
              <w:rPr>
                <w:rFonts w:ascii="Times New Roman" w:hAnsi="Times New Roman" w:cs="Times New Roman"/>
                <w:sz w:val="24"/>
                <w:szCs w:val="24"/>
              </w:rPr>
              <w:br/>
            </w:r>
            <w:proofErr w:type="gramStart"/>
            <w:r w:rsidRPr="00A50946">
              <w:rPr>
                <w:rFonts w:ascii="Times New Roman" w:hAnsi="Times New Roman" w:cs="Times New Roman"/>
                <w:sz w:val="24"/>
                <w:szCs w:val="24"/>
              </w:rPr>
              <w:t>п</w:t>
            </w:r>
            <w:proofErr w:type="gramEnd"/>
            <w:r w:rsidRPr="00A50946">
              <w:rPr>
                <w:rFonts w:ascii="Times New Roman" w:hAnsi="Times New Roman" w:cs="Times New Roman"/>
                <w:sz w:val="24"/>
                <w:szCs w:val="24"/>
              </w:rPr>
              <w:t>/п</w:t>
            </w:r>
          </w:p>
        </w:tc>
        <w:tc>
          <w:tcPr>
            <w:tcW w:w="2515" w:type="dxa"/>
          </w:tcPr>
          <w:p w:rsidR="00B50C9D" w:rsidRPr="00A50946" w:rsidRDefault="00B50C9D" w:rsidP="00B50C9D">
            <w:pPr>
              <w:autoSpaceDE w:val="0"/>
              <w:autoSpaceDN w:val="0"/>
              <w:adjustRightInd w:val="0"/>
              <w:jc w:val="both"/>
              <w:rPr>
                <w:rFonts w:ascii="Times New Roman" w:hAnsi="Times New Roman" w:cs="Times New Roman"/>
                <w:sz w:val="24"/>
                <w:szCs w:val="24"/>
              </w:rPr>
            </w:pPr>
            <w:r w:rsidRPr="00A50946">
              <w:rPr>
                <w:rFonts w:ascii="Times New Roman" w:hAnsi="Times New Roman" w:cs="Times New Roman"/>
                <w:sz w:val="24"/>
                <w:szCs w:val="24"/>
              </w:rPr>
              <w:t>Объекты и помещения</w:t>
            </w:r>
          </w:p>
        </w:tc>
        <w:tc>
          <w:tcPr>
            <w:tcW w:w="1595" w:type="dxa"/>
          </w:tcPr>
          <w:p w:rsidR="00B50C9D" w:rsidRPr="00A50946" w:rsidRDefault="00B50C9D" w:rsidP="00B50C9D">
            <w:pPr>
              <w:autoSpaceDE w:val="0"/>
              <w:autoSpaceDN w:val="0"/>
              <w:adjustRightInd w:val="0"/>
              <w:jc w:val="both"/>
              <w:rPr>
                <w:rFonts w:ascii="Times New Roman" w:hAnsi="Times New Roman" w:cs="Times New Roman"/>
                <w:sz w:val="24"/>
                <w:szCs w:val="24"/>
              </w:rPr>
            </w:pPr>
            <w:r w:rsidRPr="00A50946">
              <w:rPr>
                <w:rFonts w:ascii="Times New Roman" w:hAnsi="Times New Roman" w:cs="Times New Roman"/>
                <w:sz w:val="24"/>
                <w:szCs w:val="24"/>
              </w:rPr>
              <w:t>Фактический адрес объектов и помещений</w:t>
            </w:r>
          </w:p>
        </w:tc>
        <w:tc>
          <w:tcPr>
            <w:tcW w:w="1595" w:type="dxa"/>
          </w:tcPr>
          <w:p w:rsidR="00B50C9D" w:rsidRPr="00A50946" w:rsidRDefault="00B50C9D" w:rsidP="00B50C9D">
            <w:pPr>
              <w:autoSpaceDE w:val="0"/>
              <w:autoSpaceDN w:val="0"/>
              <w:adjustRightInd w:val="0"/>
              <w:jc w:val="both"/>
              <w:rPr>
                <w:rFonts w:ascii="Times New Roman" w:hAnsi="Times New Roman" w:cs="Times New Roman"/>
                <w:sz w:val="24"/>
                <w:szCs w:val="24"/>
              </w:rPr>
            </w:pPr>
            <w:r w:rsidRPr="00A50946">
              <w:rPr>
                <w:rFonts w:ascii="Times New Roman" w:hAnsi="Times New Roman" w:cs="Times New Roman"/>
                <w:sz w:val="24"/>
                <w:szCs w:val="24"/>
              </w:rPr>
              <w:t>Форма владения, пользова</w:t>
            </w:r>
            <w:r w:rsidRPr="00A50946">
              <w:rPr>
                <w:rFonts w:ascii="Times New Roman" w:hAnsi="Times New Roman" w:cs="Times New Roman"/>
                <w:sz w:val="24"/>
                <w:szCs w:val="24"/>
              </w:rPr>
              <w:softHyphen/>
              <w:t>ния (собственность, опера</w:t>
            </w:r>
            <w:r w:rsidRPr="00A50946">
              <w:rPr>
                <w:rFonts w:ascii="Times New Roman" w:hAnsi="Times New Roman" w:cs="Times New Roman"/>
                <w:sz w:val="24"/>
                <w:szCs w:val="24"/>
              </w:rPr>
              <w:softHyphen/>
              <w:t>тивное управление, аренда, безвозмездное пользование и др.)</w:t>
            </w:r>
          </w:p>
        </w:tc>
        <w:tc>
          <w:tcPr>
            <w:tcW w:w="1595" w:type="dxa"/>
          </w:tcPr>
          <w:p w:rsidR="00B50C9D" w:rsidRPr="00A50946" w:rsidRDefault="00B50C9D" w:rsidP="00B50C9D">
            <w:pPr>
              <w:pStyle w:val="ConsPlusCell"/>
              <w:widowControl/>
              <w:jc w:val="both"/>
              <w:rPr>
                <w:rFonts w:ascii="Times New Roman" w:hAnsi="Times New Roman" w:cs="Times New Roman"/>
                <w:sz w:val="24"/>
                <w:szCs w:val="24"/>
              </w:rPr>
            </w:pPr>
            <w:proofErr w:type="gramStart"/>
            <w:r w:rsidRPr="00A50946">
              <w:rPr>
                <w:rFonts w:ascii="Times New Roman" w:hAnsi="Times New Roman" w:cs="Times New Roman"/>
                <w:sz w:val="24"/>
                <w:szCs w:val="24"/>
              </w:rPr>
              <w:t>Наименование  организации-соб</w:t>
            </w:r>
            <w:r w:rsidRPr="00A50946">
              <w:rPr>
                <w:rFonts w:ascii="Times New Roman" w:hAnsi="Times New Roman" w:cs="Times New Roman"/>
                <w:sz w:val="24"/>
                <w:szCs w:val="24"/>
              </w:rPr>
              <w:softHyphen/>
              <w:t xml:space="preserve">ственника (арендодателя, </w:t>
            </w:r>
            <w:proofErr w:type="gramEnd"/>
          </w:p>
          <w:p w:rsidR="00B50C9D" w:rsidRPr="00A50946" w:rsidRDefault="00B50C9D" w:rsidP="00B50C9D">
            <w:pPr>
              <w:autoSpaceDE w:val="0"/>
              <w:autoSpaceDN w:val="0"/>
              <w:adjustRightInd w:val="0"/>
              <w:jc w:val="both"/>
              <w:rPr>
                <w:rFonts w:ascii="Times New Roman" w:hAnsi="Times New Roman" w:cs="Times New Roman"/>
                <w:sz w:val="24"/>
                <w:szCs w:val="24"/>
              </w:rPr>
            </w:pPr>
            <w:r w:rsidRPr="00A50946">
              <w:rPr>
                <w:rFonts w:ascii="Times New Roman" w:hAnsi="Times New Roman" w:cs="Times New Roman"/>
                <w:sz w:val="24"/>
                <w:szCs w:val="24"/>
              </w:rPr>
              <w:t>ссудодателя и др.)</w:t>
            </w:r>
          </w:p>
        </w:tc>
        <w:tc>
          <w:tcPr>
            <w:tcW w:w="1596" w:type="dxa"/>
          </w:tcPr>
          <w:p w:rsidR="00B50C9D" w:rsidRPr="00A50946" w:rsidRDefault="00B50C9D" w:rsidP="00B50C9D">
            <w:pPr>
              <w:autoSpaceDE w:val="0"/>
              <w:autoSpaceDN w:val="0"/>
              <w:adjustRightInd w:val="0"/>
              <w:jc w:val="both"/>
              <w:rPr>
                <w:rFonts w:ascii="Times New Roman" w:hAnsi="Times New Roman" w:cs="Times New Roman"/>
                <w:sz w:val="24"/>
                <w:szCs w:val="24"/>
              </w:rPr>
            </w:pPr>
            <w:r w:rsidRPr="00A50946">
              <w:rPr>
                <w:rFonts w:ascii="Times New Roman" w:hAnsi="Times New Roman" w:cs="Times New Roman"/>
                <w:sz w:val="24"/>
                <w:szCs w:val="24"/>
              </w:rPr>
              <w:t>Реквизиты и сроки действия правоустанавливающих документов</w:t>
            </w:r>
          </w:p>
        </w:tc>
      </w:tr>
      <w:tr w:rsidR="00A50946" w:rsidRPr="00A50946" w:rsidTr="0075727D">
        <w:tc>
          <w:tcPr>
            <w:tcW w:w="675" w:type="dxa"/>
          </w:tcPr>
          <w:p w:rsidR="00B50C9D" w:rsidRPr="00A50946" w:rsidRDefault="00B50C9D" w:rsidP="00B50C9D">
            <w:pPr>
              <w:autoSpaceDE w:val="0"/>
              <w:autoSpaceDN w:val="0"/>
              <w:adjustRightInd w:val="0"/>
              <w:jc w:val="both"/>
              <w:rPr>
                <w:rFonts w:ascii="Times New Roman" w:hAnsi="Times New Roman" w:cs="Times New Roman"/>
                <w:sz w:val="24"/>
                <w:szCs w:val="24"/>
              </w:rPr>
            </w:pPr>
            <w:r w:rsidRPr="00A50946">
              <w:rPr>
                <w:rFonts w:ascii="Times New Roman" w:hAnsi="Times New Roman" w:cs="Times New Roman"/>
                <w:sz w:val="24"/>
                <w:szCs w:val="24"/>
              </w:rPr>
              <w:t>1</w:t>
            </w:r>
          </w:p>
        </w:tc>
        <w:tc>
          <w:tcPr>
            <w:tcW w:w="2515" w:type="dxa"/>
          </w:tcPr>
          <w:p w:rsidR="00B50C9D" w:rsidRPr="00A50946" w:rsidRDefault="00B50C9D" w:rsidP="00B50C9D">
            <w:pPr>
              <w:autoSpaceDE w:val="0"/>
              <w:autoSpaceDN w:val="0"/>
              <w:adjustRightInd w:val="0"/>
              <w:jc w:val="both"/>
              <w:rPr>
                <w:rFonts w:ascii="Times New Roman" w:hAnsi="Times New Roman" w:cs="Times New Roman"/>
                <w:sz w:val="24"/>
                <w:szCs w:val="24"/>
              </w:rPr>
            </w:pPr>
            <w:r w:rsidRPr="00A50946">
              <w:rPr>
                <w:rFonts w:ascii="Times New Roman" w:hAnsi="Times New Roman" w:cs="Times New Roman"/>
                <w:sz w:val="24"/>
                <w:szCs w:val="24"/>
              </w:rPr>
              <w:t>2</w:t>
            </w:r>
          </w:p>
        </w:tc>
        <w:tc>
          <w:tcPr>
            <w:tcW w:w="1595" w:type="dxa"/>
          </w:tcPr>
          <w:p w:rsidR="00B50C9D" w:rsidRPr="00A50946" w:rsidRDefault="00B50C9D" w:rsidP="00B50C9D">
            <w:pPr>
              <w:autoSpaceDE w:val="0"/>
              <w:autoSpaceDN w:val="0"/>
              <w:adjustRightInd w:val="0"/>
              <w:jc w:val="both"/>
              <w:rPr>
                <w:rFonts w:ascii="Times New Roman" w:hAnsi="Times New Roman" w:cs="Times New Roman"/>
                <w:sz w:val="24"/>
                <w:szCs w:val="24"/>
              </w:rPr>
            </w:pPr>
            <w:r w:rsidRPr="00A50946">
              <w:rPr>
                <w:rFonts w:ascii="Times New Roman" w:hAnsi="Times New Roman" w:cs="Times New Roman"/>
                <w:sz w:val="24"/>
                <w:szCs w:val="24"/>
              </w:rPr>
              <w:t>3</w:t>
            </w:r>
          </w:p>
        </w:tc>
        <w:tc>
          <w:tcPr>
            <w:tcW w:w="1595" w:type="dxa"/>
          </w:tcPr>
          <w:p w:rsidR="00B50C9D" w:rsidRPr="00A50946" w:rsidRDefault="00B50C9D" w:rsidP="00B50C9D">
            <w:pPr>
              <w:autoSpaceDE w:val="0"/>
              <w:autoSpaceDN w:val="0"/>
              <w:adjustRightInd w:val="0"/>
              <w:jc w:val="both"/>
              <w:rPr>
                <w:rFonts w:ascii="Times New Roman" w:hAnsi="Times New Roman" w:cs="Times New Roman"/>
                <w:sz w:val="24"/>
                <w:szCs w:val="24"/>
              </w:rPr>
            </w:pPr>
            <w:r w:rsidRPr="00A50946">
              <w:rPr>
                <w:rFonts w:ascii="Times New Roman" w:hAnsi="Times New Roman" w:cs="Times New Roman"/>
                <w:sz w:val="24"/>
                <w:szCs w:val="24"/>
              </w:rPr>
              <w:t>4</w:t>
            </w:r>
          </w:p>
        </w:tc>
        <w:tc>
          <w:tcPr>
            <w:tcW w:w="1595" w:type="dxa"/>
          </w:tcPr>
          <w:p w:rsidR="00B50C9D" w:rsidRPr="00A50946" w:rsidRDefault="00B50C9D" w:rsidP="00B50C9D">
            <w:pPr>
              <w:autoSpaceDE w:val="0"/>
              <w:autoSpaceDN w:val="0"/>
              <w:adjustRightInd w:val="0"/>
              <w:jc w:val="both"/>
              <w:rPr>
                <w:rFonts w:ascii="Times New Roman" w:hAnsi="Times New Roman" w:cs="Times New Roman"/>
                <w:sz w:val="24"/>
                <w:szCs w:val="24"/>
              </w:rPr>
            </w:pPr>
            <w:r w:rsidRPr="00A50946">
              <w:rPr>
                <w:rFonts w:ascii="Times New Roman" w:hAnsi="Times New Roman" w:cs="Times New Roman"/>
                <w:sz w:val="24"/>
                <w:szCs w:val="24"/>
              </w:rPr>
              <w:t>5</w:t>
            </w:r>
          </w:p>
        </w:tc>
        <w:tc>
          <w:tcPr>
            <w:tcW w:w="1596" w:type="dxa"/>
          </w:tcPr>
          <w:p w:rsidR="00B50C9D" w:rsidRPr="00A50946" w:rsidRDefault="00B50C9D" w:rsidP="00B50C9D">
            <w:pPr>
              <w:autoSpaceDE w:val="0"/>
              <w:autoSpaceDN w:val="0"/>
              <w:adjustRightInd w:val="0"/>
              <w:jc w:val="both"/>
              <w:rPr>
                <w:rFonts w:ascii="Times New Roman" w:hAnsi="Times New Roman" w:cs="Times New Roman"/>
                <w:sz w:val="24"/>
                <w:szCs w:val="24"/>
              </w:rPr>
            </w:pPr>
            <w:r w:rsidRPr="00A50946">
              <w:rPr>
                <w:rFonts w:ascii="Times New Roman" w:hAnsi="Times New Roman" w:cs="Times New Roman"/>
                <w:sz w:val="24"/>
                <w:szCs w:val="24"/>
              </w:rPr>
              <w:t>6</w:t>
            </w:r>
          </w:p>
        </w:tc>
      </w:tr>
      <w:tr w:rsidR="00A50946" w:rsidRPr="00A50946" w:rsidTr="0075727D">
        <w:tc>
          <w:tcPr>
            <w:tcW w:w="675" w:type="dxa"/>
          </w:tcPr>
          <w:p w:rsidR="00B50C9D" w:rsidRPr="00A50946" w:rsidRDefault="00B50C9D" w:rsidP="00B50C9D">
            <w:pPr>
              <w:autoSpaceDE w:val="0"/>
              <w:autoSpaceDN w:val="0"/>
              <w:adjustRightInd w:val="0"/>
              <w:jc w:val="both"/>
              <w:rPr>
                <w:rFonts w:ascii="Times New Roman" w:hAnsi="Times New Roman" w:cs="Times New Roman"/>
                <w:sz w:val="24"/>
                <w:szCs w:val="24"/>
              </w:rPr>
            </w:pPr>
            <w:r w:rsidRPr="00A50946">
              <w:rPr>
                <w:rFonts w:ascii="Times New Roman" w:hAnsi="Times New Roman" w:cs="Times New Roman"/>
                <w:sz w:val="24"/>
                <w:szCs w:val="24"/>
              </w:rPr>
              <w:t>1.</w:t>
            </w:r>
          </w:p>
        </w:tc>
        <w:tc>
          <w:tcPr>
            <w:tcW w:w="2515" w:type="dxa"/>
          </w:tcPr>
          <w:p w:rsidR="00B50C9D" w:rsidRPr="00A50946" w:rsidRDefault="00B50C9D" w:rsidP="00B50C9D">
            <w:pPr>
              <w:autoSpaceDE w:val="0"/>
              <w:autoSpaceDN w:val="0"/>
              <w:adjustRightInd w:val="0"/>
              <w:jc w:val="both"/>
              <w:rPr>
                <w:rFonts w:ascii="Times New Roman" w:hAnsi="Times New Roman" w:cs="Times New Roman"/>
                <w:sz w:val="24"/>
                <w:szCs w:val="24"/>
              </w:rPr>
            </w:pPr>
            <w:r w:rsidRPr="00A50946">
              <w:rPr>
                <w:rFonts w:ascii="Times New Roman" w:hAnsi="Times New Roman" w:cs="Times New Roman"/>
                <w:sz w:val="24"/>
                <w:szCs w:val="24"/>
              </w:rPr>
              <w:t>Помещения для работы ме</w:t>
            </w:r>
            <w:r w:rsidRPr="00A50946">
              <w:rPr>
                <w:rFonts w:ascii="Times New Roman" w:hAnsi="Times New Roman" w:cs="Times New Roman"/>
                <w:sz w:val="24"/>
                <w:szCs w:val="24"/>
              </w:rPr>
              <w:softHyphen/>
              <w:t>дицинских работников</w:t>
            </w:r>
          </w:p>
        </w:tc>
        <w:tc>
          <w:tcPr>
            <w:tcW w:w="1595" w:type="dxa"/>
          </w:tcPr>
          <w:p w:rsidR="00B50C9D" w:rsidRPr="00A50946" w:rsidRDefault="00B50C9D" w:rsidP="00B50C9D">
            <w:pPr>
              <w:autoSpaceDE w:val="0"/>
              <w:autoSpaceDN w:val="0"/>
              <w:adjustRightInd w:val="0"/>
              <w:jc w:val="both"/>
              <w:rPr>
                <w:rFonts w:ascii="Times New Roman" w:hAnsi="Times New Roman" w:cs="Times New Roman"/>
                <w:sz w:val="24"/>
                <w:szCs w:val="24"/>
              </w:rPr>
            </w:pPr>
            <w:r w:rsidRPr="00A50946">
              <w:rPr>
                <w:rFonts w:ascii="Times New Roman" w:hAnsi="Times New Roman" w:cs="Times New Roman"/>
                <w:sz w:val="24"/>
                <w:szCs w:val="24"/>
              </w:rPr>
              <w:t>нет</w:t>
            </w:r>
          </w:p>
        </w:tc>
        <w:tc>
          <w:tcPr>
            <w:tcW w:w="1595" w:type="dxa"/>
          </w:tcPr>
          <w:p w:rsidR="00B50C9D" w:rsidRPr="00A50946" w:rsidRDefault="00B50C9D" w:rsidP="00B50C9D">
            <w:pPr>
              <w:autoSpaceDE w:val="0"/>
              <w:autoSpaceDN w:val="0"/>
              <w:adjustRightInd w:val="0"/>
              <w:jc w:val="both"/>
              <w:rPr>
                <w:rFonts w:ascii="Times New Roman" w:hAnsi="Times New Roman" w:cs="Times New Roman"/>
                <w:sz w:val="24"/>
                <w:szCs w:val="24"/>
              </w:rPr>
            </w:pPr>
            <w:r w:rsidRPr="00A50946">
              <w:rPr>
                <w:rFonts w:ascii="Times New Roman" w:hAnsi="Times New Roman" w:cs="Times New Roman"/>
                <w:sz w:val="24"/>
                <w:szCs w:val="24"/>
              </w:rPr>
              <w:t>нет</w:t>
            </w:r>
          </w:p>
        </w:tc>
        <w:tc>
          <w:tcPr>
            <w:tcW w:w="1595" w:type="dxa"/>
          </w:tcPr>
          <w:p w:rsidR="00B50C9D" w:rsidRPr="00A50946" w:rsidRDefault="00B50C9D" w:rsidP="00B50C9D">
            <w:pPr>
              <w:autoSpaceDE w:val="0"/>
              <w:autoSpaceDN w:val="0"/>
              <w:adjustRightInd w:val="0"/>
              <w:jc w:val="both"/>
              <w:rPr>
                <w:rFonts w:ascii="Times New Roman" w:hAnsi="Times New Roman" w:cs="Times New Roman"/>
                <w:sz w:val="24"/>
                <w:szCs w:val="24"/>
              </w:rPr>
            </w:pPr>
            <w:r w:rsidRPr="00A50946">
              <w:rPr>
                <w:rFonts w:ascii="Times New Roman" w:hAnsi="Times New Roman" w:cs="Times New Roman"/>
                <w:sz w:val="24"/>
                <w:szCs w:val="24"/>
              </w:rPr>
              <w:t>нет</w:t>
            </w:r>
          </w:p>
        </w:tc>
        <w:tc>
          <w:tcPr>
            <w:tcW w:w="1596" w:type="dxa"/>
          </w:tcPr>
          <w:p w:rsidR="00B50C9D" w:rsidRPr="00A50946" w:rsidRDefault="00B50C9D" w:rsidP="00B50C9D">
            <w:pPr>
              <w:autoSpaceDE w:val="0"/>
              <w:autoSpaceDN w:val="0"/>
              <w:adjustRightInd w:val="0"/>
              <w:jc w:val="both"/>
              <w:rPr>
                <w:rFonts w:ascii="Times New Roman" w:hAnsi="Times New Roman" w:cs="Times New Roman"/>
                <w:sz w:val="24"/>
                <w:szCs w:val="24"/>
              </w:rPr>
            </w:pPr>
            <w:r w:rsidRPr="00A50946">
              <w:rPr>
                <w:rFonts w:ascii="Times New Roman" w:hAnsi="Times New Roman" w:cs="Times New Roman"/>
                <w:sz w:val="24"/>
                <w:szCs w:val="24"/>
              </w:rPr>
              <w:t>нет</w:t>
            </w:r>
          </w:p>
        </w:tc>
      </w:tr>
      <w:tr w:rsidR="00A50946" w:rsidRPr="00A50946" w:rsidTr="0075727D">
        <w:tc>
          <w:tcPr>
            <w:tcW w:w="675" w:type="dxa"/>
          </w:tcPr>
          <w:p w:rsidR="00B50C9D" w:rsidRPr="00A50946" w:rsidRDefault="00B50C9D" w:rsidP="00B50C9D">
            <w:pPr>
              <w:autoSpaceDE w:val="0"/>
              <w:autoSpaceDN w:val="0"/>
              <w:adjustRightInd w:val="0"/>
              <w:jc w:val="both"/>
              <w:rPr>
                <w:rFonts w:ascii="Times New Roman" w:hAnsi="Times New Roman" w:cs="Times New Roman"/>
                <w:sz w:val="24"/>
                <w:szCs w:val="24"/>
              </w:rPr>
            </w:pPr>
            <w:r w:rsidRPr="00A50946">
              <w:rPr>
                <w:rFonts w:ascii="Times New Roman" w:hAnsi="Times New Roman" w:cs="Times New Roman"/>
                <w:sz w:val="24"/>
                <w:szCs w:val="24"/>
              </w:rPr>
              <w:t>2.</w:t>
            </w:r>
          </w:p>
        </w:tc>
        <w:tc>
          <w:tcPr>
            <w:tcW w:w="2515" w:type="dxa"/>
          </w:tcPr>
          <w:p w:rsidR="00B50C9D" w:rsidRPr="00A50946" w:rsidRDefault="00B50C9D" w:rsidP="00B50C9D">
            <w:pPr>
              <w:autoSpaceDE w:val="0"/>
              <w:autoSpaceDN w:val="0"/>
              <w:adjustRightInd w:val="0"/>
              <w:jc w:val="both"/>
              <w:rPr>
                <w:rFonts w:ascii="Times New Roman" w:hAnsi="Times New Roman" w:cs="Times New Roman"/>
                <w:sz w:val="24"/>
                <w:szCs w:val="24"/>
              </w:rPr>
            </w:pPr>
            <w:r w:rsidRPr="00A50946">
              <w:rPr>
                <w:rFonts w:ascii="Times New Roman" w:hAnsi="Times New Roman" w:cs="Times New Roman"/>
                <w:sz w:val="24"/>
                <w:szCs w:val="24"/>
              </w:rPr>
              <w:t>Помещения для питания обучающихся, воспитанни</w:t>
            </w:r>
            <w:r w:rsidRPr="00A50946">
              <w:rPr>
                <w:rFonts w:ascii="Times New Roman" w:hAnsi="Times New Roman" w:cs="Times New Roman"/>
                <w:sz w:val="24"/>
                <w:szCs w:val="24"/>
              </w:rPr>
              <w:softHyphen/>
              <w:t xml:space="preserve">ков и работников            </w:t>
            </w:r>
          </w:p>
        </w:tc>
        <w:tc>
          <w:tcPr>
            <w:tcW w:w="1595" w:type="dxa"/>
          </w:tcPr>
          <w:p w:rsidR="00B50C9D" w:rsidRPr="00A50946" w:rsidRDefault="00B50C9D" w:rsidP="00B50C9D">
            <w:pPr>
              <w:autoSpaceDE w:val="0"/>
              <w:autoSpaceDN w:val="0"/>
              <w:adjustRightInd w:val="0"/>
              <w:jc w:val="both"/>
              <w:rPr>
                <w:rFonts w:ascii="Times New Roman" w:hAnsi="Times New Roman" w:cs="Times New Roman"/>
                <w:sz w:val="24"/>
                <w:szCs w:val="24"/>
              </w:rPr>
            </w:pPr>
            <w:r w:rsidRPr="00A50946">
              <w:rPr>
                <w:rFonts w:ascii="Times New Roman" w:hAnsi="Times New Roman" w:cs="Times New Roman"/>
                <w:sz w:val="24"/>
                <w:szCs w:val="24"/>
              </w:rPr>
              <w:t xml:space="preserve">633203 Новосибирская область, город </w:t>
            </w:r>
            <w:proofErr w:type="spellStart"/>
            <w:r w:rsidRPr="00A50946">
              <w:rPr>
                <w:rFonts w:ascii="Times New Roman" w:hAnsi="Times New Roman" w:cs="Times New Roman"/>
                <w:sz w:val="24"/>
                <w:szCs w:val="24"/>
              </w:rPr>
              <w:t>Искитим</w:t>
            </w:r>
            <w:proofErr w:type="spellEnd"/>
            <w:r w:rsidRPr="00A50946">
              <w:rPr>
                <w:rFonts w:ascii="Times New Roman" w:hAnsi="Times New Roman" w:cs="Times New Roman"/>
                <w:sz w:val="24"/>
                <w:szCs w:val="24"/>
              </w:rPr>
              <w:t>, ул</w:t>
            </w:r>
            <w:proofErr w:type="gramStart"/>
            <w:r w:rsidRPr="00A50946">
              <w:rPr>
                <w:rFonts w:ascii="Times New Roman" w:hAnsi="Times New Roman" w:cs="Times New Roman"/>
                <w:sz w:val="24"/>
                <w:szCs w:val="24"/>
              </w:rPr>
              <w:t>.Л</w:t>
            </w:r>
            <w:proofErr w:type="gramEnd"/>
            <w:r w:rsidRPr="00A50946">
              <w:rPr>
                <w:rFonts w:ascii="Times New Roman" w:hAnsi="Times New Roman" w:cs="Times New Roman"/>
                <w:sz w:val="24"/>
                <w:szCs w:val="24"/>
              </w:rPr>
              <w:t>итейная,1</w:t>
            </w:r>
          </w:p>
        </w:tc>
        <w:tc>
          <w:tcPr>
            <w:tcW w:w="1595" w:type="dxa"/>
          </w:tcPr>
          <w:p w:rsidR="00B50C9D" w:rsidRPr="00A50946" w:rsidRDefault="00B50C9D" w:rsidP="00B50C9D">
            <w:pPr>
              <w:autoSpaceDE w:val="0"/>
              <w:autoSpaceDN w:val="0"/>
              <w:adjustRightInd w:val="0"/>
              <w:jc w:val="both"/>
              <w:rPr>
                <w:rFonts w:ascii="Times New Roman" w:hAnsi="Times New Roman" w:cs="Times New Roman"/>
                <w:sz w:val="24"/>
                <w:szCs w:val="24"/>
              </w:rPr>
            </w:pPr>
            <w:r w:rsidRPr="00A50946">
              <w:rPr>
                <w:rFonts w:ascii="Times New Roman" w:hAnsi="Times New Roman" w:cs="Times New Roman"/>
                <w:sz w:val="24"/>
                <w:szCs w:val="24"/>
              </w:rPr>
              <w:t>Оперативное управление</w:t>
            </w:r>
          </w:p>
        </w:tc>
        <w:tc>
          <w:tcPr>
            <w:tcW w:w="1595" w:type="dxa"/>
          </w:tcPr>
          <w:p w:rsidR="00B50C9D" w:rsidRPr="00A50946" w:rsidRDefault="00B50C9D" w:rsidP="00B50C9D">
            <w:pPr>
              <w:autoSpaceDE w:val="0"/>
              <w:autoSpaceDN w:val="0"/>
              <w:adjustRightInd w:val="0"/>
              <w:jc w:val="both"/>
              <w:rPr>
                <w:rFonts w:ascii="Times New Roman" w:hAnsi="Times New Roman" w:cs="Times New Roman"/>
                <w:sz w:val="24"/>
                <w:szCs w:val="24"/>
              </w:rPr>
            </w:pPr>
            <w:r w:rsidRPr="00A50946">
              <w:rPr>
                <w:rFonts w:ascii="Times New Roman" w:hAnsi="Times New Roman" w:cs="Times New Roman"/>
                <w:sz w:val="24"/>
                <w:szCs w:val="24"/>
              </w:rPr>
              <w:t>Новосибирская область</w:t>
            </w:r>
          </w:p>
        </w:tc>
        <w:tc>
          <w:tcPr>
            <w:tcW w:w="1596" w:type="dxa"/>
          </w:tcPr>
          <w:p w:rsidR="00B50C9D" w:rsidRPr="00A50946" w:rsidRDefault="00B50C9D" w:rsidP="00B50C9D">
            <w:pPr>
              <w:pStyle w:val="ConsPlusCell"/>
              <w:widowControl/>
              <w:jc w:val="both"/>
              <w:rPr>
                <w:rFonts w:ascii="Times New Roman" w:hAnsi="Times New Roman" w:cs="Times New Roman"/>
                <w:sz w:val="24"/>
                <w:szCs w:val="24"/>
              </w:rPr>
            </w:pPr>
            <w:r w:rsidRPr="00A50946">
              <w:rPr>
                <w:rFonts w:ascii="Times New Roman" w:hAnsi="Times New Roman" w:cs="Times New Roman"/>
                <w:sz w:val="24"/>
                <w:szCs w:val="24"/>
              </w:rPr>
              <w:t>Приказ департамента имущества и земельных отношений Новосибирской области  № 1519 от 27.07.2012г.;</w:t>
            </w:r>
          </w:p>
          <w:p w:rsidR="00B50C9D" w:rsidRPr="00A50946" w:rsidRDefault="00B50C9D" w:rsidP="00B50C9D">
            <w:pPr>
              <w:autoSpaceDE w:val="0"/>
              <w:autoSpaceDN w:val="0"/>
              <w:adjustRightInd w:val="0"/>
              <w:jc w:val="both"/>
              <w:rPr>
                <w:rFonts w:ascii="Times New Roman" w:hAnsi="Times New Roman" w:cs="Times New Roman"/>
                <w:sz w:val="24"/>
                <w:szCs w:val="24"/>
              </w:rPr>
            </w:pPr>
            <w:r w:rsidRPr="00A50946">
              <w:rPr>
                <w:rFonts w:ascii="Times New Roman" w:hAnsi="Times New Roman" w:cs="Times New Roman"/>
                <w:sz w:val="24"/>
                <w:szCs w:val="24"/>
              </w:rPr>
              <w:t>2. Акт приема-передачи № 316-А от 27.07.2012г.;</w:t>
            </w:r>
          </w:p>
        </w:tc>
      </w:tr>
      <w:tr w:rsidR="00A50946" w:rsidRPr="00A50946" w:rsidTr="0075727D">
        <w:tc>
          <w:tcPr>
            <w:tcW w:w="675" w:type="dxa"/>
          </w:tcPr>
          <w:p w:rsidR="00B50C9D" w:rsidRPr="00A50946" w:rsidRDefault="00B50C9D" w:rsidP="00B50C9D">
            <w:pPr>
              <w:autoSpaceDE w:val="0"/>
              <w:autoSpaceDN w:val="0"/>
              <w:adjustRightInd w:val="0"/>
              <w:jc w:val="both"/>
              <w:rPr>
                <w:rFonts w:ascii="Times New Roman" w:hAnsi="Times New Roman" w:cs="Times New Roman"/>
                <w:sz w:val="24"/>
                <w:szCs w:val="24"/>
              </w:rPr>
            </w:pPr>
            <w:r w:rsidRPr="00A50946">
              <w:rPr>
                <w:rFonts w:ascii="Times New Roman" w:hAnsi="Times New Roman" w:cs="Times New Roman"/>
                <w:sz w:val="24"/>
                <w:szCs w:val="24"/>
              </w:rPr>
              <w:t>3.</w:t>
            </w:r>
          </w:p>
        </w:tc>
        <w:tc>
          <w:tcPr>
            <w:tcW w:w="2515" w:type="dxa"/>
          </w:tcPr>
          <w:p w:rsidR="00B50C9D" w:rsidRPr="00A50946" w:rsidRDefault="00B50C9D" w:rsidP="00B50C9D">
            <w:pPr>
              <w:autoSpaceDE w:val="0"/>
              <w:autoSpaceDN w:val="0"/>
              <w:adjustRightInd w:val="0"/>
              <w:jc w:val="both"/>
              <w:rPr>
                <w:rFonts w:ascii="Times New Roman" w:hAnsi="Times New Roman" w:cs="Times New Roman"/>
                <w:sz w:val="24"/>
                <w:szCs w:val="24"/>
              </w:rPr>
            </w:pPr>
            <w:r w:rsidRPr="00A50946">
              <w:rPr>
                <w:rFonts w:ascii="Times New Roman" w:hAnsi="Times New Roman" w:cs="Times New Roman"/>
                <w:sz w:val="24"/>
                <w:szCs w:val="24"/>
              </w:rPr>
              <w:t>Объекты хозяйственно-бы</w:t>
            </w:r>
            <w:r w:rsidRPr="00A50946">
              <w:rPr>
                <w:rFonts w:ascii="Times New Roman" w:hAnsi="Times New Roman" w:cs="Times New Roman"/>
                <w:sz w:val="24"/>
                <w:szCs w:val="24"/>
              </w:rPr>
              <w:softHyphen/>
              <w:t>тового и санитарн</w:t>
            </w:r>
            <w:proofErr w:type="gramStart"/>
            <w:r w:rsidRPr="00A50946">
              <w:rPr>
                <w:rFonts w:ascii="Times New Roman" w:hAnsi="Times New Roman" w:cs="Times New Roman"/>
                <w:sz w:val="24"/>
                <w:szCs w:val="24"/>
              </w:rPr>
              <w:t>о-</w:t>
            </w:r>
            <w:proofErr w:type="gramEnd"/>
            <w:r w:rsidRPr="00A50946">
              <w:rPr>
                <w:rFonts w:ascii="Times New Roman" w:hAnsi="Times New Roman" w:cs="Times New Roman"/>
                <w:sz w:val="24"/>
                <w:szCs w:val="24"/>
              </w:rPr>
              <w:t xml:space="preserve"> </w:t>
            </w:r>
            <w:r w:rsidRPr="00A50946">
              <w:rPr>
                <w:rFonts w:ascii="Times New Roman" w:hAnsi="Times New Roman" w:cs="Times New Roman"/>
                <w:sz w:val="24"/>
                <w:szCs w:val="24"/>
              </w:rPr>
              <w:br/>
              <w:t xml:space="preserve">гигиенического назначения            </w:t>
            </w:r>
          </w:p>
        </w:tc>
        <w:tc>
          <w:tcPr>
            <w:tcW w:w="1595" w:type="dxa"/>
          </w:tcPr>
          <w:p w:rsidR="00B50C9D" w:rsidRPr="00A50946" w:rsidRDefault="00B50C9D" w:rsidP="00B50C9D">
            <w:pPr>
              <w:autoSpaceDE w:val="0"/>
              <w:autoSpaceDN w:val="0"/>
              <w:adjustRightInd w:val="0"/>
              <w:jc w:val="both"/>
              <w:rPr>
                <w:rFonts w:ascii="Times New Roman" w:hAnsi="Times New Roman" w:cs="Times New Roman"/>
                <w:sz w:val="24"/>
                <w:szCs w:val="24"/>
              </w:rPr>
            </w:pPr>
            <w:r w:rsidRPr="00A50946">
              <w:rPr>
                <w:rFonts w:ascii="Times New Roman" w:hAnsi="Times New Roman" w:cs="Times New Roman"/>
                <w:sz w:val="24"/>
                <w:szCs w:val="24"/>
              </w:rPr>
              <w:t xml:space="preserve">633203 Новосибирская область, город </w:t>
            </w:r>
            <w:proofErr w:type="spellStart"/>
            <w:r w:rsidRPr="00A50946">
              <w:rPr>
                <w:rFonts w:ascii="Times New Roman" w:hAnsi="Times New Roman" w:cs="Times New Roman"/>
                <w:sz w:val="24"/>
                <w:szCs w:val="24"/>
              </w:rPr>
              <w:t>Искитим</w:t>
            </w:r>
            <w:proofErr w:type="spellEnd"/>
            <w:r w:rsidRPr="00A50946">
              <w:rPr>
                <w:rFonts w:ascii="Times New Roman" w:hAnsi="Times New Roman" w:cs="Times New Roman"/>
                <w:sz w:val="24"/>
                <w:szCs w:val="24"/>
              </w:rPr>
              <w:t>, ул</w:t>
            </w:r>
            <w:proofErr w:type="gramStart"/>
            <w:r w:rsidRPr="00A50946">
              <w:rPr>
                <w:rFonts w:ascii="Times New Roman" w:hAnsi="Times New Roman" w:cs="Times New Roman"/>
                <w:sz w:val="24"/>
                <w:szCs w:val="24"/>
              </w:rPr>
              <w:t>.Л</w:t>
            </w:r>
            <w:proofErr w:type="gramEnd"/>
            <w:r w:rsidRPr="00A50946">
              <w:rPr>
                <w:rFonts w:ascii="Times New Roman" w:hAnsi="Times New Roman" w:cs="Times New Roman"/>
                <w:sz w:val="24"/>
                <w:szCs w:val="24"/>
              </w:rPr>
              <w:t>итейная,1</w:t>
            </w:r>
          </w:p>
        </w:tc>
        <w:tc>
          <w:tcPr>
            <w:tcW w:w="1595" w:type="dxa"/>
          </w:tcPr>
          <w:p w:rsidR="00B50C9D" w:rsidRPr="00A50946" w:rsidRDefault="00B50C9D" w:rsidP="00B50C9D">
            <w:pPr>
              <w:autoSpaceDE w:val="0"/>
              <w:autoSpaceDN w:val="0"/>
              <w:adjustRightInd w:val="0"/>
              <w:jc w:val="both"/>
              <w:rPr>
                <w:rFonts w:ascii="Times New Roman" w:hAnsi="Times New Roman" w:cs="Times New Roman"/>
                <w:sz w:val="24"/>
                <w:szCs w:val="24"/>
              </w:rPr>
            </w:pPr>
            <w:r w:rsidRPr="00A50946">
              <w:rPr>
                <w:rFonts w:ascii="Times New Roman" w:hAnsi="Times New Roman" w:cs="Times New Roman"/>
                <w:sz w:val="24"/>
                <w:szCs w:val="24"/>
              </w:rPr>
              <w:t>Оперативное управление</w:t>
            </w:r>
          </w:p>
        </w:tc>
        <w:tc>
          <w:tcPr>
            <w:tcW w:w="1595" w:type="dxa"/>
          </w:tcPr>
          <w:p w:rsidR="00B50C9D" w:rsidRPr="00A50946" w:rsidRDefault="00B50C9D" w:rsidP="00B50C9D">
            <w:pPr>
              <w:autoSpaceDE w:val="0"/>
              <w:autoSpaceDN w:val="0"/>
              <w:adjustRightInd w:val="0"/>
              <w:jc w:val="both"/>
              <w:rPr>
                <w:rFonts w:ascii="Times New Roman" w:hAnsi="Times New Roman" w:cs="Times New Roman"/>
                <w:sz w:val="24"/>
                <w:szCs w:val="24"/>
              </w:rPr>
            </w:pPr>
            <w:r w:rsidRPr="00A50946">
              <w:rPr>
                <w:rFonts w:ascii="Times New Roman" w:hAnsi="Times New Roman" w:cs="Times New Roman"/>
                <w:sz w:val="24"/>
                <w:szCs w:val="24"/>
              </w:rPr>
              <w:t>Новосибирская область</w:t>
            </w:r>
          </w:p>
        </w:tc>
        <w:tc>
          <w:tcPr>
            <w:tcW w:w="1596" w:type="dxa"/>
          </w:tcPr>
          <w:p w:rsidR="00B50C9D" w:rsidRPr="00A50946" w:rsidRDefault="00B50C9D" w:rsidP="00B50C9D">
            <w:pPr>
              <w:pStyle w:val="ConsPlusCell"/>
              <w:widowControl/>
              <w:jc w:val="both"/>
              <w:rPr>
                <w:rFonts w:ascii="Times New Roman" w:hAnsi="Times New Roman" w:cs="Times New Roman"/>
                <w:sz w:val="24"/>
                <w:szCs w:val="24"/>
              </w:rPr>
            </w:pPr>
            <w:r w:rsidRPr="00A50946">
              <w:rPr>
                <w:rFonts w:ascii="Times New Roman" w:hAnsi="Times New Roman" w:cs="Times New Roman"/>
                <w:sz w:val="24"/>
                <w:szCs w:val="24"/>
              </w:rPr>
              <w:t>Приказ департамента имущества и земельных отношений Новосибирской области  № 1519 от 27.07.2012г.;</w:t>
            </w:r>
          </w:p>
          <w:p w:rsidR="00B50C9D" w:rsidRPr="00A50946" w:rsidRDefault="00B50C9D" w:rsidP="00B50C9D">
            <w:pPr>
              <w:autoSpaceDE w:val="0"/>
              <w:autoSpaceDN w:val="0"/>
              <w:adjustRightInd w:val="0"/>
              <w:jc w:val="both"/>
              <w:rPr>
                <w:rFonts w:ascii="Times New Roman" w:hAnsi="Times New Roman" w:cs="Times New Roman"/>
                <w:sz w:val="24"/>
                <w:szCs w:val="24"/>
              </w:rPr>
            </w:pPr>
            <w:r w:rsidRPr="00A50946">
              <w:rPr>
                <w:rFonts w:ascii="Times New Roman" w:hAnsi="Times New Roman" w:cs="Times New Roman"/>
                <w:sz w:val="24"/>
                <w:szCs w:val="24"/>
              </w:rPr>
              <w:t>2. Акт приема-передачи № 316-А от 27.07.2012г.;</w:t>
            </w:r>
          </w:p>
        </w:tc>
      </w:tr>
      <w:tr w:rsidR="00A50946" w:rsidRPr="00A50946" w:rsidTr="0075727D">
        <w:tc>
          <w:tcPr>
            <w:tcW w:w="675" w:type="dxa"/>
          </w:tcPr>
          <w:p w:rsidR="00B50C9D" w:rsidRPr="00A50946" w:rsidRDefault="00B50C9D" w:rsidP="00B50C9D">
            <w:pPr>
              <w:autoSpaceDE w:val="0"/>
              <w:autoSpaceDN w:val="0"/>
              <w:adjustRightInd w:val="0"/>
              <w:jc w:val="both"/>
              <w:rPr>
                <w:rFonts w:ascii="Times New Roman" w:hAnsi="Times New Roman" w:cs="Times New Roman"/>
                <w:sz w:val="24"/>
                <w:szCs w:val="24"/>
              </w:rPr>
            </w:pPr>
            <w:r w:rsidRPr="00A50946">
              <w:rPr>
                <w:rFonts w:ascii="Times New Roman" w:hAnsi="Times New Roman" w:cs="Times New Roman"/>
                <w:sz w:val="24"/>
                <w:szCs w:val="24"/>
              </w:rPr>
              <w:t>4.</w:t>
            </w:r>
          </w:p>
        </w:tc>
        <w:tc>
          <w:tcPr>
            <w:tcW w:w="2515" w:type="dxa"/>
          </w:tcPr>
          <w:p w:rsidR="00B50C9D" w:rsidRPr="00A50946" w:rsidRDefault="00B50C9D" w:rsidP="00B50C9D">
            <w:pPr>
              <w:autoSpaceDE w:val="0"/>
              <w:autoSpaceDN w:val="0"/>
              <w:adjustRightInd w:val="0"/>
              <w:jc w:val="both"/>
              <w:rPr>
                <w:rFonts w:ascii="Times New Roman" w:hAnsi="Times New Roman" w:cs="Times New Roman"/>
                <w:sz w:val="24"/>
                <w:szCs w:val="24"/>
              </w:rPr>
            </w:pPr>
            <w:r w:rsidRPr="00A50946">
              <w:rPr>
                <w:rFonts w:ascii="Times New Roman" w:hAnsi="Times New Roman" w:cs="Times New Roman"/>
                <w:sz w:val="24"/>
                <w:szCs w:val="24"/>
              </w:rPr>
              <w:t>Помещения для круглосу</w:t>
            </w:r>
            <w:r w:rsidRPr="00A50946">
              <w:rPr>
                <w:rFonts w:ascii="Times New Roman" w:hAnsi="Times New Roman" w:cs="Times New Roman"/>
                <w:sz w:val="24"/>
                <w:szCs w:val="24"/>
              </w:rPr>
              <w:softHyphen/>
              <w:t xml:space="preserve">точного пребывания, </w:t>
            </w:r>
            <w:r w:rsidRPr="00A50946">
              <w:rPr>
                <w:rFonts w:ascii="Times New Roman" w:hAnsi="Times New Roman" w:cs="Times New Roman"/>
                <w:sz w:val="24"/>
                <w:szCs w:val="24"/>
              </w:rPr>
              <w:lastRenderedPageBreak/>
              <w:t xml:space="preserve">для сна и отдыха обучающихся, воспитанников, общежития             </w:t>
            </w:r>
          </w:p>
        </w:tc>
        <w:tc>
          <w:tcPr>
            <w:tcW w:w="1595" w:type="dxa"/>
          </w:tcPr>
          <w:p w:rsidR="00B50C9D" w:rsidRPr="00A50946" w:rsidRDefault="00B50C9D" w:rsidP="00B50C9D">
            <w:pPr>
              <w:autoSpaceDE w:val="0"/>
              <w:autoSpaceDN w:val="0"/>
              <w:adjustRightInd w:val="0"/>
              <w:jc w:val="both"/>
              <w:rPr>
                <w:rFonts w:ascii="Times New Roman" w:hAnsi="Times New Roman" w:cs="Times New Roman"/>
                <w:sz w:val="24"/>
                <w:szCs w:val="24"/>
              </w:rPr>
            </w:pPr>
            <w:r w:rsidRPr="00A50946">
              <w:rPr>
                <w:rFonts w:ascii="Times New Roman" w:hAnsi="Times New Roman" w:cs="Times New Roman"/>
                <w:sz w:val="24"/>
                <w:szCs w:val="24"/>
              </w:rPr>
              <w:lastRenderedPageBreak/>
              <w:t>нет</w:t>
            </w:r>
          </w:p>
        </w:tc>
        <w:tc>
          <w:tcPr>
            <w:tcW w:w="1595" w:type="dxa"/>
          </w:tcPr>
          <w:p w:rsidR="00B50C9D" w:rsidRPr="00A50946" w:rsidRDefault="00B50C9D" w:rsidP="00B50C9D">
            <w:pPr>
              <w:autoSpaceDE w:val="0"/>
              <w:autoSpaceDN w:val="0"/>
              <w:adjustRightInd w:val="0"/>
              <w:jc w:val="both"/>
              <w:rPr>
                <w:rFonts w:ascii="Times New Roman" w:hAnsi="Times New Roman" w:cs="Times New Roman"/>
                <w:sz w:val="24"/>
                <w:szCs w:val="24"/>
              </w:rPr>
            </w:pPr>
            <w:r w:rsidRPr="00A50946">
              <w:rPr>
                <w:rFonts w:ascii="Times New Roman" w:hAnsi="Times New Roman" w:cs="Times New Roman"/>
                <w:sz w:val="24"/>
                <w:szCs w:val="24"/>
              </w:rPr>
              <w:t>нет</w:t>
            </w:r>
          </w:p>
        </w:tc>
        <w:tc>
          <w:tcPr>
            <w:tcW w:w="1595" w:type="dxa"/>
          </w:tcPr>
          <w:p w:rsidR="00B50C9D" w:rsidRPr="00A50946" w:rsidRDefault="00B50C9D" w:rsidP="00B50C9D">
            <w:pPr>
              <w:autoSpaceDE w:val="0"/>
              <w:autoSpaceDN w:val="0"/>
              <w:adjustRightInd w:val="0"/>
              <w:jc w:val="both"/>
              <w:rPr>
                <w:rFonts w:ascii="Times New Roman" w:hAnsi="Times New Roman" w:cs="Times New Roman"/>
                <w:sz w:val="24"/>
                <w:szCs w:val="24"/>
              </w:rPr>
            </w:pPr>
            <w:r w:rsidRPr="00A50946">
              <w:rPr>
                <w:rFonts w:ascii="Times New Roman" w:hAnsi="Times New Roman" w:cs="Times New Roman"/>
                <w:sz w:val="24"/>
                <w:szCs w:val="24"/>
              </w:rPr>
              <w:t>нет</w:t>
            </w:r>
          </w:p>
        </w:tc>
        <w:tc>
          <w:tcPr>
            <w:tcW w:w="1596" w:type="dxa"/>
          </w:tcPr>
          <w:p w:rsidR="00B50C9D" w:rsidRPr="00A50946" w:rsidRDefault="00B50C9D" w:rsidP="00B50C9D">
            <w:pPr>
              <w:autoSpaceDE w:val="0"/>
              <w:autoSpaceDN w:val="0"/>
              <w:adjustRightInd w:val="0"/>
              <w:jc w:val="both"/>
              <w:rPr>
                <w:rFonts w:ascii="Times New Roman" w:hAnsi="Times New Roman" w:cs="Times New Roman"/>
                <w:sz w:val="24"/>
                <w:szCs w:val="24"/>
              </w:rPr>
            </w:pPr>
            <w:r w:rsidRPr="00A50946">
              <w:rPr>
                <w:rFonts w:ascii="Times New Roman" w:hAnsi="Times New Roman" w:cs="Times New Roman"/>
                <w:sz w:val="24"/>
                <w:szCs w:val="24"/>
              </w:rPr>
              <w:t>нет</w:t>
            </w:r>
          </w:p>
        </w:tc>
      </w:tr>
      <w:tr w:rsidR="00A50946" w:rsidRPr="00A50946" w:rsidTr="0075727D">
        <w:tc>
          <w:tcPr>
            <w:tcW w:w="675" w:type="dxa"/>
          </w:tcPr>
          <w:p w:rsidR="00B50C9D" w:rsidRPr="00A50946" w:rsidRDefault="00B50C9D" w:rsidP="00B50C9D">
            <w:pPr>
              <w:autoSpaceDE w:val="0"/>
              <w:autoSpaceDN w:val="0"/>
              <w:adjustRightInd w:val="0"/>
              <w:jc w:val="both"/>
              <w:rPr>
                <w:rFonts w:ascii="Times New Roman" w:hAnsi="Times New Roman" w:cs="Times New Roman"/>
                <w:sz w:val="24"/>
                <w:szCs w:val="24"/>
              </w:rPr>
            </w:pPr>
            <w:r w:rsidRPr="00A50946">
              <w:rPr>
                <w:rFonts w:ascii="Times New Roman" w:hAnsi="Times New Roman" w:cs="Times New Roman"/>
                <w:sz w:val="24"/>
                <w:szCs w:val="24"/>
              </w:rPr>
              <w:lastRenderedPageBreak/>
              <w:t>5.</w:t>
            </w:r>
          </w:p>
        </w:tc>
        <w:tc>
          <w:tcPr>
            <w:tcW w:w="2515" w:type="dxa"/>
          </w:tcPr>
          <w:p w:rsidR="00B50C9D" w:rsidRPr="00A50946" w:rsidRDefault="00B50C9D" w:rsidP="00B50C9D">
            <w:pPr>
              <w:autoSpaceDE w:val="0"/>
              <w:autoSpaceDN w:val="0"/>
              <w:adjustRightInd w:val="0"/>
              <w:jc w:val="both"/>
              <w:rPr>
                <w:rFonts w:ascii="Times New Roman" w:hAnsi="Times New Roman" w:cs="Times New Roman"/>
                <w:sz w:val="24"/>
                <w:szCs w:val="24"/>
              </w:rPr>
            </w:pPr>
            <w:r w:rsidRPr="00A50946">
              <w:rPr>
                <w:rFonts w:ascii="Times New Roman" w:hAnsi="Times New Roman" w:cs="Times New Roman"/>
                <w:sz w:val="24"/>
                <w:szCs w:val="24"/>
              </w:rPr>
              <w:t>Объекты для проведения специальных коррекцион</w:t>
            </w:r>
            <w:r w:rsidRPr="00A50946">
              <w:rPr>
                <w:rFonts w:ascii="Times New Roman" w:hAnsi="Times New Roman" w:cs="Times New Roman"/>
                <w:sz w:val="24"/>
                <w:szCs w:val="24"/>
              </w:rPr>
              <w:softHyphen/>
              <w:t>ных занятий</w:t>
            </w:r>
          </w:p>
        </w:tc>
        <w:tc>
          <w:tcPr>
            <w:tcW w:w="1595" w:type="dxa"/>
          </w:tcPr>
          <w:p w:rsidR="00B50C9D" w:rsidRPr="00A50946" w:rsidRDefault="00B50C9D" w:rsidP="00B50C9D">
            <w:pPr>
              <w:autoSpaceDE w:val="0"/>
              <w:autoSpaceDN w:val="0"/>
              <w:adjustRightInd w:val="0"/>
              <w:jc w:val="both"/>
              <w:rPr>
                <w:rFonts w:ascii="Times New Roman" w:hAnsi="Times New Roman" w:cs="Times New Roman"/>
                <w:sz w:val="24"/>
                <w:szCs w:val="24"/>
              </w:rPr>
            </w:pPr>
            <w:r w:rsidRPr="00A50946">
              <w:rPr>
                <w:rFonts w:ascii="Times New Roman" w:hAnsi="Times New Roman" w:cs="Times New Roman"/>
                <w:sz w:val="24"/>
                <w:szCs w:val="24"/>
              </w:rPr>
              <w:t>нет</w:t>
            </w:r>
          </w:p>
        </w:tc>
        <w:tc>
          <w:tcPr>
            <w:tcW w:w="1595" w:type="dxa"/>
          </w:tcPr>
          <w:p w:rsidR="00B50C9D" w:rsidRPr="00A50946" w:rsidRDefault="00B50C9D" w:rsidP="00B50C9D">
            <w:pPr>
              <w:autoSpaceDE w:val="0"/>
              <w:autoSpaceDN w:val="0"/>
              <w:adjustRightInd w:val="0"/>
              <w:jc w:val="both"/>
              <w:rPr>
                <w:rFonts w:ascii="Times New Roman" w:hAnsi="Times New Roman" w:cs="Times New Roman"/>
                <w:sz w:val="24"/>
                <w:szCs w:val="24"/>
              </w:rPr>
            </w:pPr>
            <w:r w:rsidRPr="00A50946">
              <w:rPr>
                <w:rFonts w:ascii="Times New Roman" w:hAnsi="Times New Roman" w:cs="Times New Roman"/>
                <w:sz w:val="24"/>
                <w:szCs w:val="24"/>
              </w:rPr>
              <w:t>нет</w:t>
            </w:r>
          </w:p>
        </w:tc>
        <w:tc>
          <w:tcPr>
            <w:tcW w:w="1595" w:type="dxa"/>
          </w:tcPr>
          <w:p w:rsidR="00B50C9D" w:rsidRPr="00A50946" w:rsidRDefault="00B50C9D" w:rsidP="00B50C9D">
            <w:pPr>
              <w:autoSpaceDE w:val="0"/>
              <w:autoSpaceDN w:val="0"/>
              <w:adjustRightInd w:val="0"/>
              <w:jc w:val="both"/>
              <w:rPr>
                <w:rFonts w:ascii="Times New Roman" w:hAnsi="Times New Roman" w:cs="Times New Roman"/>
                <w:sz w:val="24"/>
                <w:szCs w:val="24"/>
              </w:rPr>
            </w:pPr>
            <w:r w:rsidRPr="00A50946">
              <w:rPr>
                <w:rFonts w:ascii="Times New Roman" w:hAnsi="Times New Roman" w:cs="Times New Roman"/>
                <w:sz w:val="24"/>
                <w:szCs w:val="24"/>
              </w:rPr>
              <w:t>нет</w:t>
            </w:r>
          </w:p>
        </w:tc>
        <w:tc>
          <w:tcPr>
            <w:tcW w:w="1596" w:type="dxa"/>
          </w:tcPr>
          <w:p w:rsidR="00B50C9D" w:rsidRPr="00A50946" w:rsidRDefault="00B50C9D" w:rsidP="00B50C9D">
            <w:pPr>
              <w:autoSpaceDE w:val="0"/>
              <w:autoSpaceDN w:val="0"/>
              <w:adjustRightInd w:val="0"/>
              <w:jc w:val="both"/>
              <w:rPr>
                <w:rFonts w:ascii="Times New Roman" w:hAnsi="Times New Roman" w:cs="Times New Roman"/>
                <w:sz w:val="24"/>
                <w:szCs w:val="24"/>
              </w:rPr>
            </w:pPr>
            <w:r w:rsidRPr="00A50946">
              <w:rPr>
                <w:rFonts w:ascii="Times New Roman" w:hAnsi="Times New Roman" w:cs="Times New Roman"/>
                <w:sz w:val="24"/>
                <w:szCs w:val="24"/>
              </w:rPr>
              <w:t>нет</w:t>
            </w:r>
          </w:p>
        </w:tc>
      </w:tr>
      <w:tr w:rsidR="00A50946" w:rsidRPr="00A50946" w:rsidTr="0075727D">
        <w:tc>
          <w:tcPr>
            <w:tcW w:w="675" w:type="dxa"/>
          </w:tcPr>
          <w:p w:rsidR="00B50C9D" w:rsidRPr="00A50946" w:rsidRDefault="00B50C9D" w:rsidP="00B50C9D">
            <w:pPr>
              <w:autoSpaceDE w:val="0"/>
              <w:autoSpaceDN w:val="0"/>
              <w:adjustRightInd w:val="0"/>
              <w:jc w:val="both"/>
              <w:rPr>
                <w:rFonts w:ascii="Times New Roman" w:hAnsi="Times New Roman" w:cs="Times New Roman"/>
                <w:sz w:val="24"/>
                <w:szCs w:val="24"/>
              </w:rPr>
            </w:pPr>
            <w:r w:rsidRPr="00A50946">
              <w:rPr>
                <w:rFonts w:ascii="Times New Roman" w:hAnsi="Times New Roman" w:cs="Times New Roman"/>
                <w:sz w:val="24"/>
                <w:szCs w:val="24"/>
              </w:rPr>
              <w:t>6.</w:t>
            </w:r>
          </w:p>
        </w:tc>
        <w:tc>
          <w:tcPr>
            <w:tcW w:w="2515" w:type="dxa"/>
          </w:tcPr>
          <w:p w:rsidR="00B50C9D" w:rsidRPr="00A50946" w:rsidRDefault="00B50C9D" w:rsidP="00B50C9D">
            <w:pPr>
              <w:autoSpaceDE w:val="0"/>
              <w:autoSpaceDN w:val="0"/>
              <w:adjustRightInd w:val="0"/>
              <w:jc w:val="both"/>
              <w:rPr>
                <w:rFonts w:ascii="Times New Roman" w:hAnsi="Times New Roman" w:cs="Times New Roman"/>
                <w:sz w:val="24"/>
                <w:szCs w:val="24"/>
              </w:rPr>
            </w:pPr>
            <w:r w:rsidRPr="00A50946">
              <w:rPr>
                <w:rFonts w:ascii="Times New Roman" w:hAnsi="Times New Roman" w:cs="Times New Roman"/>
                <w:sz w:val="24"/>
                <w:szCs w:val="24"/>
              </w:rPr>
              <w:t>Объекты физической куль</w:t>
            </w:r>
            <w:r w:rsidRPr="00A50946">
              <w:rPr>
                <w:rFonts w:ascii="Times New Roman" w:hAnsi="Times New Roman" w:cs="Times New Roman"/>
                <w:sz w:val="24"/>
                <w:szCs w:val="24"/>
              </w:rPr>
              <w:softHyphen/>
              <w:t xml:space="preserve">туры и спорта     </w:t>
            </w:r>
          </w:p>
        </w:tc>
        <w:tc>
          <w:tcPr>
            <w:tcW w:w="1595" w:type="dxa"/>
          </w:tcPr>
          <w:p w:rsidR="00B50C9D" w:rsidRPr="00A50946" w:rsidRDefault="00B50C9D" w:rsidP="00B50C9D">
            <w:pPr>
              <w:autoSpaceDE w:val="0"/>
              <w:autoSpaceDN w:val="0"/>
              <w:adjustRightInd w:val="0"/>
              <w:jc w:val="both"/>
              <w:rPr>
                <w:rFonts w:ascii="Times New Roman" w:hAnsi="Times New Roman" w:cs="Times New Roman"/>
                <w:sz w:val="24"/>
                <w:szCs w:val="24"/>
              </w:rPr>
            </w:pPr>
            <w:r w:rsidRPr="00A50946">
              <w:rPr>
                <w:rFonts w:ascii="Times New Roman" w:hAnsi="Times New Roman" w:cs="Times New Roman"/>
                <w:sz w:val="24"/>
                <w:szCs w:val="24"/>
              </w:rPr>
              <w:t xml:space="preserve">633203 Новосибирская область, город </w:t>
            </w:r>
            <w:proofErr w:type="spellStart"/>
            <w:r w:rsidRPr="00A50946">
              <w:rPr>
                <w:rFonts w:ascii="Times New Roman" w:hAnsi="Times New Roman" w:cs="Times New Roman"/>
                <w:sz w:val="24"/>
                <w:szCs w:val="24"/>
              </w:rPr>
              <w:t>Искитим</w:t>
            </w:r>
            <w:proofErr w:type="spellEnd"/>
            <w:r w:rsidRPr="00A50946">
              <w:rPr>
                <w:rFonts w:ascii="Times New Roman" w:hAnsi="Times New Roman" w:cs="Times New Roman"/>
                <w:sz w:val="24"/>
                <w:szCs w:val="24"/>
              </w:rPr>
              <w:t>, ул</w:t>
            </w:r>
            <w:proofErr w:type="gramStart"/>
            <w:r w:rsidRPr="00A50946">
              <w:rPr>
                <w:rFonts w:ascii="Times New Roman" w:hAnsi="Times New Roman" w:cs="Times New Roman"/>
                <w:sz w:val="24"/>
                <w:szCs w:val="24"/>
              </w:rPr>
              <w:t>.Л</w:t>
            </w:r>
            <w:proofErr w:type="gramEnd"/>
            <w:r w:rsidRPr="00A50946">
              <w:rPr>
                <w:rFonts w:ascii="Times New Roman" w:hAnsi="Times New Roman" w:cs="Times New Roman"/>
                <w:sz w:val="24"/>
                <w:szCs w:val="24"/>
              </w:rPr>
              <w:t>итейная,1</w:t>
            </w:r>
          </w:p>
        </w:tc>
        <w:tc>
          <w:tcPr>
            <w:tcW w:w="1595" w:type="dxa"/>
          </w:tcPr>
          <w:p w:rsidR="00B50C9D" w:rsidRPr="00A50946" w:rsidRDefault="00B50C9D" w:rsidP="00B50C9D">
            <w:pPr>
              <w:autoSpaceDE w:val="0"/>
              <w:autoSpaceDN w:val="0"/>
              <w:adjustRightInd w:val="0"/>
              <w:jc w:val="both"/>
              <w:rPr>
                <w:rFonts w:ascii="Times New Roman" w:hAnsi="Times New Roman" w:cs="Times New Roman"/>
                <w:sz w:val="24"/>
                <w:szCs w:val="24"/>
              </w:rPr>
            </w:pPr>
            <w:r w:rsidRPr="00A50946">
              <w:rPr>
                <w:rFonts w:ascii="Times New Roman" w:hAnsi="Times New Roman" w:cs="Times New Roman"/>
                <w:sz w:val="24"/>
                <w:szCs w:val="24"/>
              </w:rPr>
              <w:t>Оперативное управление</w:t>
            </w:r>
          </w:p>
        </w:tc>
        <w:tc>
          <w:tcPr>
            <w:tcW w:w="1595" w:type="dxa"/>
          </w:tcPr>
          <w:p w:rsidR="00B50C9D" w:rsidRPr="00A50946" w:rsidRDefault="00B50C9D" w:rsidP="00B50C9D">
            <w:pPr>
              <w:autoSpaceDE w:val="0"/>
              <w:autoSpaceDN w:val="0"/>
              <w:adjustRightInd w:val="0"/>
              <w:jc w:val="both"/>
              <w:rPr>
                <w:rFonts w:ascii="Times New Roman" w:hAnsi="Times New Roman" w:cs="Times New Roman"/>
                <w:sz w:val="24"/>
                <w:szCs w:val="24"/>
              </w:rPr>
            </w:pPr>
            <w:r w:rsidRPr="00A50946">
              <w:rPr>
                <w:rFonts w:ascii="Times New Roman" w:hAnsi="Times New Roman" w:cs="Times New Roman"/>
                <w:sz w:val="24"/>
                <w:szCs w:val="24"/>
              </w:rPr>
              <w:t>Новосибирская область</w:t>
            </w:r>
          </w:p>
        </w:tc>
        <w:tc>
          <w:tcPr>
            <w:tcW w:w="1596" w:type="dxa"/>
          </w:tcPr>
          <w:p w:rsidR="00B50C9D" w:rsidRPr="00A50946" w:rsidRDefault="00B50C9D" w:rsidP="00B50C9D">
            <w:pPr>
              <w:pStyle w:val="ConsPlusCell"/>
              <w:widowControl/>
              <w:jc w:val="both"/>
              <w:rPr>
                <w:rFonts w:ascii="Times New Roman" w:hAnsi="Times New Roman" w:cs="Times New Roman"/>
                <w:sz w:val="24"/>
                <w:szCs w:val="24"/>
              </w:rPr>
            </w:pPr>
            <w:r w:rsidRPr="00A50946">
              <w:rPr>
                <w:rFonts w:ascii="Times New Roman" w:hAnsi="Times New Roman" w:cs="Times New Roman"/>
                <w:sz w:val="24"/>
                <w:szCs w:val="24"/>
              </w:rPr>
              <w:t>1. Приказ департамента имущества и земельных отношений Новосибирской области  № 1519 от 27.07.2012г.;</w:t>
            </w:r>
          </w:p>
          <w:p w:rsidR="00B50C9D" w:rsidRPr="00A50946" w:rsidRDefault="00B50C9D" w:rsidP="00B50C9D">
            <w:pPr>
              <w:autoSpaceDE w:val="0"/>
              <w:autoSpaceDN w:val="0"/>
              <w:adjustRightInd w:val="0"/>
              <w:jc w:val="both"/>
              <w:rPr>
                <w:rFonts w:ascii="Times New Roman" w:hAnsi="Times New Roman" w:cs="Times New Roman"/>
                <w:sz w:val="24"/>
                <w:szCs w:val="24"/>
              </w:rPr>
            </w:pPr>
            <w:r w:rsidRPr="00A50946">
              <w:rPr>
                <w:rFonts w:ascii="Times New Roman" w:hAnsi="Times New Roman" w:cs="Times New Roman"/>
                <w:sz w:val="24"/>
                <w:szCs w:val="24"/>
              </w:rPr>
              <w:t>2. Акт приема-передачи № 316-А от 27.07.2012г.;</w:t>
            </w:r>
          </w:p>
        </w:tc>
      </w:tr>
      <w:tr w:rsidR="00B50C9D" w:rsidRPr="00A50946" w:rsidTr="0075727D">
        <w:tc>
          <w:tcPr>
            <w:tcW w:w="675" w:type="dxa"/>
          </w:tcPr>
          <w:p w:rsidR="00B50C9D" w:rsidRPr="00A50946" w:rsidRDefault="00B50C9D" w:rsidP="00B50C9D">
            <w:pPr>
              <w:autoSpaceDE w:val="0"/>
              <w:autoSpaceDN w:val="0"/>
              <w:adjustRightInd w:val="0"/>
              <w:jc w:val="both"/>
              <w:rPr>
                <w:rFonts w:ascii="Times New Roman" w:hAnsi="Times New Roman" w:cs="Times New Roman"/>
                <w:sz w:val="24"/>
                <w:szCs w:val="24"/>
              </w:rPr>
            </w:pPr>
            <w:r w:rsidRPr="00A50946">
              <w:rPr>
                <w:rFonts w:ascii="Times New Roman" w:hAnsi="Times New Roman" w:cs="Times New Roman"/>
                <w:sz w:val="24"/>
                <w:szCs w:val="24"/>
              </w:rPr>
              <w:t>7.</w:t>
            </w:r>
          </w:p>
        </w:tc>
        <w:tc>
          <w:tcPr>
            <w:tcW w:w="2515" w:type="dxa"/>
          </w:tcPr>
          <w:p w:rsidR="00B50C9D" w:rsidRPr="00A50946" w:rsidRDefault="00B50C9D" w:rsidP="00B50C9D">
            <w:pPr>
              <w:autoSpaceDE w:val="0"/>
              <w:autoSpaceDN w:val="0"/>
              <w:adjustRightInd w:val="0"/>
              <w:jc w:val="both"/>
              <w:rPr>
                <w:rFonts w:ascii="Times New Roman" w:hAnsi="Times New Roman" w:cs="Times New Roman"/>
                <w:sz w:val="24"/>
                <w:szCs w:val="24"/>
              </w:rPr>
            </w:pPr>
            <w:r w:rsidRPr="00A50946">
              <w:rPr>
                <w:rFonts w:ascii="Times New Roman" w:hAnsi="Times New Roman" w:cs="Times New Roman"/>
                <w:sz w:val="24"/>
                <w:szCs w:val="24"/>
              </w:rPr>
              <w:t xml:space="preserve">Иное (указать)        </w:t>
            </w:r>
          </w:p>
        </w:tc>
        <w:tc>
          <w:tcPr>
            <w:tcW w:w="1595" w:type="dxa"/>
          </w:tcPr>
          <w:p w:rsidR="00B50C9D" w:rsidRPr="00A50946" w:rsidRDefault="00B50C9D" w:rsidP="00B50C9D">
            <w:pPr>
              <w:autoSpaceDE w:val="0"/>
              <w:autoSpaceDN w:val="0"/>
              <w:adjustRightInd w:val="0"/>
              <w:jc w:val="both"/>
              <w:rPr>
                <w:rFonts w:ascii="Times New Roman" w:hAnsi="Times New Roman" w:cs="Times New Roman"/>
                <w:sz w:val="24"/>
                <w:szCs w:val="24"/>
              </w:rPr>
            </w:pPr>
          </w:p>
        </w:tc>
        <w:tc>
          <w:tcPr>
            <w:tcW w:w="1595" w:type="dxa"/>
          </w:tcPr>
          <w:p w:rsidR="00B50C9D" w:rsidRPr="00A50946" w:rsidRDefault="00B50C9D" w:rsidP="00B50C9D">
            <w:pPr>
              <w:autoSpaceDE w:val="0"/>
              <w:autoSpaceDN w:val="0"/>
              <w:adjustRightInd w:val="0"/>
              <w:jc w:val="both"/>
              <w:rPr>
                <w:rFonts w:ascii="Times New Roman" w:hAnsi="Times New Roman" w:cs="Times New Roman"/>
                <w:sz w:val="24"/>
                <w:szCs w:val="24"/>
              </w:rPr>
            </w:pPr>
          </w:p>
        </w:tc>
        <w:tc>
          <w:tcPr>
            <w:tcW w:w="1595" w:type="dxa"/>
          </w:tcPr>
          <w:p w:rsidR="00B50C9D" w:rsidRPr="00A50946" w:rsidRDefault="00B50C9D" w:rsidP="00B50C9D">
            <w:pPr>
              <w:autoSpaceDE w:val="0"/>
              <w:autoSpaceDN w:val="0"/>
              <w:adjustRightInd w:val="0"/>
              <w:jc w:val="both"/>
              <w:rPr>
                <w:rFonts w:ascii="Times New Roman" w:hAnsi="Times New Roman" w:cs="Times New Roman"/>
                <w:sz w:val="24"/>
                <w:szCs w:val="24"/>
              </w:rPr>
            </w:pPr>
          </w:p>
        </w:tc>
        <w:tc>
          <w:tcPr>
            <w:tcW w:w="1596" w:type="dxa"/>
          </w:tcPr>
          <w:p w:rsidR="00B50C9D" w:rsidRPr="00A50946" w:rsidRDefault="00B50C9D" w:rsidP="00B50C9D">
            <w:pPr>
              <w:autoSpaceDE w:val="0"/>
              <w:autoSpaceDN w:val="0"/>
              <w:adjustRightInd w:val="0"/>
              <w:jc w:val="both"/>
              <w:rPr>
                <w:rFonts w:ascii="Times New Roman" w:hAnsi="Times New Roman" w:cs="Times New Roman"/>
                <w:sz w:val="24"/>
                <w:szCs w:val="24"/>
              </w:rPr>
            </w:pPr>
          </w:p>
        </w:tc>
      </w:tr>
    </w:tbl>
    <w:p w:rsidR="00B50C9D" w:rsidRPr="00A50946" w:rsidRDefault="00B50C9D" w:rsidP="00B50C9D">
      <w:pPr>
        <w:spacing w:line="240" w:lineRule="auto"/>
        <w:ind w:firstLine="567"/>
        <w:jc w:val="both"/>
        <w:rPr>
          <w:rFonts w:ascii="Times New Roman" w:hAnsi="Times New Roman" w:cs="Times New Roman"/>
          <w:sz w:val="24"/>
          <w:szCs w:val="24"/>
        </w:rPr>
      </w:pPr>
    </w:p>
    <w:p w:rsidR="00D32198" w:rsidRPr="00A50946" w:rsidRDefault="00B50C9D" w:rsidP="001E2A59">
      <w:pPr>
        <w:spacing w:line="240" w:lineRule="auto"/>
        <w:ind w:firstLine="567"/>
        <w:jc w:val="both"/>
        <w:rPr>
          <w:rFonts w:ascii="Times New Roman" w:hAnsi="Times New Roman" w:cs="Times New Roman"/>
          <w:sz w:val="24"/>
          <w:szCs w:val="24"/>
        </w:rPr>
      </w:pPr>
      <w:r w:rsidRPr="00A50946">
        <w:rPr>
          <w:rFonts w:ascii="Times New Roman" w:hAnsi="Times New Roman" w:cs="Times New Roman"/>
          <w:sz w:val="24"/>
          <w:szCs w:val="24"/>
        </w:rPr>
        <w:t>Таким образом, материально-техническая база техникума отвечает требованиям по реализуемым специальностям СПО, постоянно совершенствуется и развивается и позволяет педагогическому коллективу вести подготовку специалистов в соответств</w:t>
      </w:r>
      <w:r w:rsidR="004207F8" w:rsidRPr="00A50946">
        <w:rPr>
          <w:rFonts w:ascii="Times New Roman" w:hAnsi="Times New Roman" w:cs="Times New Roman"/>
          <w:sz w:val="24"/>
          <w:szCs w:val="24"/>
        </w:rPr>
        <w:t>ии с современными требованиями.</w:t>
      </w:r>
    </w:p>
    <w:p w:rsidR="004207F8" w:rsidRPr="009F662E" w:rsidRDefault="005E51AD" w:rsidP="005E51AD">
      <w:pPr>
        <w:spacing w:after="0"/>
        <w:jc w:val="both"/>
        <w:rPr>
          <w:rFonts w:ascii="Times New Roman" w:hAnsi="Times New Roman" w:cs="Times New Roman"/>
          <w:b/>
          <w:sz w:val="24"/>
          <w:szCs w:val="24"/>
        </w:rPr>
      </w:pPr>
      <w:r w:rsidRPr="009F662E">
        <w:rPr>
          <w:rFonts w:ascii="Times New Roman" w:hAnsi="Times New Roman" w:cs="Times New Roman"/>
          <w:b/>
          <w:sz w:val="24"/>
          <w:szCs w:val="24"/>
        </w:rPr>
        <w:t>ВЫВОД ПО РАЗДЕЛУ 6:</w:t>
      </w:r>
    </w:p>
    <w:p w:rsidR="005E51AD" w:rsidRPr="009F662E" w:rsidRDefault="005E51AD" w:rsidP="005E51AD">
      <w:pPr>
        <w:spacing w:after="0"/>
        <w:jc w:val="both"/>
        <w:rPr>
          <w:rFonts w:ascii="Times New Roman" w:hAnsi="Times New Roman" w:cs="Times New Roman"/>
          <w:b/>
          <w:sz w:val="24"/>
          <w:szCs w:val="24"/>
        </w:rPr>
      </w:pPr>
      <w:r w:rsidRPr="009F662E">
        <w:rPr>
          <w:rFonts w:ascii="Times New Roman" w:hAnsi="Times New Roman" w:cs="Times New Roman"/>
          <w:b/>
          <w:sz w:val="24"/>
          <w:szCs w:val="24"/>
        </w:rPr>
        <w:t xml:space="preserve">         Таким образом,  педагогический коллектив техникума по уровню подготовки и квалификации способен обеспечить качественную подготовку специалистов по представленным к экспертизе специальностям в соответствии с требованиями ФГОС  СПО.  </w:t>
      </w:r>
    </w:p>
    <w:p w:rsidR="005E51AD" w:rsidRPr="009F662E" w:rsidRDefault="005E51AD" w:rsidP="005E51AD">
      <w:pPr>
        <w:spacing w:after="0"/>
        <w:jc w:val="both"/>
        <w:rPr>
          <w:rFonts w:ascii="Times New Roman" w:hAnsi="Times New Roman" w:cs="Times New Roman"/>
          <w:b/>
          <w:sz w:val="24"/>
          <w:szCs w:val="24"/>
        </w:rPr>
      </w:pPr>
      <w:r w:rsidRPr="009F662E">
        <w:rPr>
          <w:rFonts w:ascii="Times New Roman" w:hAnsi="Times New Roman" w:cs="Times New Roman"/>
          <w:b/>
          <w:sz w:val="24"/>
          <w:szCs w:val="24"/>
        </w:rPr>
        <w:t xml:space="preserve">         Преподаватели под руководством методической службы создают и постоянно актуализируют базу учебно-методического сопровождения образовательного процесса. </w:t>
      </w:r>
    </w:p>
    <w:p w:rsidR="005E51AD" w:rsidRPr="009F662E" w:rsidRDefault="005E51AD" w:rsidP="005E51AD">
      <w:pPr>
        <w:spacing w:after="0"/>
        <w:jc w:val="both"/>
        <w:rPr>
          <w:rFonts w:ascii="Times New Roman" w:hAnsi="Times New Roman" w:cs="Times New Roman"/>
          <w:b/>
          <w:sz w:val="24"/>
          <w:szCs w:val="24"/>
        </w:rPr>
      </w:pPr>
      <w:r w:rsidRPr="009F662E">
        <w:rPr>
          <w:rFonts w:ascii="Times New Roman" w:hAnsi="Times New Roman" w:cs="Times New Roman"/>
          <w:b/>
          <w:sz w:val="24"/>
          <w:szCs w:val="24"/>
        </w:rPr>
        <w:t xml:space="preserve">         Уровень информатизации учебного процесса, количество используемых компьютеров, имеющееся программное обеспечение позволяют организовать обучение в соответствии с современными требованиями. Библиотека техникума способна предоставить студентам необходимую учебную, учебно-методическую и справочную литературу, обеспеченность которой в среднем по техникуму составляет 0,8  экземпляра на одного студента и оценивается, как достаточная.</w:t>
      </w:r>
    </w:p>
    <w:p w:rsidR="005E51AD" w:rsidRPr="009F662E" w:rsidRDefault="005E51AD" w:rsidP="005E51AD">
      <w:pPr>
        <w:spacing w:after="0"/>
        <w:jc w:val="both"/>
        <w:rPr>
          <w:rFonts w:ascii="Times New Roman" w:hAnsi="Times New Roman" w:cs="Times New Roman"/>
          <w:b/>
          <w:sz w:val="24"/>
          <w:szCs w:val="24"/>
        </w:rPr>
      </w:pPr>
      <w:r w:rsidRPr="009F662E">
        <w:rPr>
          <w:rFonts w:ascii="Times New Roman" w:hAnsi="Times New Roman" w:cs="Times New Roman"/>
          <w:b/>
          <w:sz w:val="24"/>
          <w:szCs w:val="24"/>
        </w:rPr>
        <w:t xml:space="preserve">          Материально-техническая база техникума обеспечивает реализацию программ подготовки специалистов среднего звена по заявленным специальностям. </w:t>
      </w:r>
    </w:p>
    <w:p w:rsidR="004207F8" w:rsidRPr="00A50946" w:rsidRDefault="004207F8" w:rsidP="005E51AD">
      <w:pPr>
        <w:spacing w:after="0"/>
        <w:jc w:val="both"/>
        <w:rPr>
          <w:rFonts w:ascii="Times New Roman" w:hAnsi="Times New Roman" w:cs="Times New Roman"/>
          <w:sz w:val="24"/>
          <w:szCs w:val="24"/>
        </w:rPr>
      </w:pPr>
    </w:p>
    <w:p w:rsidR="001E2A59" w:rsidRDefault="001E2A59" w:rsidP="005E51AD">
      <w:pPr>
        <w:spacing w:after="0"/>
        <w:jc w:val="both"/>
        <w:rPr>
          <w:rFonts w:ascii="Times New Roman" w:hAnsi="Times New Roman" w:cs="Times New Roman"/>
          <w:sz w:val="24"/>
          <w:szCs w:val="24"/>
        </w:rPr>
      </w:pPr>
    </w:p>
    <w:p w:rsidR="001E2A59" w:rsidRDefault="001E2A59" w:rsidP="005E51AD">
      <w:pPr>
        <w:spacing w:after="0"/>
        <w:jc w:val="both"/>
        <w:rPr>
          <w:rFonts w:ascii="Times New Roman" w:hAnsi="Times New Roman" w:cs="Times New Roman"/>
          <w:sz w:val="24"/>
          <w:szCs w:val="24"/>
        </w:rPr>
      </w:pPr>
    </w:p>
    <w:p w:rsidR="005E51AD" w:rsidRPr="00A50946" w:rsidRDefault="005E51AD" w:rsidP="005E51AD">
      <w:pPr>
        <w:spacing w:after="0"/>
        <w:jc w:val="both"/>
        <w:rPr>
          <w:rFonts w:ascii="Times New Roman" w:hAnsi="Times New Roman" w:cs="Times New Roman"/>
          <w:sz w:val="24"/>
          <w:szCs w:val="24"/>
        </w:rPr>
      </w:pPr>
      <w:r w:rsidRPr="00A50946">
        <w:rPr>
          <w:rFonts w:ascii="Times New Roman" w:hAnsi="Times New Roman" w:cs="Times New Roman"/>
          <w:sz w:val="24"/>
          <w:szCs w:val="24"/>
        </w:rPr>
        <w:lastRenderedPageBreak/>
        <w:t>ПРИЛОЖЕНИЕ К РАЗДЕЛУ № 6</w:t>
      </w:r>
    </w:p>
    <w:p w:rsidR="005E51AD" w:rsidRPr="00A50946" w:rsidRDefault="005E51AD" w:rsidP="005E51AD">
      <w:pPr>
        <w:spacing w:after="0"/>
        <w:jc w:val="both"/>
        <w:rPr>
          <w:rFonts w:ascii="Times New Roman" w:hAnsi="Times New Roman" w:cs="Times New Roman"/>
          <w:sz w:val="24"/>
          <w:szCs w:val="24"/>
        </w:rPr>
      </w:pPr>
    </w:p>
    <w:p w:rsidR="004207F8" w:rsidRPr="00A50946" w:rsidRDefault="004207F8" w:rsidP="004207F8">
      <w:pPr>
        <w:jc w:val="center"/>
        <w:rPr>
          <w:rFonts w:ascii="Times New Roman" w:hAnsi="Times New Roman" w:cs="Times New Roman"/>
          <w:b/>
          <w:sz w:val="24"/>
          <w:szCs w:val="24"/>
        </w:rPr>
      </w:pPr>
      <w:r w:rsidRPr="00A50946">
        <w:rPr>
          <w:rFonts w:ascii="Times New Roman" w:hAnsi="Times New Roman" w:cs="Times New Roman"/>
          <w:b/>
          <w:sz w:val="24"/>
          <w:szCs w:val="24"/>
        </w:rPr>
        <w:t>Справка</w:t>
      </w:r>
    </w:p>
    <w:p w:rsidR="004207F8" w:rsidRPr="00A50946" w:rsidRDefault="004207F8" w:rsidP="004207F8">
      <w:pPr>
        <w:jc w:val="center"/>
        <w:rPr>
          <w:rFonts w:ascii="Times New Roman" w:hAnsi="Times New Roman" w:cs="Times New Roman"/>
          <w:b/>
          <w:sz w:val="24"/>
          <w:szCs w:val="24"/>
        </w:rPr>
      </w:pPr>
      <w:r w:rsidRPr="00A50946">
        <w:rPr>
          <w:rFonts w:ascii="Times New Roman" w:hAnsi="Times New Roman" w:cs="Times New Roman"/>
          <w:b/>
          <w:sz w:val="24"/>
          <w:szCs w:val="24"/>
        </w:rPr>
        <w:t>о результатах мониторингов удовлетворённости потребителей качеством предоставляемых образовательных услуг за 2016 учебный год</w:t>
      </w:r>
    </w:p>
    <w:p w:rsidR="004207F8" w:rsidRPr="00A50946" w:rsidRDefault="004207F8" w:rsidP="004207F8">
      <w:pPr>
        <w:jc w:val="both"/>
        <w:rPr>
          <w:rFonts w:ascii="Times New Roman" w:hAnsi="Times New Roman" w:cs="Times New Roman"/>
          <w:sz w:val="24"/>
          <w:szCs w:val="24"/>
        </w:rPr>
      </w:pPr>
      <w:r w:rsidRPr="00A50946">
        <w:rPr>
          <w:rFonts w:ascii="Times New Roman" w:hAnsi="Times New Roman" w:cs="Times New Roman"/>
          <w:sz w:val="24"/>
          <w:szCs w:val="24"/>
        </w:rPr>
        <w:t xml:space="preserve">  Качество образования – это комплексная характеристика условий образования населения, которая выражается в объективных показателях и субъективных оценках удовлетворения образовательных потребностей и связана с восприятием людьми своего образовательного статуса в зависимости от культурных особенностей, системы ценностей и социальных стандартов, существующих в обществе. Для определения степени удовлетворенности образовательными услугами потребителями образовательного процесса в 2016 учебном году производился анализ результатов анкетирования обучающихся, педагогов и родителей.</w:t>
      </w:r>
    </w:p>
    <w:p w:rsidR="004207F8" w:rsidRPr="00A50946" w:rsidRDefault="004207F8" w:rsidP="004207F8">
      <w:pPr>
        <w:jc w:val="both"/>
        <w:rPr>
          <w:rFonts w:ascii="Times New Roman" w:hAnsi="Times New Roman" w:cs="Times New Roman"/>
          <w:sz w:val="24"/>
          <w:szCs w:val="24"/>
        </w:rPr>
      </w:pPr>
      <w:r w:rsidRPr="00A50946">
        <w:rPr>
          <w:rFonts w:ascii="Times New Roman" w:hAnsi="Times New Roman" w:cs="Times New Roman"/>
          <w:sz w:val="24"/>
          <w:szCs w:val="24"/>
        </w:rPr>
        <w:t xml:space="preserve">     На протяжении нескольких лет в нашем техникуме проводится мониторинг родителей и обучающихся техникума. Результаты мониторинга являются барометром удовлетворенности образовательным процессом, они доводятся до преподавателей техникума, обсуждаются на педсоветах, дают возможность наметить дальнейшее движение развития учебного процесса.</w:t>
      </w:r>
    </w:p>
    <w:p w:rsidR="004207F8" w:rsidRPr="00A50946" w:rsidRDefault="004207F8" w:rsidP="004207F8">
      <w:pPr>
        <w:jc w:val="both"/>
        <w:rPr>
          <w:rFonts w:ascii="Times New Roman" w:hAnsi="Times New Roman" w:cs="Times New Roman"/>
          <w:sz w:val="24"/>
          <w:szCs w:val="24"/>
        </w:rPr>
      </w:pPr>
      <w:r w:rsidRPr="00A50946">
        <w:rPr>
          <w:rFonts w:ascii="Times New Roman" w:hAnsi="Times New Roman" w:cs="Times New Roman"/>
          <w:b/>
          <w:sz w:val="24"/>
          <w:szCs w:val="24"/>
        </w:rPr>
        <w:t>Цель мониторинга</w:t>
      </w:r>
      <w:r w:rsidRPr="00A50946">
        <w:rPr>
          <w:rFonts w:ascii="Times New Roman" w:hAnsi="Times New Roman" w:cs="Times New Roman"/>
          <w:sz w:val="24"/>
          <w:szCs w:val="24"/>
        </w:rPr>
        <w:t xml:space="preserve"> - повышение эффективности и качества учебно-воспитательного процесса в техникуме.</w:t>
      </w:r>
    </w:p>
    <w:p w:rsidR="004207F8" w:rsidRPr="00A50946" w:rsidRDefault="004207F8" w:rsidP="004207F8">
      <w:pPr>
        <w:jc w:val="both"/>
        <w:rPr>
          <w:rFonts w:ascii="Times New Roman" w:hAnsi="Times New Roman" w:cs="Times New Roman"/>
          <w:sz w:val="24"/>
          <w:szCs w:val="24"/>
        </w:rPr>
      </w:pPr>
      <w:r w:rsidRPr="00A50946">
        <w:rPr>
          <w:rFonts w:ascii="Times New Roman" w:hAnsi="Times New Roman" w:cs="Times New Roman"/>
          <w:sz w:val="24"/>
          <w:szCs w:val="24"/>
        </w:rPr>
        <w:t xml:space="preserve">     Изучая удовлетворённость обучающихся, родителей и педагогов жизнедеятельностью в сообществе техникума, мы использовали методики. Суть методик заключается в том, что в конце учебного года респонденты анонимно на листочках выражают степень своего согласия или несогласия с предложенными им десятью-двадцатью утверждениями. Причём методики позволяют включать самые разные утверждения, которые актуальны в конкретных условиях техникума.</w:t>
      </w:r>
    </w:p>
    <w:p w:rsidR="004207F8" w:rsidRPr="00A50946" w:rsidRDefault="004207F8" w:rsidP="004207F8">
      <w:pPr>
        <w:jc w:val="both"/>
        <w:rPr>
          <w:rFonts w:ascii="Times New Roman" w:hAnsi="Times New Roman" w:cs="Times New Roman"/>
          <w:sz w:val="24"/>
          <w:szCs w:val="24"/>
        </w:rPr>
      </w:pPr>
      <w:r w:rsidRPr="00A50946">
        <w:rPr>
          <w:rFonts w:ascii="Times New Roman" w:hAnsi="Times New Roman" w:cs="Times New Roman"/>
          <w:sz w:val="24"/>
          <w:szCs w:val="24"/>
        </w:rPr>
        <w:t xml:space="preserve">      В марте - апреле  2016 года в ГАПОУ НСО «ИМТ» было проведено анонимное анкетирование обучающихся I –IV курсов с целью определения их уровня удовлетворенности качеством образования. Метод исследования: социологический метод анкетного опроса. </w:t>
      </w:r>
    </w:p>
    <w:p w:rsidR="004207F8" w:rsidRPr="00A50946" w:rsidRDefault="004207F8" w:rsidP="004207F8">
      <w:pPr>
        <w:jc w:val="both"/>
        <w:rPr>
          <w:rFonts w:ascii="Times New Roman" w:hAnsi="Times New Roman" w:cs="Times New Roman"/>
          <w:sz w:val="24"/>
          <w:szCs w:val="24"/>
        </w:rPr>
      </w:pPr>
      <w:r w:rsidRPr="00A50946">
        <w:rPr>
          <w:rFonts w:ascii="Times New Roman" w:hAnsi="Times New Roman" w:cs="Times New Roman"/>
          <w:sz w:val="24"/>
          <w:szCs w:val="24"/>
        </w:rPr>
        <w:t xml:space="preserve">      В ходе проведения социологического опроса студентам предлагалось ответить на вопросы анкеты.</w:t>
      </w:r>
    </w:p>
    <w:p w:rsidR="004207F8" w:rsidRPr="00A50946" w:rsidRDefault="004207F8" w:rsidP="004207F8">
      <w:pPr>
        <w:jc w:val="both"/>
        <w:rPr>
          <w:rFonts w:ascii="Times New Roman" w:hAnsi="Times New Roman" w:cs="Times New Roman"/>
          <w:sz w:val="24"/>
          <w:szCs w:val="24"/>
        </w:rPr>
      </w:pPr>
      <w:r w:rsidRPr="00A50946">
        <w:rPr>
          <w:rFonts w:ascii="Times New Roman" w:hAnsi="Times New Roman" w:cs="Times New Roman"/>
          <w:sz w:val="24"/>
          <w:szCs w:val="24"/>
        </w:rPr>
        <w:t xml:space="preserve">     Результаты анонимного опроса показали в целом удовлетворенность студентов образовательным процессом и комфортность обучения в техникуме (Таблица 1).</w:t>
      </w:r>
    </w:p>
    <w:p w:rsidR="004207F8" w:rsidRPr="00A50946" w:rsidRDefault="004207F8" w:rsidP="004207F8">
      <w:pPr>
        <w:jc w:val="both"/>
        <w:rPr>
          <w:rFonts w:ascii="Times New Roman" w:hAnsi="Times New Roman" w:cs="Times New Roman"/>
          <w:sz w:val="24"/>
          <w:szCs w:val="24"/>
        </w:rPr>
      </w:pPr>
      <w:r w:rsidRPr="00A50946">
        <w:rPr>
          <w:rFonts w:ascii="Times New Roman" w:hAnsi="Times New Roman" w:cs="Times New Roman"/>
          <w:b/>
          <w:sz w:val="24"/>
          <w:szCs w:val="24"/>
        </w:rPr>
        <w:t>Цель</w:t>
      </w:r>
      <w:r w:rsidRPr="00A50946">
        <w:rPr>
          <w:rFonts w:ascii="Times New Roman" w:hAnsi="Times New Roman" w:cs="Times New Roman"/>
          <w:sz w:val="24"/>
          <w:szCs w:val="24"/>
        </w:rPr>
        <w:t xml:space="preserve"> - определение степени удовлетворённости </w:t>
      </w:r>
      <w:proofErr w:type="gramStart"/>
      <w:r w:rsidRPr="00A50946">
        <w:rPr>
          <w:rFonts w:ascii="Times New Roman" w:hAnsi="Times New Roman" w:cs="Times New Roman"/>
          <w:sz w:val="24"/>
          <w:szCs w:val="24"/>
        </w:rPr>
        <w:t>обучающихся</w:t>
      </w:r>
      <w:proofErr w:type="gramEnd"/>
      <w:r w:rsidRPr="00A50946">
        <w:rPr>
          <w:rFonts w:ascii="Times New Roman" w:hAnsi="Times New Roman" w:cs="Times New Roman"/>
          <w:sz w:val="24"/>
          <w:szCs w:val="24"/>
        </w:rPr>
        <w:t xml:space="preserve"> студенческой жизнью.</w:t>
      </w:r>
    </w:p>
    <w:p w:rsidR="004207F8" w:rsidRPr="00A50946" w:rsidRDefault="004207F8" w:rsidP="004207F8">
      <w:pPr>
        <w:jc w:val="right"/>
        <w:rPr>
          <w:rFonts w:ascii="Times New Roman" w:hAnsi="Times New Roman" w:cs="Times New Roman"/>
          <w:sz w:val="24"/>
          <w:szCs w:val="24"/>
        </w:rPr>
      </w:pPr>
      <w:r w:rsidRPr="00A50946">
        <w:rPr>
          <w:rFonts w:ascii="Times New Roman" w:hAnsi="Times New Roman" w:cs="Times New Roman"/>
          <w:sz w:val="24"/>
          <w:szCs w:val="24"/>
        </w:rPr>
        <w:t xml:space="preserve">Таблица </w:t>
      </w:r>
      <w:r w:rsidR="00A34341">
        <w:rPr>
          <w:rFonts w:ascii="Times New Roman" w:hAnsi="Times New Roman" w:cs="Times New Roman"/>
          <w:sz w:val="24"/>
          <w:szCs w:val="24"/>
        </w:rPr>
        <w:t>№ 24</w:t>
      </w:r>
    </w:p>
    <w:p w:rsidR="004207F8" w:rsidRPr="00A50946" w:rsidRDefault="004207F8" w:rsidP="004207F8">
      <w:pPr>
        <w:jc w:val="center"/>
        <w:rPr>
          <w:rFonts w:ascii="Times New Roman" w:hAnsi="Times New Roman" w:cs="Times New Roman"/>
          <w:sz w:val="24"/>
          <w:szCs w:val="24"/>
        </w:rPr>
      </w:pPr>
      <w:r w:rsidRPr="00A50946">
        <w:rPr>
          <w:rFonts w:ascii="Times New Roman" w:hAnsi="Times New Roman" w:cs="Times New Roman"/>
          <w:b/>
          <w:sz w:val="24"/>
          <w:szCs w:val="24"/>
        </w:rPr>
        <w:t xml:space="preserve">Мониторинг удовлетворённости </w:t>
      </w:r>
      <w:proofErr w:type="gramStart"/>
      <w:r w:rsidRPr="00A50946">
        <w:rPr>
          <w:rFonts w:ascii="Times New Roman" w:hAnsi="Times New Roman" w:cs="Times New Roman"/>
          <w:b/>
          <w:sz w:val="24"/>
          <w:szCs w:val="24"/>
        </w:rPr>
        <w:t>обучающихся</w:t>
      </w:r>
      <w:proofErr w:type="gramEnd"/>
      <w:r w:rsidRPr="00A50946">
        <w:rPr>
          <w:rFonts w:ascii="Times New Roman" w:hAnsi="Times New Roman" w:cs="Times New Roman"/>
          <w:b/>
          <w:sz w:val="24"/>
          <w:szCs w:val="24"/>
        </w:rPr>
        <w:t xml:space="preserve"> студенческой жизнью </w:t>
      </w:r>
      <w:r w:rsidRPr="00A50946">
        <w:rPr>
          <w:rFonts w:ascii="Times New Roman" w:hAnsi="Times New Roman" w:cs="Times New Roman"/>
          <w:sz w:val="24"/>
          <w:szCs w:val="24"/>
        </w:rPr>
        <w:t xml:space="preserve">(методика </w:t>
      </w:r>
      <w:proofErr w:type="spellStart"/>
      <w:r w:rsidRPr="00A50946">
        <w:rPr>
          <w:rFonts w:ascii="Times New Roman" w:hAnsi="Times New Roman" w:cs="Times New Roman"/>
          <w:sz w:val="24"/>
          <w:szCs w:val="24"/>
        </w:rPr>
        <w:t>А.А.Андреева</w:t>
      </w:r>
      <w:proofErr w:type="spellEnd"/>
      <w:r w:rsidRPr="00A50946">
        <w:rPr>
          <w:rFonts w:ascii="Times New Roman" w:hAnsi="Times New Roman" w:cs="Times New Roman"/>
          <w:sz w:val="24"/>
          <w:szCs w:val="24"/>
        </w:rPr>
        <w:t>).</w:t>
      </w:r>
    </w:p>
    <w:tbl>
      <w:tblPr>
        <w:tblStyle w:val="a3"/>
        <w:tblW w:w="0" w:type="auto"/>
        <w:tblLook w:val="04A0" w:firstRow="1" w:lastRow="0" w:firstColumn="1" w:lastColumn="0" w:noHBand="0" w:noVBand="1"/>
      </w:tblPr>
      <w:tblGrid>
        <w:gridCol w:w="817"/>
        <w:gridCol w:w="5563"/>
        <w:gridCol w:w="3191"/>
      </w:tblGrid>
      <w:tr w:rsidR="00A50946" w:rsidRPr="00A50946" w:rsidTr="00A50946">
        <w:tc>
          <w:tcPr>
            <w:tcW w:w="817" w:type="dxa"/>
          </w:tcPr>
          <w:p w:rsidR="004207F8" w:rsidRPr="00A50946" w:rsidRDefault="004207F8" w:rsidP="00A50946">
            <w:pPr>
              <w:jc w:val="both"/>
              <w:rPr>
                <w:rFonts w:ascii="Times New Roman" w:hAnsi="Times New Roman" w:cs="Times New Roman"/>
                <w:b/>
                <w:sz w:val="24"/>
                <w:szCs w:val="24"/>
              </w:rPr>
            </w:pPr>
            <w:r w:rsidRPr="00A50946">
              <w:rPr>
                <w:rFonts w:ascii="Times New Roman" w:hAnsi="Times New Roman" w:cs="Times New Roman"/>
                <w:b/>
                <w:sz w:val="24"/>
                <w:szCs w:val="24"/>
              </w:rPr>
              <w:lastRenderedPageBreak/>
              <w:t>№</w:t>
            </w:r>
          </w:p>
        </w:tc>
        <w:tc>
          <w:tcPr>
            <w:tcW w:w="5563" w:type="dxa"/>
          </w:tcPr>
          <w:p w:rsidR="004207F8" w:rsidRPr="00A50946" w:rsidRDefault="004207F8" w:rsidP="00A50946">
            <w:pPr>
              <w:jc w:val="both"/>
              <w:rPr>
                <w:rFonts w:ascii="Times New Roman" w:hAnsi="Times New Roman" w:cs="Times New Roman"/>
                <w:b/>
                <w:sz w:val="24"/>
                <w:szCs w:val="24"/>
              </w:rPr>
            </w:pPr>
            <w:r w:rsidRPr="00A50946">
              <w:rPr>
                <w:rFonts w:ascii="Times New Roman" w:hAnsi="Times New Roman" w:cs="Times New Roman"/>
                <w:b/>
                <w:sz w:val="24"/>
                <w:szCs w:val="24"/>
              </w:rPr>
              <w:t>Показатели:</w:t>
            </w:r>
          </w:p>
        </w:tc>
        <w:tc>
          <w:tcPr>
            <w:tcW w:w="3191" w:type="dxa"/>
          </w:tcPr>
          <w:p w:rsidR="004207F8" w:rsidRPr="00A50946" w:rsidRDefault="004207F8" w:rsidP="00A50946">
            <w:pPr>
              <w:jc w:val="both"/>
              <w:rPr>
                <w:rFonts w:ascii="Times New Roman" w:hAnsi="Times New Roman" w:cs="Times New Roman"/>
                <w:b/>
                <w:sz w:val="24"/>
                <w:szCs w:val="24"/>
              </w:rPr>
            </w:pPr>
            <w:r w:rsidRPr="00A50946">
              <w:rPr>
                <w:rFonts w:ascii="Times New Roman" w:hAnsi="Times New Roman" w:cs="Times New Roman"/>
                <w:b/>
                <w:sz w:val="24"/>
                <w:szCs w:val="24"/>
              </w:rPr>
              <w:t>2016 учебный год</w:t>
            </w:r>
          </w:p>
        </w:tc>
      </w:tr>
      <w:tr w:rsidR="00A50946" w:rsidRPr="00A50946" w:rsidTr="00A50946">
        <w:tc>
          <w:tcPr>
            <w:tcW w:w="817"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1.</w:t>
            </w:r>
          </w:p>
        </w:tc>
        <w:tc>
          <w:tcPr>
            <w:tcW w:w="5563"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Всего участие приняли:</w:t>
            </w:r>
          </w:p>
        </w:tc>
        <w:tc>
          <w:tcPr>
            <w:tcW w:w="3191"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327/100%</w:t>
            </w:r>
          </w:p>
        </w:tc>
      </w:tr>
      <w:tr w:rsidR="00A50946" w:rsidRPr="00A50946" w:rsidTr="00A50946">
        <w:tc>
          <w:tcPr>
            <w:tcW w:w="817"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2.</w:t>
            </w:r>
          </w:p>
        </w:tc>
        <w:tc>
          <w:tcPr>
            <w:tcW w:w="5563"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Студенты выразили доверие преподавательскому составу.</w:t>
            </w:r>
          </w:p>
        </w:tc>
        <w:tc>
          <w:tcPr>
            <w:tcW w:w="3191"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89%</w:t>
            </w:r>
          </w:p>
        </w:tc>
      </w:tr>
      <w:tr w:rsidR="00A50946" w:rsidRPr="00A50946" w:rsidTr="00A50946">
        <w:tc>
          <w:tcPr>
            <w:tcW w:w="817"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 xml:space="preserve">3. </w:t>
            </w:r>
          </w:p>
        </w:tc>
        <w:tc>
          <w:tcPr>
            <w:tcW w:w="5563"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Студенты в трудную минуту могут обратиться к преподавателю за советом.</w:t>
            </w:r>
          </w:p>
        </w:tc>
        <w:tc>
          <w:tcPr>
            <w:tcW w:w="3191"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95%</w:t>
            </w:r>
          </w:p>
        </w:tc>
      </w:tr>
      <w:tr w:rsidR="00A50946" w:rsidRPr="00A50946" w:rsidTr="00A50946">
        <w:tc>
          <w:tcPr>
            <w:tcW w:w="817"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4.</w:t>
            </w:r>
          </w:p>
        </w:tc>
        <w:tc>
          <w:tcPr>
            <w:tcW w:w="5563"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Могут свободно высказать свое мнение на занятие.</w:t>
            </w:r>
          </w:p>
        </w:tc>
        <w:tc>
          <w:tcPr>
            <w:tcW w:w="3191"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87%</w:t>
            </w:r>
          </w:p>
        </w:tc>
      </w:tr>
      <w:tr w:rsidR="00A50946" w:rsidRPr="00A50946" w:rsidTr="00A50946">
        <w:tc>
          <w:tcPr>
            <w:tcW w:w="817"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5.</w:t>
            </w:r>
          </w:p>
        </w:tc>
        <w:tc>
          <w:tcPr>
            <w:tcW w:w="5563"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 xml:space="preserve">Испытывают </w:t>
            </w:r>
            <w:proofErr w:type="gramStart"/>
            <w:r w:rsidRPr="00A50946">
              <w:rPr>
                <w:rFonts w:ascii="Times New Roman" w:hAnsi="Times New Roman" w:cs="Times New Roman"/>
                <w:sz w:val="24"/>
                <w:szCs w:val="24"/>
              </w:rPr>
              <w:t>уважительное</w:t>
            </w:r>
            <w:proofErr w:type="gramEnd"/>
            <w:r w:rsidRPr="00A50946">
              <w:rPr>
                <w:rFonts w:ascii="Times New Roman" w:hAnsi="Times New Roman" w:cs="Times New Roman"/>
                <w:sz w:val="24"/>
                <w:szCs w:val="24"/>
              </w:rPr>
              <w:t xml:space="preserve"> от-ношение преподавателей.</w:t>
            </w:r>
          </w:p>
        </w:tc>
        <w:tc>
          <w:tcPr>
            <w:tcW w:w="3191"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96%</w:t>
            </w:r>
          </w:p>
        </w:tc>
      </w:tr>
      <w:tr w:rsidR="00A50946" w:rsidRPr="00A50946" w:rsidTr="00A50946">
        <w:tc>
          <w:tcPr>
            <w:tcW w:w="817"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6.</w:t>
            </w:r>
          </w:p>
        </w:tc>
        <w:tc>
          <w:tcPr>
            <w:tcW w:w="5563"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Студенты не имеют конфликтов с преподавателями.</w:t>
            </w:r>
          </w:p>
        </w:tc>
        <w:tc>
          <w:tcPr>
            <w:tcW w:w="3191"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95%</w:t>
            </w:r>
          </w:p>
        </w:tc>
      </w:tr>
      <w:tr w:rsidR="00A50946" w:rsidRPr="00A50946" w:rsidTr="00A50946">
        <w:tc>
          <w:tcPr>
            <w:tcW w:w="817"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7.</w:t>
            </w:r>
          </w:p>
        </w:tc>
        <w:tc>
          <w:tcPr>
            <w:tcW w:w="5563"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 xml:space="preserve">Преподаватели к студентам </w:t>
            </w:r>
            <w:proofErr w:type="gramStart"/>
            <w:r w:rsidRPr="00A50946">
              <w:rPr>
                <w:rFonts w:ascii="Times New Roman" w:hAnsi="Times New Roman" w:cs="Times New Roman"/>
                <w:sz w:val="24"/>
                <w:szCs w:val="24"/>
              </w:rPr>
              <w:t>об-</w:t>
            </w:r>
            <w:proofErr w:type="spellStart"/>
            <w:r w:rsidRPr="00A50946">
              <w:rPr>
                <w:rFonts w:ascii="Times New Roman" w:hAnsi="Times New Roman" w:cs="Times New Roman"/>
                <w:sz w:val="24"/>
                <w:szCs w:val="24"/>
              </w:rPr>
              <w:t>ращаются</w:t>
            </w:r>
            <w:proofErr w:type="spellEnd"/>
            <w:proofErr w:type="gramEnd"/>
            <w:r w:rsidRPr="00A50946">
              <w:rPr>
                <w:rFonts w:ascii="Times New Roman" w:hAnsi="Times New Roman" w:cs="Times New Roman"/>
                <w:sz w:val="24"/>
                <w:szCs w:val="24"/>
              </w:rPr>
              <w:t xml:space="preserve"> по имени.</w:t>
            </w:r>
          </w:p>
        </w:tc>
        <w:tc>
          <w:tcPr>
            <w:tcW w:w="3191"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96%</w:t>
            </w:r>
          </w:p>
        </w:tc>
      </w:tr>
      <w:tr w:rsidR="00A50946" w:rsidRPr="00A50946" w:rsidTr="00A50946">
        <w:tc>
          <w:tcPr>
            <w:tcW w:w="817"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8.</w:t>
            </w:r>
          </w:p>
        </w:tc>
        <w:tc>
          <w:tcPr>
            <w:tcW w:w="5563"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Студенты считают техникум безопасным местом, где можно себя комфортно чувствовать.</w:t>
            </w:r>
          </w:p>
        </w:tc>
        <w:tc>
          <w:tcPr>
            <w:tcW w:w="3191"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99%</w:t>
            </w:r>
          </w:p>
        </w:tc>
      </w:tr>
      <w:tr w:rsidR="004207F8" w:rsidRPr="00A50946" w:rsidTr="00A50946">
        <w:tc>
          <w:tcPr>
            <w:tcW w:w="817"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9.</w:t>
            </w:r>
          </w:p>
        </w:tc>
        <w:tc>
          <w:tcPr>
            <w:tcW w:w="5563"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Студенты любят свой техникум и гордятся тем, что обучаются в нем.</w:t>
            </w:r>
          </w:p>
        </w:tc>
        <w:tc>
          <w:tcPr>
            <w:tcW w:w="3191"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89%</w:t>
            </w:r>
          </w:p>
        </w:tc>
      </w:tr>
    </w:tbl>
    <w:p w:rsidR="004207F8" w:rsidRPr="00A50946" w:rsidRDefault="004207F8" w:rsidP="004207F8">
      <w:pPr>
        <w:jc w:val="both"/>
        <w:rPr>
          <w:rFonts w:ascii="Times New Roman" w:hAnsi="Times New Roman" w:cs="Times New Roman"/>
          <w:sz w:val="24"/>
          <w:szCs w:val="24"/>
        </w:rPr>
      </w:pPr>
    </w:p>
    <w:p w:rsidR="004207F8" w:rsidRPr="00A50946" w:rsidRDefault="004207F8" w:rsidP="004207F8">
      <w:pPr>
        <w:jc w:val="both"/>
        <w:rPr>
          <w:rFonts w:ascii="Times New Roman" w:hAnsi="Times New Roman" w:cs="Times New Roman"/>
          <w:b/>
          <w:sz w:val="24"/>
          <w:szCs w:val="24"/>
        </w:rPr>
      </w:pPr>
      <w:r w:rsidRPr="00A50946">
        <w:rPr>
          <w:rFonts w:ascii="Times New Roman" w:hAnsi="Times New Roman" w:cs="Times New Roman"/>
          <w:b/>
          <w:sz w:val="24"/>
          <w:szCs w:val="24"/>
        </w:rPr>
        <w:t xml:space="preserve">Изучение удовлетворённости родителей жизнедеятельностью </w:t>
      </w:r>
      <w:proofErr w:type="spellStart"/>
      <w:proofErr w:type="gramStart"/>
      <w:r w:rsidRPr="00A50946">
        <w:rPr>
          <w:rFonts w:ascii="Times New Roman" w:hAnsi="Times New Roman" w:cs="Times New Roman"/>
          <w:b/>
          <w:sz w:val="24"/>
          <w:szCs w:val="24"/>
        </w:rPr>
        <w:t>образова</w:t>
      </w:r>
      <w:proofErr w:type="spellEnd"/>
      <w:r w:rsidRPr="00A50946">
        <w:rPr>
          <w:rFonts w:ascii="Times New Roman" w:hAnsi="Times New Roman" w:cs="Times New Roman"/>
          <w:b/>
          <w:sz w:val="24"/>
          <w:szCs w:val="24"/>
        </w:rPr>
        <w:t>-тельного</w:t>
      </w:r>
      <w:proofErr w:type="gramEnd"/>
      <w:r w:rsidRPr="00A50946">
        <w:rPr>
          <w:rFonts w:ascii="Times New Roman" w:hAnsi="Times New Roman" w:cs="Times New Roman"/>
          <w:b/>
          <w:sz w:val="24"/>
          <w:szCs w:val="24"/>
        </w:rPr>
        <w:t xml:space="preserve"> учреждения </w:t>
      </w:r>
      <w:r w:rsidRPr="00A50946">
        <w:rPr>
          <w:rFonts w:ascii="Times New Roman" w:hAnsi="Times New Roman" w:cs="Times New Roman"/>
          <w:sz w:val="24"/>
          <w:szCs w:val="24"/>
        </w:rPr>
        <w:t>(Таблица 2).</w:t>
      </w:r>
    </w:p>
    <w:p w:rsidR="004207F8" w:rsidRPr="00A50946" w:rsidRDefault="004207F8" w:rsidP="004207F8">
      <w:pPr>
        <w:jc w:val="both"/>
        <w:rPr>
          <w:rFonts w:ascii="Times New Roman" w:hAnsi="Times New Roman" w:cs="Times New Roman"/>
          <w:sz w:val="24"/>
          <w:szCs w:val="24"/>
        </w:rPr>
      </w:pPr>
      <w:r w:rsidRPr="00A50946">
        <w:rPr>
          <w:rFonts w:ascii="Times New Roman" w:hAnsi="Times New Roman" w:cs="Times New Roman"/>
          <w:b/>
          <w:sz w:val="24"/>
          <w:szCs w:val="24"/>
        </w:rPr>
        <w:t>Цель:</w:t>
      </w:r>
      <w:r w:rsidRPr="00A50946">
        <w:rPr>
          <w:rFonts w:ascii="Times New Roman" w:hAnsi="Times New Roman" w:cs="Times New Roman"/>
          <w:sz w:val="24"/>
          <w:szCs w:val="24"/>
        </w:rPr>
        <w:t xml:space="preserve"> выявить уровень удовлетворенности родителей работой образовательного учреждения и его педагогического коллектива.</w:t>
      </w:r>
    </w:p>
    <w:p w:rsidR="004207F8" w:rsidRPr="00A50946" w:rsidRDefault="004207F8" w:rsidP="004207F8">
      <w:pPr>
        <w:jc w:val="right"/>
        <w:rPr>
          <w:rFonts w:ascii="Times New Roman" w:hAnsi="Times New Roman" w:cs="Times New Roman"/>
          <w:sz w:val="24"/>
          <w:szCs w:val="24"/>
        </w:rPr>
      </w:pPr>
      <w:r w:rsidRPr="00A50946">
        <w:rPr>
          <w:rFonts w:ascii="Times New Roman" w:hAnsi="Times New Roman" w:cs="Times New Roman"/>
          <w:sz w:val="24"/>
          <w:szCs w:val="24"/>
        </w:rPr>
        <w:t xml:space="preserve">Таблица </w:t>
      </w:r>
      <w:r w:rsidR="00A34341">
        <w:rPr>
          <w:rFonts w:ascii="Times New Roman" w:hAnsi="Times New Roman" w:cs="Times New Roman"/>
          <w:sz w:val="24"/>
          <w:szCs w:val="24"/>
        </w:rPr>
        <w:t xml:space="preserve">№ </w:t>
      </w:r>
      <w:r w:rsidRPr="00A50946">
        <w:rPr>
          <w:rFonts w:ascii="Times New Roman" w:hAnsi="Times New Roman" w:cs="Times New Roman"/>
          <w:sz w:val="24"/>
          <w:szCs w:val="24"/>
        </w:rPr>
        <w:t>2</w:t>
      </w:r>
      <w:r w:rsidR="00A34341">
        <w:rPr>
          <w:rFonts w:ascii="Times New Roman" w:hAnsi="Times New Roman" w:cs="Times New Roman"/>
          <w:sz w:val="24"/>
          <w:szCs w:val="24"/>
        </w:rPr>
        <w:t>5</w:t>
      </w:r>
    </w:p>
    <w:p w:rsidR="004207F8" w:rsidRPr="00A50946" w:rsidRDefault="004207F8" w:rsidP="004207F8">
      <w:pPr>
        <w:jc w:val="center"/>
        <w:rPr>
          <w:rFonts w:ascii="Times New Roman" w:hAnsi="Times New Roman" w:cs="Times New Roman"/>
          <w:b/>
          <w:sz w:val="24"/>
          <w:szCs w:val="24"/>
        </w:rPr>
      </w:pPr>
      <w:r w:rsidRPr="00A50946">
        <w:rPr>
          <w:rFonts w:ascii="Times New Roman" w:hAnsi="Times New Roman" w:cs="Times New Roman"/>
          <w:b/>
          <w:sz w:val="24"/>
          <w:szCs w:val="24"/>
        </w:rPr>
        <w:t>Мониторинг удовлетворенности родителей качеством образовательных услуг.</w:t>
      </w:r>
    </w:p>
    <w:p w:rsidR="004207F8" w:rsidRPr="00A50946" w:rsidRDefault="004207F8" w:rsidP="004207F8">
      <w:pPr>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675"/>
        <w:gridCol w:w="5705"/>
        <w:gridCol w:w="3191"/>
      </w:tblGrid>
      <w:tr w:rsidR="00A50946" w:rsidRPr="00A50946" w:rsidTr="00A50946">
        <w:tc>
          <w:tcPr>
            <w:tcW w:w="675" w:type="dxa"/>
          </w:tcPr>
          <w:p w:rsidR="004207F8" w:rsidRPr="00A50946" w:rsidRDefault="004207F8" w:rsidP="00A50946">
            <w:pPr>
              <w:jc w:val="both"/>
              <w:rPr>
                <w:rFonts w:ascii="Times New Roman" w:hAnsi="Times New Roman" w:cs="Times New Roman"/>
                <w:b/>
                <w:sz w:val="24"/>
                <w:szCs w:val="24"/>
              </w:rPr>
            </w:pPr>
            <w:r w:rsidRPr="00A50946">
              <w:rPr>
                <w:rFonts w:ascii="Times New Roman" w:hAnsi="Times New Roman" w:cs="Times New Roman"/>
                <w:b/>
                <w:sz w:val="24"/>
                <w:szCs w:val="24"/>
              </w:rPr>
              <w:t>№</w:t>
            </w:r>
          </w:p>
        </w:tc>
        <w:tc>
          <w:tcPr>
            <w:tcW w:w="5705" w:type="dxa"/>
          </w:tcPr>
          <w:p w:rsidR="004207F8" w:rsidRPr="00A50946" w:rsidRDefault="004207F8" w:rsidP="00A50946">
            <w:pPr>
              <w:jc w:val="both"/>
              <w:rPr>
                <w:rFonts w:ascii="Times New Roman" w:hAnsi="Times New Roman" w:cs="Times New Roman"/>
                <w:b/>
                <w:sz w:val="24"/>
                <w:szCs w:val="24"/>
              </w:rPr>
            </w:pPr>
            <w:r w:rsidRPr="00A50946">
              <w:rPr>
                <w:rFonts w:ascii="Times New Roman" w:hAnsi="Times New Roman" w:cs="Times New Roman"/>
                <w:b/>
                <w:sz w:val="24"/>
                <w:szCs w:val="24"/>
              </w:rPr>
              <w:t>Показатели:</w:t>
            </w:r>
          </w:p>
        </w:tc>
        <w:tc>
          <w:tcPr>
            <w:tcW w:w="3191" w:type="dxa"/>
          </w:tcPr>
          <w:p w:rsidR="004207F8" w:rsidRPr="00A50946" w:rsidRDefault="004207F8" w:rsidP="00A50946">
            <w:pPr>
              <w:jc w:val="both"/>
              <w:rPr>
                <w:rFonts w:ascii="Times New Roman" w:hAnsi="Times New Roman" w:cs="Times New Roman"/>
                <w:b/>
                <w:sz w:val="24"/>
                <w:szCs w:val="24"/>
              </w:rPr>
            </w:pPr>
            <w:r w:rsidRPr="00A50946">
              <w:rPr>
                <w:rFonts w:ascii="Times New Roman" w:hAnsi="Times New Roman" w:cs="Times New Roman"/>
                <w:b/>
                <w:sz w:val="24"/>
                <w:szCs w:val="24"/>
              </w:rPr>
              <w:t>2016 учебный год</w:t>
            </w:r>
          </w:p>
        </w:tc>
      </w:tr>
      <w:tr w:rsidR="00A50946" w:rsidRPr="00A50946" w:rsidTr="00A50946">
        <w:tc>
          <w:tcPr>
            <w:tcW w:w="675" w:type="dxa"/>
          </w:tcPr>
          <w:p w:rsidR="004207F8" w:rsidRPr="00A50946" w:rsidRDefault="004207F8" w:rsidP="00A50946">
            <w:pPr>
              <w:jc w:val="both"/>
              <w:rPr>
                <w:rFonts w:ascii="Times New Roman" w:hAnsi="Times New Roman" w:cs="Times New Roman"/>
                <w:b/>
                <w:sz w:val="24"/>
                <w:szCs w:val="24"/>
              </w:rPr>
            </w:pPr>
            <w:r w:rsidRPr="00A50946">
              <w:rPr>
                <w:rFonts w:ascii="Times New Roman" w:hAnsi="Times New Roman" w:cs="Times New Roman"/>
                <w:b/>
                <w:sz w:val="24"/>
                <w:szCs w:val="24"/>
              </w:rPr>
              <w:t>1</w:t>
            </w:r>
          </w:p>
        </w:tc>
        <w:tc>
          <w:tcPr>
            <w:tcW w:w="5705" w:type="dxa"/>
          </w:tcPr>
          <w:p w:rsidR="004207F8" w:rsidRPr="00A50946" w:rsidRDefault="004207F8" w:rsidP="00A50946">
            <w:pPr>
              <w:jc w:val="both"/>
              <w:rPr>
                <w:rFonts w:ascii="Times New Roman" w:hAnsi="Times New Roman" w:cs="Times New Roman"/>
                <w:b/>
                <w:sz w:val="24"/>
                <w:szCs w:val="24"/>
              </w:rPr>
            </w:pPr>
            <w:r w:rsidRPr="00A50946">
              <w:rPr>
                <w:rFonts w:ascii="Times New Roman" w:hAnsi="Times New Roman" w:cs="Times New Roman"/>
                <w:b/>
                <w:sz w:val="24"/>
                <w:szCs w:val="24"/>
              </w:rPr>
              <w:t>2</w:t>
            </w:r>
          </w:p>
        </w:tc>
        <w:tc>
          <w:tcPr>
            <w:tcW w:w="3191" w:type="dxa"/>
          </w:tcPr>
          <w:p w:rsidR="004207F8" w:rsidRPr="00A50946" w:rsidRDefault="004207F8" w:rsidP="00A50946">
            <w:pPr>
              <w:jc w:val="both"/>
              <w:rPr>
                <w:rFonts w:ascii="Times New Roman" w:hAnsi="Times New Roman" w:cs="Times New Roman"/>
                <w:b/>
                <w:sz w:val="24"/>
                <w:szCs w:val="24"/>
              </w:rPr>
            </w:pPr>
            <w:r w:rsidRPr="00A50946">
              <w:rPr>
                <w:rFonts w:ascii="Times New Roman" w:hAnsi="Times New Roman" w:cs="Times New Roman"/>
                <w:b/>
                <w:sz w:val="24"/>
                <w:szCs w:val="24"/>
              </w:rPr>
              <w:t>3</w:t>
            </w:r>
          </w:p>
        </w:tc>
      </w:tr>
      <w:tr w:rsidR="00A50946" w:rsidRPr="00A50946" w:rsidTr="00A50946">
        <w:tc>
          <w:tcPr>
            <w:tcW w:w="9571" w:type="dxa"/>
            <w:gridSpan w:val="3"/>
          </w:tcPr>
          <w:p w:rsidR="004207F8" w:rsidRPr="00A50946" w:rsidRDefault="004207F8" w:rsidP="00A50946">
            <w:pPr>
              <w:jc w:val="both"/>
              <w:rPr>
                <w:rFonts w:ascii="Times New Roman" w:hAnsi="Times New Roman" w:cs="Times New Roman"/>
                <w:b/>
                <w:sz w:val="24"/>
                <w:szCs w:val="24"/>
              </w:rPr>
            </w:pPr>
            <w:r w:rsidRPr="00A50946">
              <w:rPr>
                <w:rFonts w:ascii="Times New Roman" w:hAnsi="Times New Roman" w:cs="Times New Roman"/>
                <w:b/>
                <w:sz w:val="24"/>
                <w:szCs w:val="24"/>
              </w:rPr>
              <w:t>I. Психологический климат</w:t>
            </w:r>
          </w:p>
        </w:tc>
      </w:tr>
      <w:tr w:rsidR="00A50946" w:rsidRPr="00A50946" w:rsidTr="00A50946">
        <w:tc>
          <w:tcPr>
            <w:tcW w:w="675"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1.</w:t>
            </w:r>
          </w:p>
        </w:tc>
        <w:tc>
          <w:tcPr>
            <w:tcW w:w="5705"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 xml:space="preserve">преобладание положительных эмоций от нахождения в техникуме (гордость за </w:t>
            </w:r>
            <w:proofErr w:type="gramStart"/>
            <w:r w:rsidRPr="00A50946">
              <w:rPr>
                <w:rFonts w:ascii="Times New Roman" w:hAnsi="Times New Roman" w:cs="Times New Roman"/>
                <w:sz w:val="24"/>
                <w:szCs w:val="24"/>
              </w:rPr>
              <w:t>студен-та</w:t>
            </w:r>
            <w:proofErr w:type="gramEnd"/>
            <w:r w:rsidRPr="00A50946">
              <w:rPr>
                <w:rFonts w:ascii="Times New Roman" w:hAnsi="Times New Roman" w:cs="Times New Roman"/>
                <w:sz w:val="24"/>
                <w:szCs w:val="24"/>
              </w:rPr>
              <w:t>, спокойствие);</w:t>
            </w:r>
          </w:p>
        </w:tc>
        <w:tc>
          <w:tcPr>
            <w:tcW w:w="3191"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98%</w:t>
            </w:r>
          </w:p>
        </w:tc>
      </w:tr>
      <w:tr w:rsidR="00A50946" w:rsidRPr="00A50946" w:rsidTr="00A50946">
        <w:tc>
          <w:tcPr>
            <w:tcW w:w="675"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2.</w:t>
            </w:r>
          </w:p>
        </w:tc>
        <w:tc>
          <w:tcPr>
            <w:tcW w:w="5705"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уважительное отношение преподавателей к студенту;</w:t>
            </w:r>
          </w:p>
        </w:tc>
        <w:tc>
          <w:tcPr>
            <w:tcW w:w="3191"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96%</w:t>
            </w:r>
          </w:p>
        </w:tc>
      </w:tr>
      <w:tr w:rsidR="00A50946" w:rsidRPr="00A50946" w:rsidTr="00A50946">
        <w:tc>
          <w:tcPr>
            <w:tcW w:w="675"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3.</w:t>
            </w:r>
          </w:p>
        </w:tc>
        <w:tc>
          <w:tcPr>
            <w:tcW w:w="5705"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наличие у студента друзей в техникуме;</w:t>
            </w:r>
          </w:p>
        </w:tc>
        <w:tc>
          <w:tcPr>
            <w:tcW w:w="3191"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98%</w:t>
            </w:r>
          </w:p>
        </w:tc>
      </w:tr>
      <w:tr w:rsidR="00A50946" w:rsidRPr="00A50946" w:rsidTr="00A50946">
        <w:tc>
          <w:tcPr>
            <w:tcW w:w="675"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4.</w:t>
            </w:r>
          </w:p>
        </w:tc>
        <w:tc>
          <w:tcPr>
            <w:tcW w:w="5705"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 xml:space="preserve">достаточная информированность о </w:t>
            </w:r>
            <w:proofErr w:type="gramStart"/>
            <w:r w:rsidRPr="00A50946">
              <w:rPr>
                <w:rFonts w:ascii="Times New Roman" w:hAnsi="Times New Roman" w:cs="Times New Roman"/>
                <w:sz w:val="24"/>
                <w:szCs w:val="24"/>
              </w:rPr>
              <w:t>деятель-</w:t>
            </w:r>
            <w:proofErr w:type="spellStart"/>
            <w:r w:rsidRPr="00A50946">
              <w:rPr>
                <w:rFonts w:ascii="Times New Roman" w:hAnsi="Times New Roman" w:cs="Times New Roman"/>
                <w:sz w:val="24"/>
                <w:szCs w:val="24"/>
              </w:rPr>
              <w:t>ности</w:t>
            </w:r>
            <w:proofErr w:type="spellEnd"/>
            <w:proofErr w:type="gramEnd"/>
            <w:r w:rsidRPr="00A50946">
              <w:rPr>
                <w:rFonts w:ascii="Times New Roman" w:hAnsi="Times New Roman" w:cs="Times New Roman"/>
                <w:sz w:val="24"/>
                <w:szCs w:val="24"/>
              </w:rPr>
              <w:t xml:space="preserve"> техникума через сайт, родительские собрания, классного руководителя.</w:t>
            </w:r>
          </w:p>
        </w:tc>
        <w:tc>
          <w:tcPr>
            <w:tcW w:w="3191"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96%</w:t>
            </w:r>
          </w:p>
        </w:tc>
      </w:tr>
      <w:tr w:rsidR="00A50946" w:rsidRPr="00A50946" w:rsidTr="00A50946">
        <w:tc>
          <w:tcPr>
            <w:tcW w:w="9571" w:type="dxa"/>
            <w:gridSpan w:val="3"/>
          </w:tcPr>
          <w:p w:rsidR="004207F8" w:rsidRPr="00A50946" w:rsidRDefault="004207F8" w:rsidP="00A50946">
            <w:pPr>
              <w:jc w:val="both"/>
              <w:rPr>
                <w:rFonts w:ascii="Times New Roman" w:hAnsi="Times New Roman" w:cs="Times New Roman"/>
                <w:b/>
                <w:sz w:val="24"/>
                <w:szCs w:val="24"/>
              </w:rPr>
            </w:pPr>
            <w:r w:rsidRPr="00A50946">
              <w:rPr>
                <w:rFonts w:ascii="Times New Roman" w:hAnsi="Times New Roman" w:cs="Times New Roman"/>
                <w:b/>
                <w:sz w:val="24"/>
                <w:szCs w:val="24"/>
              </w:rPr>
              <w:t>II. Профессиональная подготовка педагогов</w:t>
            </w:r>
          </w:p>
        </w:tc>
      </w:tr>
      <w:tr w:rsidR="00A50946" w:rsidRPr="00A50946" w:rsidTr="00A50946">
        <w:tc>
          <w:tcPr>
            <w:tcW w:w="675"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1.</w:t>
            </w:r>
          </w:p>
        </w:tc>
        <w:tc>
          <w:tcPr>
            <w:tcW w:w="5705"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 xml:space="preserve">наличие большого авторитета у </w:t>
            </w:r>
            <w:proofErr w:type="spellStart"/>
            <w:proofErr w:type="gramStart"/>
            <w:r w:rsidRPr="00A50946">
              <w:rPr>
                <w:rFonts w:ascii="Times New Roman" w:hAnsi="Times New Roman" w:cs="Times New Roman"/>
                <w:sz w:val="24"/>
                <w:szCs w:val="24"/>
              </w:rPr>
              <w:t>преподава-телей</w:t>
            </w:r>
            <w:proofErr w:type="spellEnd"/>
            <w:proofErr w:type="gramEnd"/>
            <w:r w:rsidRPr="00A50946">
              <w:rPr>
                <w:rFonts w:ascii="Times New Roman" w:hAnsi="Times New Roman" w:cs="Times New Roman"/>
                <w:sz w:val="24"/>
                <w:szCs w:val="24"/>
              </w:rPr>
              <w:t>;</w:t>
            </w:r>
          </w:p>
        </w:tc>
        <w:tc>
          <w:tcPr>
            <w:tcW w:w="3191"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96%</w:t>
            </w:r>
          </w:p>
        </w:tc>
      </w:tr>
      <w:tr w:rsidR="00A50946" w:rsidRPr="00A50946" w:rsidTr="00A50946">
        <w:tc>
          <w:tcPr>
            <w:tcW w:w="675"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2.</w:t>
            </w:r>
          </w:p>
        </w:tc>
        <w:tc>
          <w:tcPr>
            <w:tcW w:w="5705"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 xml:space="preserve">Уважительное отношение большинства пре-подавателей к </w:t>
            </w:r>
            <w:proofErr w:type="gramStart"/>
            <w:r w:rsidRPr="00A50946">
              <w:rPr>
                <w:rFonts w:ascii="Times New Roman" w:hAnsi="Times New Roman" w:cs="Times New Roman"/>
                <w:sz w:val="24"/>
                <w:szCs w:val="24"/>
              </w:rPr>
              <w:t>обучающимся</w:t>
            </w:r>
            <w:proofErr w:type="gramEnd"/>
            <w:r w:rsidRPr="00A50946">
              <w:rPr>
                <w:rFonts w:ascii="Times New Roman" w:hAnsi="Times New Roman" w:cs="Times New Roman"/>
                <w:sz w:val="24"/>
                <w:szCs w:val="24"/>
              </w:rPr>
              <w:t>;</w:t>
            </w:r>
          </w:p>
        </w:tc>
        <w:tc>
          <w:tcPr>
            <w:tcW w:w="3191"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98%</w:t>
            </w:r>
          </w:p>
        </w:tc>
      </w:tr>
      <w:tr w:rsidR="00A50946" w:rsidRPr="00A50946" w:rsidTr="00A50946">
        <w:tc>
          <w:tcPr>
            <w:tcW w:w="675"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3.</w:t>
            </w:r>
          </w:p>
        </w:tc>
        <w:tc>
          <w:tcPr>
            <w:tcW w:w="5705"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в большинстве случаев преподаватели прислушиваются к мнению родителей и учитывают его.</w:t>
            </w:r>
          </w:p>
        </w:tc>
        <w:tc>
          <w:tcPr>
            <w:tcW w:w="3191"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95%</w:t>
            </w:r>
          </w:p>
        </w:tc>
      </w:tr>
      <w:tr w:rsidR="00A50946" w:rsidRPr="00A50946" w:rsidTr="00A50946">
        <w:tc>
          <w:tcPr>
            <w:tcW w:w="675"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4.</w:t>
            </w:r>
          </w:p>
        </w:tc>
        <w:tc>
          <w:tcPr>
            <w:tcW w:w="5705"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не всегда объективно и справедливо происходит оценивание результатов обучающихся;</w:t>
            </w:r>
          </w:p>
        </w:tc>
        <w:tc>
          <w:tcPr>
            <w:tcW w:w="3191"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2%</w:t>
            </w:r>
          </w:p>
        </w:tc>
      </w:tr>
      <w:tr w:rsidR="00A50946" w:rsidRPr="00A50946" w:rsidTr="00A50946">
        <w:tc>
          <w:tcPr>
            <w:tcW w:w="675"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lastRenderedPageBreak/>
              <w:t>5.</w:t>
            </w:r>
          </w:p>
        </w:tc>
        <w:tc>
          <w:tcPr>
            <w:tcW w:w="5705"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недостаточно учитываются индивидуальные особенности студента.</w:t>
            </w:r>
          </w:p>
        </w:tc>
        <w:tc>
          <w:tcPr>
            <w:tcW w:w="3191"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4%</w:t>
            </w:r>
          </w:p>
        </w:tc>
      </w:tr>
      <w:tr w:rsidR="00A50946" w:rsidRPr="00A50946" w:rsidTr="00A50946">
        <w:tc>
          <w:tcPr>
            <w:tcW w:w="9571" w:type="dxa"/>
            <w:gridSpan w:val="3"/>
          </w:tcPr>
          <w:p w:rsidR="004207F8" w:rsidRPr="00A50946" w:rsidRDefault="004207F8" w:rsidP="00A50946">
            <w:pPr>
              <w:jc w:val="both"/>
              <w:rPr>
                <w:rFonts w:ascii="Times New Roman" w:hAnsi="Times New Roman" w:cs="Times New Roman"/>
                <w:b/>
                <w:sz w:val="24"/>
                <w:szCs w:val="24"/>
              </w:rPr>
            </w:pPr>
            <w:r w:rsidRPr="00A50946">
              <w:rPr>
                <w:rFonts w:ascii="Times New Roman" w:hAnsi="Times New Roman" w:cs="Times New Roman"/>
                <w:b/>
                <w:sz w:val="24"/>
                <w:szCs w:val="24"/>
              </w:rPr>
              <w:t>III. Качество знаний обучающихся</w:t>
            </w:r>
          </w:p>
        </w:tc>
      </w:tr>
      <w:tr w:rsidR="00A50946" w:rsidRPr="00A50946" w:rsidTr="00A50946">
        <w:tc>
          <w:tcPr>
            <w:tcW w:w="675"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1.</w:t>
            </w:r>
          </w:p>
        </w:tc>
        <w:tc>
          <w:tcPr>
            <w:tcW w:w="5705"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подбор необходимых методов обучения и воспитательного взаимодействия;</w:t>
            </w:r>
          </w:p>
        </w:tc>
        <w:tc>
          <w:tcPr>
            <w:tcW w:w="3191"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87%</w:t>
            </w:r>
          </w:p>
        </w:tc>
      </w:tr>
      <w:tr w:rsidR="00A50946" w:rsidRPr="00A50946" w:rsidTr="00A50946">
        <w:tc>
          <w:tcPr>
            <w:tcW w:w="675"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2.</w:t>
            </w:r>
          </w:p>
        </w:tc>
        <w:tc>
          <w:tcPr>
            <w:tcW w:w="5705"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удовлетворительное качество знаний.</w:t>
            </w:r>
          </w:p>
        </w:tc>
        <w:tc>
          <w:tcPr>
            <w:tcW w:w="3191"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87%</w:t>
            </w:r>
          </w:p>
        </w:tc>
      </w:tr>
      <w:tr w:rsidR="00A50946" w:rsidRPr="00A50946" w:rsidTr="00A50946">
        <w:tc>
          <w:tcPr>
            <w:tcW w:w="675"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3.</w:t>
            </w:r>
          </w:p>
        </w:tc>
        <w:tc>
          <w:tcPr>
            <w:tcW w:w="5705"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неоднозначная оценка дисциплинарной подготовки обучающихся: глубины знаний, адекватности учебной нагрузки.</w:t>
            </w:r>
          </w:p>
        </w:tc>
        <w:tc>
          <w:tcPr>
            <w:tcW w:w="3191"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4 %</w:t>
            </w:r>
          </w:p>
        </w:tc>
      </w:tr>
      <w:tr w:rsidR="00A50946" w:rsidRPr="00A50946" w:rsidTr="00A50946">
        <w:tc>
          <w:tcPr>
            <w:tcW w:w="9571" w:type="dxa"/>
            <w:gridSpan w:val="3"/>
          </w:tcPr>
          <w:p w:rsidR="004207F8" w:rsidRPr="00A50946" w:rsidRDefault="004207F8" w:rsidP="00A50946">
            <w:pPr>
              <w:jc w:val="both"/>
              <w:rPr>
                <w:rFonts w:ascii="Times New Roman" w:hAnsi="Times New Roman" w:cs="Times New Roman"/>
                <w:b/>
                <w:sz w:val="24"/>
                <w:szCs w:val="24"/>
              </w:rPr>
            </w:pPr>
            <w:r w:rsidRPr="00A50946">
              <w:rPr>
                <w:rFonts w:ascii="Times New Roman" w:hAnsi="Times New Roman" w:cs="Times New Roman"/>
                <w:b/>
                <w:sz w:val="24"/>
                <w:szCs w:val="24"/>
              </w:rPr>
              <w:t>IV. Качество материально- технической и учебно - методической базы техникума</w:t>
            </w:r>
          </w:p>
        </w:tc>
      </w:tr>
      <w:tr w:rsidR="00A50946" w:rsidRPr="00A50946" w:rsidTr="00A50946">
        <w:tc>
          <w:tcPr>
            <w:tcW w:w="675"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1.</w:t>
            </w:r>
          </w:p>
        </w:tc>
        <w:tc>
          <w:tcPr>
            <w:tcW w:w="5705"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 xml:space="preserve">использование на занятиях современных </w:t>
            </w:r>
            <w:proofErr w:type="gramStart"/>
            <w:r w:rsidRPr="00A50946">
              <w:rPr>
                <w:rFonts w:ascii="Times New Roman" w:hAnsi="Times New Roman" w:cs="Times New Roman"/>
                <w:sz w:val="24"/>
                <w:szCs w:val="24"/>
              </w:rPr>
              <w:t>ин-формационных</w:t>
            </w:r>
            <w:proofErr w:type="gramEnd"/>
            <w:r w:rsidRPr="00A50946">
              <w:rPr>
                <w:rFonts w:ascii="Times New Roman" w:hAnsi="Times New Roman" w:cs="Times New Roman"/>
                <w:sz w:val="24"/>
                <w:szCs w:val="24"/>
              </w:rPr>
              <w:t xml:space="preserve"> техно-логий</w:t>
            </w:r>
          </w:p>
        </w:tc>
        <w:tc>
          <w:tcPr>
            <w:tcW w:w="3191"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89%</w:t>
            </w:r>
          </w:p>
        </w:tc>
      </w:tr>
      <w:tr w:rsidR="004207F8" w:rsidRPr="00A50946" w:rsidTr="00A50946">
        <w:tc>
          <w:tcPr>
            <w:tcW w:w="675"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2.</w:t>
            </w:r>
          </w:p>
        </w:tc>
        <w:tc>
          <w:tcPr>
            <w:tcW w:w="5705"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опрошенных родителей считают, что техникум имеет недостаточную материально- техническую базу.</w:t>
            </w:r>
          </w:p>
        </w:tc>
        <w:tc>
          <w:tcPr>
            <w:tcW w:w="3191"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10%</w:t>
            </w:r>
          </w:p>
        </w:tc>
      </w:tr>
    </w:tbl>
    <w:p w:rsidR="004207F8" w:rsidRPr="00A50946" w:rsidRDefault="004207F8" w:rsidP="004207F8">
      <w:pPr>
        <w:jc w:val="both"/>
        <w:rPr>
          <w:rFonts w:ascii="Times New Roman" w:hAnsi="Times New Roman" w:cs="Times New Roman"/>
          <w:sz w:val="24"/>
          <w:szCs w:val="24"/>
        </w:rPr>
      </w:pPr>
    </w:p>
    <w:p w:rsidR="004207F8" w:rsidRPr="00A50946" w:rsidRDefault="004207F8" w:rsidP="004207F8">
      <w:pPr>
        <w:jc w:val="both"/>
        <w:rPr>
          <w:rFonts w:ascii="Times New Roman" w:hAnsi="Times New Roman" w:cs="Times New Roman"/>
          <w:b/>
          <w:sz w:val="24"/>
          <w:szCs w:val="24"/>
        </w:rPr>
      </w:pPr>
      <w:r w:rsidRPr="00A50946">
        <w:rPr>
          <w:rFonts w:ascii="Times New Roman" w:hAnsi="Times New Roman" w:cs="Times New Roman"/>
          <w:b/>
          <w:sz w:val="24"/>
          <w:szCs w:val="24"/>
        </w:rPr>
        <w:t xml:space="preserve">Для выявления степени удовлетворённости педагогов </w:t>
      </w:r>
      <w:proofErr w:type="gramStart"/>
      <w:r w:rsidRPr="00A50946">
        <w:rPr>
          <w:rFonts w:ascii="Times New Roman" w:hAnsi="Times New Roman" w:cs="Times New Roman"/>
          <w:b/>
          <w:sz w:val="24"/>
          <w:szCs w:val="24"/>
        </w:rPr>
        <w:t>жизнедеятельно-</w:t>
      </w:r>
      <w:proofErr w:type="spellStart"/>
      <w:r w:rsidRPr="00A50946">
        <w:rPr>
          <w:rFonts w:ascii="Times New Roman" w:hAnsi="Times New Roman" w:cs="Times New Roman"/>
          <w:b/>
          <w:sz w:val="24"/>
          <w:szCs w:val="24"/>
        </w:rPr>
        <w:t>стью</w:t>
      </w:r>
      <w:proofErr w:type="spellEnd"/>
      <w:proofErr w:type="gramEnd"/>
      <w:r w:rsidRPr="00A50946">
        <w:rPr>
          <w:rFonts w:ascii="Times New Roman" w:hAnsi="Times New Roman" w:cs="Times New Roman"/>
          <w:b/>
          <w:sz w:val="24"/>
          <w:szCs w:val="24"/>
        </w:rPr>
        <w:t xml:space="preserve"> в образовательном учреждении использовали анкету, разработанную </w:t>
      </w:r>
      <w:proofErr w:type="spellStart"/>
      <w:r w:rsidRPr="00A50946">
        <w:rPr>
          <w:rFonts w:ascii="Times New Roman" w:hAnsi="Times New Roman" w:cs="Times New Roman"/>
          <w:b/>
          <w:sz w:val="24"/>
          <w:szCs w:val="24"/>
        </w:rPr>
        <w:t>Е.Н.Степановым</w:t>
      </w:r>
      <w:proofErr w:type="spellEnd"/>
      <w:r w:rsidRPr="00A50946">
        <w:rPr>
          <w:rFonts w:ascii="Times New Roman" w:hAnsi="Times New Roman" w:cs="Times New Roman"/>
          <w:b/>
          <w:sz w:val="24"/>
          <w:szCs w:val="24"/>
        </w:rPr>
        <w:t xml:space="preserve"> </w:t>
      </w:r>
      <w:r w:rsidRPr="00A50946">
        <w:rPr>
          <w:rFonts w:ascii="Times New Roman" w:hAnsi="Times New Roman" w:cs="Times New Roman"/>
          <w:sz w:val="24"/>
          <w:szCs w:val="24"/>
        </w:rPr>
        <w:t>(Таблица 3).</w:t>
      </w:r>
    </w:p>
    <w:p w:rsidR="004207F8" w:rsidRPr="00A50946" w:rsidRDefault="004207F8" w:rsidP="004207F8">
      <w:pPr>
        <w:jc w:val="both"/>
        <w:rPr>
          <w:rFonts w:ascii="Times New Roman" w:hAnsi="Times New Roman" w:cs="Times New Roman"/>
          <w:sz w:val="24"/>
          <w:szCs w:val="24"/>
        </w:rPr>
      </w:pPr>
      <w:r w:rsidRPr="00A50946">
        <w:rPr>
          <w:rFonts w:ascii="Times New Roman" w:hAnsi="Times New Roman" w:cs="Times New Roman"/>
          <w:b/>
          <w:sz w:val="24"/>
          <w:szCs w:val="24"/>
        </w:rPr>
        <w:t>Цель:</w:t>
      </w:r>
      <w:r w:rsidRPr="00A50946">
        <w:rPr>
          <w:rFonts w:ascii="Times New Roman" w:hAnsi="Times New Roman" w:cs="Times New Roman"/>
          <w:sz w:val="24"/>
          <w:szCs w:val="24"/>
        </w:rPr>
        <w:t xml:space="preserve"> определить степень удовлетворенности педагогов </w:t>
      </w:r>
      <w:proofErr w:type="gramStart"/>
      <w:r w:rsidRPr="00A50946">
        <w:rPr>
          <w:rFonts w:ascii="Times New Roman" w:hAnsi="Times New Roman" w:cs="Times New Roman"/>
          <w:sz w:val="24"/>
          <w:szCs w:val="24"/>
        </w:rPr>
        <w:t>жизнедеятельно-</w:t>
      </w:r>
      <w:proofErr w:type="spellStart"/>
      <w:r w:rsidRPr="00A50946">
        <w:rPr>
          <w:rFonts w:ascii="Times New Roman" w:hAnsi="Times New Roman" w:cs="Times New Roman"/>
          <w:sz w:val="24"/>
          <w:szCs w:val="24"/>
        </w:rPr>
        <w:t>стью</w:t>
      </w:r>
      <w:proofErr w:type="spellEnd"/>
      <w:proofErr w:type="gramEnd"/>
      <w:r w:rsidRPr="00A50946">
        <w:rPr>
          <w:rFonts w:ascii="Times New Roman" w:hAnsi="Times New Roman" w:cs="Times New Roman"/>
          <w:sz w:val="24"/>
          <w:szCs w:val="24"/>
        </w:rPr>
        <w:t xml:space="preserve"> в студенческом сообществе и своим положением в нем.</w:t>
      </w:r>
    </w:p>
    <w:p w:rsidR="004207F8" w:rsidRPr="00A50946" w:rsidRDefault="004207F8" w:rsidP="004207F8">
      <w:pPr>
        <w:jc w:val="right"/>
        <w:rPr>
          <w:rFonts w:ascii="Times New Roman" w:hAnsi="Times New Roman" w:cs="Times New Roman"/>
          <w:sz w:val="24"/>
          <w:szCs w:val="24"/>
        </w:rPr>
      </w:pPr>
      <w:r w:rsidRPr="00A50946">
        <w:rPr>
          <w:rFonts w:ascii="Times New Roman" w:hAnsi="Times New Roman" w:cs="Times New Roman"/>
          <w:sz w:val="24"/>
          <w:szCs w:val="24"/>
        </w:rPr>
        <w:t xml:space="preserve">Таблица </w:t>
      </w:r>
      <w:r w:rsidR="00A34341">
        <w:rPr>
          <w:rFonts w:ascii="Times New Roman" w:hAnsi="Times New Roman" w:cs="Times New Roman"/>
          <w:sz w:val="24"/>
          <w:szCs w:val="24"/>
        </w:rPr>
        <w:t>№ 26</w:t>
      </w:r>
    </w:p>
    <w:p w:rsidR="004207F8" w:rsidRPr="00A50946" w:rsidRDefault="004207F8" w:rsidP="004207F8">
      <w:pPr>
        <w:jc w:val="center"/>
        <w:rPr>
          <w:rFonts w:ascii="Times New Roman" w:hAnsi="Times New Roman" w:cs="Times New Roman"/>
          <w:sz w:val="24"/>
          <w:szCs w:val="24"/>
        </w:rPr>
      </w:pPr>
      <w:r w:rsidRPr="00A50946">
        <w:rPr>
          <w:rFonts w:ascii="Times New Roman" w:hAnsi="Times New Roman" w:cs="Times New Roman"/>
          <w:b/>
          <w:sz w:val="24"/>
          <w:szCs w:val="24"/>
        </w:rPr>
        <w:t>Мониторинг удовлетворенности педагогов жизнедеятельностью в образовательном учреждении</w:t>
      </w:r>
      <w:r w:rsidRPr="00A50946">
        <w:rPr>
          <w:rFonts w:ascii="Times New Roman" w:hAnsi="Times New Roman" w:cs="Times New Roman"/>
          <w:sz w:val="24"/>
          <w:szCs w:val="24"/>
        </w:rPr>
        <w:t>.</w:t>
      </w:r>
    </w:p>
    <w:tbl>
      <w:tblPr>
        <w:tblStyle w:val="a3"/>
        <w:tblW w:w="0" w:type="auto"/>
        <w:tblLook w:val="04A0" w:firstRow="1" w:lastRow="0" w:firstColumn="1" w:lastColumn="0" w:noHBand="0" w:noVBand="1"/>
      </w:tblPr>
      <w:tblGrid>
        <w:gridCol w:w="959"/>
        <w:gridCol w:w="5421"/>
        <w:gridCol w:w="3191"/>
      </w:tblGrid>
      <w:tr w:rsidR="00A50946" w:rsidRPr="00A50946" w:rsidTr="00A50946">
        <w:tc>
          <w:tcPr>
            <w:tcW w:w="959" w:type="dxa"/>
          </w:tcPr>
          <w:p w:rsidR="004207F8" w:rsidRPr="00A50946" w:rsidRDefault="004207F8" w:rsidP="00A50946">
            <w:pPr>
              <w:jc w:val="both"/>
              <w:rPr>
                <w:rFonts w:ascii="Times New Roman" w:hAnsi="Times New Roman" w:cs="Times New Roman"/>
                <w:b/>
                <w:sz w:val="24"/>
                <w:szCs w:val="24"/>
              </w:rPr>
            </w:pPr>
            <w:r w:rsidRPr="00A50946">
              <w:rPr>
                <w:rFonts w:ascii="Times New Roman" w:hAnsi="Times New Roman" w:cs="Times New Roman"/>
                <w:b/>
                <w:sz w:val="24"/>
                <w:szCs w:val="24"/>
              </w:rPr>
              <w:t>№</w:t>
            </w:r>
          </w:p>
        </w:tc>
        <w:tc>
          <w:tcPr>
            <w:tcW w:w="5421" w:type="dxa"/>
          </w:tcPr>
          <w:p w:rsidR="004207F8" w:rsidRPr="00A50946" w:rsidRDefault="004207F8" w:rsidP="00A50946">
            <w:pPr>
              <w:jc w:val="both"/>
              <w:rPr>
                <w:rFonts w:ascii="Times New Roman" w:hAnsi="Times New Roman" w:cs="Times New Roman"/>
                <w:b/>
                <w:sz w:val="24"/>
                <w:szCs w:val="24"/>
              </w:rPr>
            </w:pPr>
            <w:r w:rsidRPr="00A50946">
              <w:rPr>
                <w:rFonts w:ascii="Times New Roman" w:hAnsi="Times New Roman" w:cs="Times New Roman"/>
                <w:b/>
                <w:sz w:val="24"/>
                <w:szCs w:val="24"/>
              </w:rPr>
              <w:t>Показатели:</w:t>
            </w:r>
          </w:p>
        </w:tc>
        <w:tc>
          <w:tcPr>
            <w:tcW w:w="3191" w:type="dxa"/>
          </w:tcPr>
          <w:p w:rsidR="004207F8" w:rsidRPr="00A50946" w:rsidRDefault="004207F8" w:rsidP="00A50946">
            <w:pPr>
              <w:jc w:val="both"/>
              <w:rPr>
                <w:rFonts w:ascii="Times New Roman" w:hAnsi="Times New Roman" w:cs="Times New Roman"/>
                <w:b/>
                <w:sz w:val="24"/>
                <w:szCs w:val="24"/>
              </w:rPr>
            </w:pPr>
            <w:r w:rsidRPr="00A50946">
              <w:rPr>
                <w:rFonts w:ascii="Times New Roman" w:hAnsi="Times New Roman" w:cs="Times New Roman"/>
                <w:b/>
                <w:sz w:val="24"/>
                <w:szCs w:val="24"/>
              </w:rPr>
              <w:t>2016 учебный год</w:t>
            </w:r>
          </w:p>
        </w:tc>
      </w:tr>
      <w:tr w:rsidR="00A50946" w:rsidRPr="00A50946" w:rsidTr="00A50946">
        <w:tc>
          <w:tcPr>
            <w:tcW w:w="959"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I.</w:t>
            </w:r>
          </w:p>
        </w:tc>
        <w:tc>
          <w:tcPr>
            <w:tcW w:w="5421"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Общая удовлетворенность педагогов</w:t>
            </w:r>
          </w:p>
        </w:tc>
        <w:tc>
          <w:tcPr>
            <w:tcW w:w="3191"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98%</w:t>
            </w:r>
          </w:p>
        </w:tc>
      </w:tr>
      <w:tr w:rsidR="00A50946" w:rsidRPr="00A50946" w:rsidTr="00A50946">
        <w:tc>
          <w:tcPr>
            <w:tcW w:w="9571" w:type="dxa"/>
            <w:gridSpan w:val="3"/>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II. Наряду с выявлением общей удовлетворенности определены, насколько удовлетворены педагоги такими аспектами жизнедеятельности образовательного учреждения, как:</w:t>
            </w:r>
          </w:p>
        </w:tc>
      </w:tr>
      <w:tr w:rsidR="00A50946" w:rsidRPr="00A50946" w:rsidTr="00A50946">
        <w:tc>
          <w:tcPr>
            <w:tcW w:w="959"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1.</w:t>
            </w:r>
          </w:p>
        </w:tc>
        <w:tc>
          <w:tcPr>
            <w:tcW w:w="5421"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организация труда</w:t>
            </w:r>
          </w:p>
        </w:tc>
        <w:tc>
          <w:tcPr>
            <w:tcW w:w="3191"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89%</w:t>
            </w:r>
          </w:p>
        </w:tc>
      </w:tr>
      <w:tr w:rsidR="00A50946" w:rsidRPr="00A50946" w:rsidTr="00A50946">
        <w:tc>
          <w:tcPr>
            <w:tcW w:w="959"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2.</w:t>
            </w:r>
          </w:p>
        </w:tc>
        <w:tc>
          <w:tcPr>
            <w:tcW w:w="5421"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 xml:space="preserve">возможность проявления и реализации профессиональных и других личностных качеств педагога  </w:t>
            </w:r>
          </w:p>
        </w:tc>
        <w:tc>
          <w:tcPr>
            <w:tcW w:w="3191"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86%</w:t>
            </w:r>
          </w:p>
        </w:tc>
      </w:tr>
      <w:tr w:rsidR="00A50946" w:rsidRPr="00A50946" w:rsidTr="00A50946">
        <w:trPr>
          <w:trHeight w:val="792"/>
        </w:trPr>
        <w:tc>
          <w:tcPr>
            <w:tcW w:w="959"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3.</w:t>
            </w:r>
          </w:p>
        </w:tc>
        <w:tc>
          <w:tcPr>
            <w:tcW w:w="5421"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 xml:space="preserve">отношения с педагогами и </w:t>
            </w:r>
            <w:proofErr w:type="spellStart"/>
            <w:r w:rsidRPr="00A50946">
              <w:rPr>
                <w:rFonts w:ascii="Times New Roman" w:hAnsi="Times New Roman" w:cs="Times New Roman"/>
                <w:sz w:val="24"/>
                <w:szCs w:val="24"/>
              </w:rPr>
              <w:t>администра</w:t>
            </w:r>
            <w:proofErr w:type="spellEnd"/>
            <w:r w:rsidRPr="00A50946">
              <w:rPr>
                <w:rFonts w:ascii="Times New Roman" w:hAnsi="Times New Roman" w:cs="Times New Roman"/>
                <w:sz w:val="24"/>
                <w:szCs w:val="24"/>
              </w:rPr>
              <w:t>-</w:t>
            </w:r>
          </w:p>
          <w:p w:rsidR="004207F8" w:rsidRPr="00A50946" w:rsidRDefault="004207F8" w:rsidP="00A50946">
            <w:pPr>
              <w:jc w:val="both"/>
              <w:rPr>
                <w:rFonts w:ascii="Times New Roman" w:hAnsi="Times New Roman" w:cs="Times New Roman"/>
                <w:sz w:val="24"/>
                <w:szCs w:val="24"/>
              </w:rPr>
            </w:pPr>
            <w:proofErr w:type="spellStart"/>
            <w:r w:rsidRPr="00A50946">
              <w:rPr>
                <w:rFonts w:ascii="Times New Roman" w:hAnsi="Times New Roman" w:cs="Times New Roman"/>
                <w:sz w:val="24"/>
                <w:szCs w:val="24"/>
              </w:rPr>
              <w:t>цией</w:t>
            </w:r>
            <w:proofErr w:type="spellEnd"/>
            <w:r w:rsidRPr="00A50946">
              <w:rPr>
                <w:rFonts w:ascii="Times New Roman" w:hAnsi="Times New Roman" w:cs="Times New Roman"/>
                <w:sz w:val="24"/>
                <w:szCs w:val="24"/>
              </w:rPr>
              <w:t xml:space="preserve"> учебного заведения</w:t>
            </w:r>
          </w:p>
        </w:tc>
        <w:tc>
          <w:tcPr>
            <w:tcW w:w="3191"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98%</w:t>
            </w:r>
          </w:p>
        </w:tc>
      </w:tr>
      <w:tr w:rsidR="00A50946" w:rsidRPr="00A50946" w:rsidTr="00A50946">
        <w:tc>
          <w:tcPr>
            <w:tcW w:w="959"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4.</w:t>
            </w:r>
          </w:p>
        </w:tc>
        <w:tc>
          <w:tcPr>
            <w:tcW w:w="5421"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 xml:space="preserve">отношения с </w:t>
            </w:r>
            <w:proofErr w:type="gramStart"/>
            <w:r w:rsidRPr="00A50946">
              <w:rPr>
                <w:rFonts w:ascii="Times New Roman" w:hAnsi="Times New Roman" w:cs="Times New Roman"/>
                <w:sz w:val="24"/>
                <w:szCs w:val="24"/>
              </w:rPr>
              <w:t>обучающимися</w:t>
            </w:r>
            <w:proofErr w:type="gramEnd"/>
            <w:r w:rsidRPr="00A50946">
              <w:rPr>
                <w:rFonts w:ascii="Times New Roman" w:hAnsi="Times New Roman" w:cs="Times New Roman"/>
                <w:sz w:val="24"/>
                <w:szCs w:val="24"/>
              </w:rPr>
              <w:t xml:space="preserve"> и их родите-</w:t>
            </w:r>
            <w:proofErr w:type="spellStart"/>
            <w:r w:rsidRPr="00A50946">
              <w:rPr>
                <w:rFonts w:ascii="Times New Roman" w:hAnsi="Times New Roman" w:cs="Times New Roman"/>
                <w:sz w:val="24"/>
                <w:szCs w:val="24"/>
              </w:rPr>
              <w:t>лями</w:t>
            </w:r>
            <w:proofErr w:type="spellEnd"/>
            <w:r w:rsidRPr="00A50946">
              <w:rPr>
                <w:rFonts w:ascii="Times New Roman" w:hAnsi="Times New Roman" w:cs="Times New Roman"/>
                <w:sz w:val="24"/>
                <w:szCs w:val="24"/>
              </w:rPr>
              <w:t xml:space="preserve">  </w:t>
            </w:r>
          </w:p>
        </w:tc>
        <w:tc>
          <w:tcPr>
            <w:tcW w:w="3191"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95%</w:t>
            </w:r>
          </w:p>
        </w:tc>
      </w:tr>
      <w:tr w:rsidR="004207F8" w:rsidRPr="00A50946" w:rsidTr="00A50946">
        <w:tc>
          <w:tcPr>
            <w:tcW w:w="959"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5.</w:t>
            </w:r>
          </w:p>
        </w:tc>
        <w:tc>
          <w:tcPr>
            <w:tcW w:w="5421"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 xml:space="preserve">обеспечение деятельности педагога  </w:t>
            </w:r>
          </w:p>
        </w:tc>
        <w:tc>
          <w:tcPr>
            <w:tcW w:w="3191" w:type="dxa"/>
          </w:tcPr>
          <w:p w:rsidR="004207F8" w:rsidRPr="00A50946" w:rsidRDefault="004207F8" w:rsidP="00A50946">
            <w:pPr>
              <w:jc w:val="both"/>
              <w:rPr>
                <w:rFonts w:ascii="Times New Roman" w:hAnsi="Times New Roman" w:cs="Times New Roman"/>
                <w:sz w:val="24"/>
                <w:szCs w:val="24"/>
              </w:rPr>
            </w:pPr>
            <w:r w:rsidRPr="00A50946">
              <w:rPr>
                <w:rFonts w:ascii="Times New Roman" w:hAnsi="Times New Roman" w:cs="Times New Roman"/>
                <w:sz w:val="24"/>
                <w:szCs w:val="24"/>
              </w:rPr>
              <w:t>87%</w:t>
            </w:r>
          </w:p>
        </w:tc>
      </w:tr>
    </w:tbl>
    <w:p w:rsidR="004207F8" w:rsidRPr="00A50946" w:rsidRDefault="004207F8" w:rsidP="004207F8">
      <w:pPr>
        <w:jc w:val="both"/>
        <w:rPr>
          <w:rFonts w:ascii="Times New Roman" w:hAnsi="Times New Roman" w:cs="Times New Roman"/>
          <w:b/>
          <w:sz w:val="24"/>
          <w:szCs w:val="24"/>
        </w:rPr>
      </w:pPr>
    </w:p>
    <w:p w:rsidR="004207F8" w:rsidRPr="00A50946" w:rsidRDefault="001E2A59" w:rsidP="004207F8">
      <w:pPr>
        <w:jc w:val="both"/>
        <w:rPr>
          <w:rFonts w:ascii="Times New Roman" w:hAnsi="Times New Roman" w:cs="Times New Roman"/>
          <w:b/>
          <w:sz w:val="24"/>
          <w:szCs w:val="24"/>
        </w:rPr>
      </w:pPr>
      <w:r>
        <w:rPr>
          <w:rFonts w:ascii="Times New Roman" w:hAnsi="Times New Roman" w:cs="Times New Roman"/>
          <w:b/>
          <w:sz w:val="24"/>
          <w:szCs w:val="24"/>
        </w:rPr>
        <w:t>Общие выводы</w:t>
      </w:r>
      <w:r w:rsidR="004207F8" w:rsidRPr="00A50946">
        <w:rPr>
          <w:rFonts w:ascii="Times New Roman" w:hAnsi="Times New Roman" w:cs="Times New Roman"/>
          <w:b/>
          <w:sz w:val="24"/>
          <w:szCs w:val="24"/>
        </w:rPr>
        <w:t>:</w:t>
      </w:r>
    </w:p>
    <w:p w:rsidR="004207F8" w:rsidRPr="00A50946" w:rsidRDefault="004207F8" w:rsidP="001E2A59">
      <w:pPr>
        <w:spacing w:after="0"/>
        <w:jc w:val="both"/>
        <w:rPr>
          <w:rFonts w:ascii="Times New Roman" w:hAnsi="Times New Roman" w:cs="Times New Roman"/>
          <w:sz w:val="24"/>
          <w:szCs w:val="24"/>
        </w:rPr>
      </w:pPr>
      <w:r w:rsidRPr="00A50946">
        <w:rPr>
          <w:rFonts w:ascii="Times New Roman" w:hAnsi="Times New Roman" w:cs="Times New Roman"/>
          <w:sz w:val="24"/>
          <w:szCs w:val="24"/>
        </w:rPr>
        <w:t xml:space="preserve">    В целом, по результатам анкетирования потребителей образовательных услуг, наблюдается тенденция удовлетворенности качеством образовательных услуг, комфортностью обучения в техникуме, сформировано доверие студентов и их родителей к педагогам, классным руководителям, к уровню преподавания дисциплин и воспитанию обучающихся.</w:t>
      </w:r>
    </w:p>
    <w:p w:rsidR="004207F8" w:rsidRPr="00A50946" w:rsidRDefault="004207F8" w:rsidP="001E2A59">
      <w:pPr>
        <w:spacing w:after="0"/>
        <w:jc w:val="both"/>
        <w:rPr>
          <w:rFonts w:ascii="Times New Roman" w:hAnsi="Times New Roman" w:cs="Times New Roman"/>
          <w:sz w:val="24"/>
          <w:szCs w:val="24"/>
        </w:rPr>
      </w:pPr>
      <w:r w:rsidRPr="00A50946">
        <w:rPr>
          <w:rFonts w:ascii="Times New Roman" w:hAnsi="Times New Roman" w:cs="Times New Roman"/>
          <w:sz w:val="24"/>
          <w:szCs w:val="24"/>
        </w:rPr>
        <w:lastRenderedPageBreak/>
        <w:t xml:space="preserve">   На вопрос-утверждение к студентам I - IV курсов из анкетирования «Я люблю свой техникум и горжусь, что учусь в нем» ответили «да» в 89% анкет.</w:t>
      </w:r>
    </w:p>
    <w:p w:rsidR="004207F8" w:rsidRPr="00A50946" w:rsidRDefault="004207F8" w:rsidP="001E2A59">
      <w:pPr>
        <w:spacing w:after="0"/>
        <w:jc w:val="both"/>
        <w:rPr>
          <w:rFonts w:ascii="Times New Roman" w:hAnsi="Times New Roman" w:cs="Times New Roman"/>
          <w:sz w:val="24"/>
          <w:szCs w:val="24"/>
        </w:rPr>
      </w:pPr>
      <w:r w:rsidRPr="00A50946">
        <w:rPr>
          <w:rFonts w:ascii="Times New Roman" w:hAnsi="Times New Roman" w:cs="Times New Roman"/>
          <w:sz w:val="24"/>
          <w:szCs w:val="24"/>
        </w:rPr>
        <w:t xml:space="preserve">    Из результатов анкетирования можно сделать вывод о достаточно высокой степени удовлетворенности образовательными услугами, но образовательный процесс не стоит на месте, он требует постоянного движения, развития, анализа, контроля, самоконтроля, в котором положительную роль играет регулярное анкетирование всех участников образовательного процесса. В качестве общих выводов по повышению удовлетворённости качеством образования приведём изменения, необходимость которых выявлена в настоящем исследовании за 2016 год:</w:t>
      </w:r>
    </w:p>
    <w:p w:rsidR="004207F8" w:rsidRPr="00A50946" w:rsidRDefault="004207F8" w:rsidP="001E2A59">
      <w:pPr>
        <w:spacing w:after="0"/>
        <w:jc w:val="both"/>
        <w:rPr>
          <w:rFonts w:ascii="Times New Roman" w:hAnsi="Times New Roman" w:cs="Times New Roman"/>
          <w:sz w:val="24"/>
          <w:szCs w:val="24"/>
        </w:rPr>
      </w:pPr>
      <w:r w:rsidRPr="00A50946">
        <w:rPr>
          <w:rFonts w:ascii="Times New Roman" w:hAnsi="Times New Roman" w:cs="Times New Roman"/>
          <w:sz w:val="24"/>
          <w:szCs w:val="24"/>
        </w:rPr>
        <w:t>1.Решение кадровых проблем, увеличение штата преподавателей (особенно молодых специалистов).</w:t>
      </w:r>
    </w:p>
    <w:p w:rsidR="004207F8" w:rsidRPr="00A50946" w:rsidRDefault="004207F8" w:rsidP="001E2A59">
      <w:pPr>
        <w:spacing w:after="0"/>
        <w:jc w:val="both"/>
        <w:rPr>
          <w:rFonts w:ascii="Times New Roman" w:hAnsi="Times New Roman" w:cs="Times New Roman"/>
          <w:sz w:val="24"/>
          <w:szCs w:val="24"/>
        </w:rPr>
      </w:pPr>
      <w:r w:rsidRPr="00A50946">
        <w:rPr>
          <w:rFonts w:ascii="Times New Roman" w:hAnsi="Times New Roman" w:cs="Times New Roman"/>
          <w:sz w:val="24"/>
          <w:szCs w:val="24"/>
        </w:rPr>
        <w:t xml:space="preserve">2.Повышение эффективности системы оценки знаний обучающихся, </w:t>
      </w:r>
      <w:proofErr w:type="gramStart"/>
      <w:r w:rsidRPr="00A50946">
        <w:rPr>
          <w:rFonts w:ascii="Times New Roman" w:hAnsi="Times New Roman" w:cs="Times New Roman"/>
          <w:sz w:val="24"/>
          <w:szCs w:val="24"/>
        </w:rPr>
        <w:t>приме-</w:t>
      </w:r>
      <w:proofErr w:type="spellStart"/>
      <w:r w:rsidRPr="00A50946">
        <w:rPr>
          <w:rFonts w:ascii="Times New Roman" w:hAnsi="Times New Roman" w:cs="Times New Roman"/>
          <w:sz w:val="24"/>
          <w:szCs w:val="24"/>
        </w:rPr>
        <w:t>нение</w:t>
      </w:r>
      <w:proofErr w:type="spellEnd"/>
      <w:proofErr w:type="gramEnd"/>
      <w:r w:rsidRPr="00A50946">
        <w:rPr>
          <w:rFonts w:ascii="Times New Roman" w:hAnsi="Times New Roman" w:cs="Times New Roman"/>
          <w:sz w:val="24"/>
          <w:szCs w:val="24"/>
        </w:rPr>
        <w:t xml:space="preserve"> индивидуального подхода в обучении.</w:t>
      </w:r>
    </w:p>
    <w:p w:rsidR="004207F8" w:rsidRPr="00A50946" w:rsidRDefault="004207F8" w:rsidP="001E2A59">
      <w:pPr>
        <w:spacing w:after="0"/>
        <w:jc w:val="both"/>
        <w:rPr>
          <w:rFonts w:ascii="Times New Roman" w:hAnsi="Times New Roman" w:cs="Times New Roman"/>
          <w:sz w:val="24"/>
          <w:szCs w:val="24"/>
        </w:rPr>
      </w:pPr>
      <w:r w:rsidRPr="00A50946">
        <w:rPr>
          <w:rFonts w:ascii="Times New Roman" w:hAnsi="Times New Roman" w:cs="Times New Roman"/>
          <w:sz w:val="24"/>
          <w:szCs w:val="24"/>
        </w:rPr>
        <w:t>3.Обновление материально-технической и учебно-методической базы техникума: обеспечение современными техническими средствами обучения, наглядными пособиями и фантомами; ремонт аудиторий.</w:t>
      </w:r>
    </w:p>
    <w:p w:rsidR="004207F8" w:rsidRPr="00A50946" w:rsidRDefault="004207F8" w:rsidP="004207F8">
      <w:pPr>
        <w:spacing w:after="0"/>
        <w:jc w:val="center"/>
        <w:rPr>
          <w:rFonts w:ascii="Times New Roman" w:hAnsi="Times New Roman" w:cs="Times New Roman"/>
          <w:b/>
          <w:sz w:val="24"/>
          <w:szCs w:val="24"/>
        </w:rPr>
      </w:pPr>
      <w:r w:rsidRPr="00A50946">
        <w:rPr>
          <w:rFonts w:ascii="Times New Roman" w:hAnsi="Times New Roman" w:cs="Times New Roman"/>
          <w:b/>
          <w:sz w:val="24"/>
          <w:szCs w:val="24"/>
        </w:rPr>
        <w:t>Справка</w:t>
      </w:r>
    </w:p>
    <w:p w:rsidR="004207F8" w:rsidRPr="00A50946" w:rsidRDefault="004207F8" w:rsidP="004207F8">
      <w:pPr>
        <w:spacing w:after="0"/>
        <w:jc w:val="center"/>
        <w:rPr>
          <w:rFonts w:ascii="Times New Roman" w:hAnsi="Times New Roman" w:cs="Times New Roman"/>
          <w:b/>
          <w:sz w:val="24"/>
          <w:szCs w:val="24"/>
        </w:rPr>
      </w:pPr>
      <w:r w:rsidRPr="00A50946">
        <w:rPr>
          <w:rFonts w:ascii="Times New Roman" w:hAnsi="Times New Roman" w:cs="Times New Roman"/>
          <w:b/>
          <w:sz w:val="24"/>
          <w:szCs w:val="24"/>
        </w:rPr>
        <w:t>по результатам изучения удовлетворенности выпускников</w:t>
      </w:r>
    </w:p>
    <w:p w:rsidR="004207F8" w:rsidRPr="00A50946" w:rsidRDefault="004207F8" w:rsidP="004207F8">
      <w:pPr>
        <w:spacing w:after="0"/>
        <w:jc w:val="center"/>
        <w:rPr>
          <w:rFonts w:ascii="Times New Roman" w:hAnsi="Times New Roman" w:cs="Times New Roman"/>
          <w:b/>
          <w:sz w:val="24"/>
          <w:szCs w:val="24"/>
        </w:rPr>
      </w:pPr>
      <w:r w:rsidRPr="00A50946">
        <w:rPr>
          <w:rFonts w:ascii="Times New Roman" w:hAnsi="Times New Roman" w:cs="Times New Roman"/>
          <w:b/>
          <w:sz w:val="24"/>
          <w:szCs w:val="24"/>
        </w:rPr>
        <w:t>образовательным процессом за три учебных года.</w:t>
      </w:r>
    </w:p>
    <w:p w:rsidR="004207F8" w:rsidRPr="00A50946" w:rsidRDefault="004207F8" w:rsidP="004207F8">
      <w:pPr>
        <w:spacing w:after="0"/>
        <w:jc w:val="center"/>
        <w:rPr>
          <w:rFonts w:ascii="Times New Roman" w:hAnsi="Times New Roman" w:cs="Times New Roman"/>
          <w:b/>
          <w:sz w:val="24"/>
          <w:szCs w:val="24"/>
        </w:rPr>
      </w:pP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hAnsi="Times New Roman" w:cs="Times New Roman"/>
          <w:sz w:val="24"/>
          <w:szCs w:val="24"/>
        </w:rPr>
        <w:t xml:space="preserve">      </w:t>
      </w:r>
      <w:r w:rsidRPr="00A50946">
        <w:rPr>
          <w:rFonts w:ascii="Times New Roman" w:eastAsia="Times New Roman" w:hAnsi="Times New Roman" w:cs="Times New Roman"/>
          <w:sz w:val="24"/>
          <w:szCs w:val="24"/>
          <w:lang w:eastAsia="ru-RU"/>
        </w:rPr>
        <w:t xml:space="preserve">В марте 2016 года в ГАПОУ НСО «ИМТ» было проведено анонимное  анкетирование обучающихся  IV курсов с целью </w:t>
      </w:r>
      <w:proofErr w:type="gramStart"/>
      <w:r w:rsidRPr="00A50946">
        <w:rPr>
          <w:rFonts w:ascii="Times New Roman" w:eastAsia="Times New Roman" w:hAnsi="Times New Roman" w:cs="Times New Roman"/>
          <w:sz w:val="24"/>
          <w:szCs w:val="24"/>
          <w:lang w:eastAsia="ru-RU"/>
        </w:rPr>
        <w:t>определения степени удовлетворенности студентов выпускных групп</w:t>
      </w:r>
      <w:proofErr w:type="gramEnd"/>
      <w:r w:rsidRPr="00A50946">
        <w:rPr>
          <w:rFonts w:ascii="Times New Roman" w:eastAsia="Times New Roman" w:hAnsi="Times New Roman" w:cs="Times New Roman"/>
          <w:sz w:val="24"/>
          <w:szCs w:val="24"/>
          <w:lang w:eastAsia="ru-RU"/>
        </w:rPr>
        <w:t xml:space="preserve"> потребительскими качествами образовательных услуг в учреждении. </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Метод исследования: социологический метод анкетного опроса.</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Всего участия приняли: 57/100%</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Результаты:</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1. Как Вы оцениваете соответствие уровня вашей подготовки в целом современным требованиям рынка?</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соответствует –  98,3 %</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не соответствует – 0 %</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частично соответствует –   1,7%</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 Оценка профессионального уровня ППС (психолого-педагогической службы).</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отлично – 98,3%</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хорошо – 5,3%</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удовлетворительно – 1,7%</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неудовлетворительно – 1,7%</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3. Какие качества Вы цените в современном преподавателе?</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глубокие знания предмета – 98,3%</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умение излагать материал, объяснять – 94,7%</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отзывчивость, чуткость – 8,8%</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чувство юмора – 94,7%</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хорошие знания практики – 94,7%</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общительность – 94,7%</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4. Оценка уровня полученных теоретических знаний студентами.</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lastRenderedPageBreak/>
        <w:t>- высокий – 94,7%</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средний – 5,3%</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низкий – 0%</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затрудняюсь ответить – 0%</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5. Оцените доступность материально технической базы техникума?</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1) наличие необходимой литературы в библиотеке:</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 удовлетворительно – 98,3%</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 не удовлетворительно – 1,7%</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2) наличие компьютеров в учебном процессе:</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 удовлетворительно –  94,7%</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 не удовлетворительно – 5,3%</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3) количество мест в читальном зале:</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 удовлетворительно – 94,7%</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 не удовлетворительно – 5,3%</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4) наличие учебного и лабораторного оборудования:</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 удовлетворительно – 94,7%</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 не удовлетворительно – 5,3%</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5) наличие спортивного оборудования:</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 удовлетворительно – 98,3%</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 не удовлетворительно – 1,7%</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6) наличие лабораторий и специальных аудиторий:</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 удовлетворительно – 94,7%</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 не удовлетворительно – 5,3% </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6. Наличие необходимой литературы в библиотеке.</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 вполне удовлетворительно – 98,3%</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 не удовлетворительно – 1,7%</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 частично удовлетворительно –  8,8%</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 затрудняюсь ответить –  5,3%</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7. Какие из студенческих проблем Вас особенно волнуют?</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неудовлетворительная организация учебного процесса – 5,3%</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высокая цена в буфете – 8,8%</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возможность подработки во </w:t>
      </w:r>
      <w:proofErr w:type="gramStart"/>
      <w:r w:rsidRPr="00A50946">
        <w:rPr>
          <w:rFonts w:ascii="Times New Roman" w:eastAsia="Times New Roman" w:hAnsi="Times New Roman" w:cs="Times New Roman"/>
          <w:sz w:val="24"/>
          <w:szCs w:val="24"/>
          <w:lang w:eastAsia="ru-RU"/>
        </w:rPr>
        <w:t>вне</w:t>
      </w:r>
      <w:proofErr w:type="gramEnd"/>
      <w:r w:rsidRPr="00A50946">
        <w:rPr>
          <w:rFonts w:ascii="Times New Roman" w:eastAsia="Times New Roman" w:hAnsi="Times New Roman" w:cs="Times New Roman"/>
          <w:sz w:val="24"/>
          <w:szCs w:val="24"/>
          <w:lang w:eastAsia="ru-RU"/>
        </w:rPr>
        <w:t xml:space="preserve"> учебное время  – 5,3%</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трудоустройство во время обучения в техникуме – 1,7%</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w:t>
      </w:r>
      <w:proofErr w:type="spellStart"/>
      <w:r w:rsidRPr="00A50946">
        <w:rPr>
          <w:rFonts w:ascii="Times New Roman" w:eastAsia="Times New Roman" w:hAnsi="Times New Roman" w:cs="Times New Roman"/>
          <w:sz w:val="24"/>
          <w:szCs w:val="24"/>
          <w:lang w:eastAsia="ru-RU"/>
        </w:rPr>
        <w:t>послетехникумовское</w:t>
      </w:r>
      <w:proofErr w:type="spellEnd"/>
      <w:r w:rsidRPr="00A50946">
        <w:rPr>
          <w:rFonts w:ascii="Times New Roman" w:eastAsia="Times New Roman" w:hAnsi="Times New Roman" w:cs="Times New Roman"/>
          <w:sz w:val="24"/>
          <w:szCs w:val="24"/>
          <w:lang w:eastAsia="ru-RU"/>
        </w:rPr>
        <w:t xml:space="preserve"> трудоустройство по специальности – 98,3%</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Анализ:</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В результате проведенного анкетирования в марте 2016 года, можно сделать следующие выводы:</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1.Уровень подготовки и организация учебного процесса соответствует удовлетворенности студентов выпускных групп;</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2.По специальным дисциплинам есть достаточное количество основной и дополнительной литературы;</w:t>
      </w:r>
    </w:p>
    <w:p w:rsidR="004207F8" w:rsidRPr="00A50946" w:rsidRDefault="004207F8" w:rsidP="004207F8">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3.Студенты выпускных групп считают, что в целом материально-техническая база техникума соответствует их запросам;</w:t>
      </w:r>
    </w:p>
    <w:p w:rsidR="005E51AD" w:rsidRPr="001E2A59" w:rsidRDefault="004207F8" w:rsidP="001E2A59">
      <w:pPr>
        <w:spacing w:after="0"/>
        <w:ind w:right="284"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4.Студенты выпускных групп удовлетворены потребительскими качествами образовательных услуг в техникуме.</w:t>
      </w:r>
    </w:p>
    <w:p w:rsidR="005E51AD" w:rsidRPr="00A50946" w:rsidRDefault="005E51AD" w:rsidP="005E51AD">
      <w:pPr>
        <w:spacing w:after="0"/>
        <w:ind w:left="720"/>
        <w:contextualSpacing/>
        <w:jc w:val="center"/>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b/>
          <w:sz w:val="24"/>
          <w:szCs w:val="24"/>
          <w:lang w:eastAsia="ru-RU"/>
        </w:rPr>
        <w:lastRenderedPageBreak/>
        <w:t>7. Результаты воспитательной работы</w:t>
      </w:r>
    </w:p>
    <w:p w:rsidR="005E51AD" w:rsidRPr="00A50946" w:rsidRDefault="005E51AD" w:rsidP="005E51AD">
      <w:pPr>
        <w:spacing w:after="0"/>
        <w:contextualSpacing/>
        <w:jc w:val="both"/>
        <w:rPr>
          <w:rFonts w:ascii="Times New Roman" w:eastAsia="Times New Roman" w:hAnsi="Times New Roman" w:cs="Times New Roman"/>
          <w:b/>
          <w:sz w:val="24"/>
          <w:szCs w:val="24"/>
          <w:lang w:eastAsia="ru-RU"/>
        </w:rPr>
      </w:pPr>
    </w:p>
    <w:p w:rsidR="00012771" w:rsidRPr="00A50946" w:rsidRDefault="00012771" w:rsidP="001E2A59">
      <w:pPr>
        <w:spacing w:after="0"/>
        <w:ind w:firstLine="708"/>
        <w:jc w:val="both"/>
        <w:rPr>
          <w:rFonts w:ascii="Times New Roman" w:hAnsi="Times New Roman" w:cs="Times New Roman"/>
          <w:sz w:val="24"/>
          <w:szCs w:val="24"/>
        </w:rPr>
      </w:pPr>
      <w:r w:rsidRPr="00A50946">
        <w:rPr>
          <w:rFonts w:ascii="Times New Roman" w:hAnsi="Times New Roman" w:cs="Times New Roman"/>
          <w:sz w:val="24"/>
          <w:szCs w:val="24"/>
        </w:rPr>
        <w:t xml:space="preserve">Воспитательная работа в техникуме является частью учебно-воспитательного процесса, цели и задачи воспитания реализуются в образовательном процессе, в учебном процессе и во внеурочное время. Главная цель воспитательной работы – создание условий для всестороннего развития и самореализации личности, формирование профессионально значимых для медицинского работника компетенций.  Эти  компетенции продиктованы требованиями государственного образовательного стандарта и практического здравоохранения. </w:t>
      </w:r>
    </w:p>
    <w:p w:rsidR="00012771" w:rsidRPr="00A50946" w:rsidRDefault="00012771" w:rsidP="001E2A59">
      <w:pPr>
        <w:spacing w:after="0"/>
        <w:jc w:val="both"/>
        <w:rPr>
          <w:rFonts w:ascii="Times New Roman" w:hAnsi="Times New Roman" w:cs="Times New Roman"/>
          <w:sz w:val="24"/>
          <w:szCs w:val="24"/>
        </w:rPr>
      </w:pPr>
      <w:r w:rsidRPr="00A50946">
        <w:rPr>
          <w:rFonts w:ascii="Times New Roman" w:hAnsi="Times New Roman" w:cs="Times New Roman"/>
          <w:sz w:val="24"/>
          <w:szCs w:val="24"/>
        </w:rPr>
        <w:t>Воспитание студентов осуществляется через реализацию следующих задач:</w:t>
      </w:r>
    </w:p>
    <w:p w:rsidR="00012771" w:rsidRPr="00A50946" w:rsidRDefault="00012771" w:rsidP="001E2A59">
      <w:pPr>
        <w:pStyle w:val="a4"/>
        <w:numPr>
          <w:ilvl w:val="0"/>
          <w:numId w:val="25"/>
        </w:numPr>
        <w:spacing w:line="276" w:lineRule="auto"/>
        <w:jc w:val="both"/>
      </w:pPr>
      <w:r w:rsidRPr="00A50946">
        <w:t>создание оптимальных условий для социальной и профессиональной адаптации студентов техникума</w:t>
      </w:r>
    </w:p>
    <w:p w:rsidR="00012771" w:rsidRPr="00A50946" w:rsidRDefault="00012771" w:rsidP="001E2A59">
      <w:pPr>
        <w:pStyle w:val="a4"/>
        <w:numPr>
          <w:ilvl w:val="0"/>
          <w:numId w:val="25"/>
        </w:numPr>
        <w:spacing w:line="276" w:lineRule="auto"/>
        <w:jc w:val="both"/>
      </w:pPr>
      <w:r w:rsidRPr="00A50946">
        <w:t>воспитание студентов в самообразовании</w:t>
      </w:r>
    </w:p>
    <w:p w:rsidR="00012771" w:rsidRPr="00A50946" w:rsidRDefault="00012771" w:rsidP="001E2A59">
      <w:pPr>
        <w:pStyle w:val="a4"/>
        <w:numPr>
          <w:ilvl w:val="0"/>
          <w:numId w:val="25"/>
        </w:numPr>
        <w:spacing w:line="276" w:lineRule="auto"/>
        <w:jc w:val="both"/>
      </w:pPr>
      <w:r w:rsidRPr="00A50946">
        <w:t>приобщение к общечеловеческим нормам морали, национальным традициям, кодексу профессиональной чести и моральным ценностям, развитие навыков адекватной  оценки результатов своей деятельности</w:t>
      </w:r>
    </w:p>
    <w:p w:rsidR="00012771" w:rsidRPr="00A50946" w:rsidRDefault="00012771" w:rsidP="001E2A59">
      <w:pPr>
        <w:pStyle w:val="a4"/>
        <w:numPr>
          <w:ilvl w:val="0"/>
          <w:numId w:val="25"/>
        </w:numPr>
        <w:spacing w:line="276" w:lineRule="auto"/>
        <w:jc w:val="both"/>
      </w:pPr>
      <w:r w:rsidRPr="00A50946">
        <w:t>стимулирование познавательной активности будущих специалистов, развития творческих способностей</w:t>
      </w:r>
    </w:p>
    <w:p w:rsidR="00012771" w:rsidRPr="00A50946" w:rsidRDefault="00012771" w:rsidP="001E2A59">
      <w:pPr>
        <w:pStyle w:val="a4"/>
        <w:numPr>
          <w:ilvl w:val="0"/>
          <w:numId w:val="25"/>
        </w:numPr>
        <w:spacing w:line="276" w:lineRule="auto"/>
        <w:jc w:val="both"/>
      </w:pPr>
      <w:r w:rsidRPr="00A50946">
        <w:t>воспитание потребности в здоровом образе жизни, укрепление духовного и физического здоровья</w:t>
      </w:r>
    </w:p>
    <w:p w:rsidR="00012771" w:rsidRPr="00A50946" w:rsidRDefault="00012771" w:rsidP="001E2A59">
      <w:pPr>
        <w:pStyle w:val="a4"/>
        <w:numPr>
          <w:ilvl w:val="0"/>
          <w:numId w:val="25"/>
        </w:numPr>
        <w:spacing w:line="276" w:lineRule="auto"/>
        <w:jc w:val="both"/>
      </w:pPr>
      <w:r w:rsidRPr="00A50946">
        <w:t>развитие студенческого самоуправления</w:t>
      </w:r>
    </w:p>
    <w:p w:rsidR="00012771" w:rsidRPr="00A50946" w:rsidRDefault="00012771" w:rsidP="001E2A59">
      <w:pPr>
        <w:spacing w:after="0"/>
        <w:jc w:val="both"/>
        <w:rPr>
          <w:rFonts w:ascii="Times New Roman" w:hAnsi="Times New Roman" w:cs="Times New Roman"/>
          <w:sz w:val="24"/>
          <w:szCs w:val="24"/>
        </w:rPr>
      </w:pPr>
      <w:r w:rsidRPr="00A50946">
        <w:rPr>
          <w:rFonts w:ascii="Times New Roman" w:hAnsi="Times New Roman" w:cs="Times New Roman"/>
          <w:sz w:val="24"/>
          <w:szCs w:val="24"/>
        </w:rPr>
        <w:t>Воспитательная работа  основывается на следующих видах документации:</w:t>
      </w:r>
    </w:p>
    <w:p w:rsidR="00012771" w:rsidRPr="00A50946" w:rsidRDefault="00012771" w:rsidP="001E2A59">
      <w:pPr>
        <w:pStyle w:val="a4"/>
        <w:numPr>
          <w:ilvl w:val="0"/>
          <w:numId w:val="28"/>
        </w:numPr>
        <w:spacing w:line="276" w:lineRule="auto"/>
        <w:jc w:val="both"/>
      </w:pPr>
      <w:r w:rsidRPr="00A50946">
        <w:t>Конституция РФ</w:t>
      </w:r>
    </w:p>
    <w:p w:rsidR="00012771" w:rsidRPr="00A50946" w:rsidRDefault="00012771" w:rsidP="001E2A59">
      <w:pPr>
        <w:pStyle w:val="a4"/>
        <w:numPr>
          <w:ilvl w:val="0"/>
          <w:numId w:val="28"/>
        </w:numPr>
        <w:spacing w:line="276" w:lineRule="auto"/>
        <w:jc w:val="both"/>
      </w:pPr>
      <w:r w:rsidRPr="00A50946">
        <w:t xml:space="preserve">Закон РФ «Об образовании» </w:t>
      </w:r>
    </w:p>
    <w:p w:rsidR="00012771" w:rsidRPr="00A50946" w:rsidRDefault="00012771" w:rsidP="001E2A59">
      <w:pPr>
        <w:pStyle w:val="a4"/>
        <w:numPr>
          <w:ilvl w:val="0"/>
          <w:numId w:val="28"/>
        </w:numPr>
        <w:spacing w:line="276" w:lineRule="auto"/>
        <w:jc w:val="both"/>
      </w:pPr>
      <w:r w:rsidRPr="00A50946">
        <w:t>Конвенция о правах ребенка</w:t>
      </w:r>
    </w:p>
    <w:p w:rsidR="00012771" w:rsidRPr="00A50946" w:rsidRDefault="00012771" w:rsidP="001E2A59">
      <w:pPr>
        <w:pStyle w:val="a4"/>
        <w:numPr>
          <w:ilvl w:val="0"/>
          <w:numId w:val="28"/>
        </w:numPr>
        <w:spacing w:line="276" w:lineRule="auto"/>
        <w:jc w:val="both"/>
      </w:pPr>
      <w:r w:rsidRPr="00A50946">
        <w:t>Федеральный закон «Об основах системы профилактики безнадзорности и правонарушений несовершеннолетних (от 24 июня 1999. № 120-ФЗ)</w:t>
      </w:r>
    </w:p>
    <w:p w:rsidR="00012771" w:rsidRPr="00A50946" w:rsidRDefault="00012771" w:rsidP="001E2A59">
      <w:pPr>
        <w:pStyle w:val="a4"/>
        <w:numPr>
          <w:ilvl w:val="0"/>
          <w:numId w:val="28"/>
        </w:numPr>
        <w:spacing w:line="276" w:lineRule="auto"/>
        <w:jc w:val="both"/>
      </w:pPr>
      <w:r w:rsidRPr="00A50946">
        <w:t>Устав ГАПОУ НСО «ИМТ»</w:t>
      </w:r>
    </w:p>
    <w:p w:rsidR="00012771" w:rsidRPr="00A50946" w:rsidRDefault="00012771" w:rsidP="001E2A59">
      <w:pPr>
        <w:pStyle w:val="a4"/>
        <w:numPr>
          <w:ilvl w:val="0"/>
          <w:numId w:val="28"/>
        </w:numPr>
        <w:spacing w:line="276" w:lineRule="auto"/>
        <w:jc w:val="both"/>
      </w:pPr>
      <w:r w:rsidRPr="00A50946">
        <w:t>Правила внутреннего распорядка техникума</w:t>
      </w:r>
    </w:p>
    <w:p w:rsidR="00012771" w:rsidRPr="00A50946" w:rsidRDefault="00012771" w:rsidP="001E2A59">
      <w:pPr>
        <w:pStyle w:val="a4"/>
        <w:numPr>
          <w:ilvl w:val="0"/>
          <w:numId w:val="28"/>
        </w:numPr>
        <w:spacing w:line="276" w:lineRule="auto"/>
        <w:jc w:val="both"/>
      </w:pPr>
      <w:r w:rsidRPr="00A50946">
        <w:t>Локальные акты: положение о классном руководстве, положение о студенческом совете, положение о стипендиальной комиссии и др.</w:t>
      </w:r>
    </w:p>
    <w:p w:rsidR="00012771" w:rsidRPr="00A50946" w:rsidRDefault="00012771" w:rsidP="001E2A59">
      <w:pPr>
        <w:spacing w:after="0"/>
        <w:jc w:val="both"/>
        <w:rPr>
          <w:rFonts w:ascii="Times New Roman" w:hAnsi="Times New Roman" w:cs="Times New Roman"/>
          <w:sz w:val="24"/>
          <w:szCs w:val="24"/>
        </w:rPr>
      </w:pPr>
      <w:r w:rsidRPr="00A50946">
        <w:rPr>
          <w:rFonts w:ascii="Times New Roman" w:hAnsi="Times New Roman" w:cs="Times New Roman"/>
          <w:sz w:val="24"/>
          <w:szCs w:val="24"/>
        </w:rPr>
        <w:t>Воспитательная работа в техникуме реализуется по следующим направлениям:</w:t>
      </w:r>
    </w:p>
    <w:p w:rsidR="00012771" w:rsidRPr="00A50946" w:rsidRDefault="00012771" w:rsidP="001E2A59">
      <w:pPr>
        <w:pStyle w:val="a4"/>
        <w:numPr>
          <w:ilvl w:val="0"/>
          <w:numId w:val="26"/>
        </w:numPr>
        <w:spacing w:line="276" w:lineRule="auto"/>
        <w:jc w:val="both"/>
      </w:pPr>
      <w:r w:rsidRPr="00A50946">
        <w:t>гражданско-патриотическое воспитание</w:t>
      </w:r>
    </w:p>
    <w:p w:rsidR="00012771" w:rsidRPr="00A50946" w:rsidRDefault="00012771" w:rsidP="001E2A59">
      <w:pPr>
        <w:pStyle w:val="a4"/>
        <w:numPr>
          <w:ilvl w:val="0"/>
          <w:numId w:val="26"/>
        </w:numPr>
        <w:spacing w:line="276" w:lineRule="auto"/>
        <w:jc w:val="both"/>
      </w:pPr>
      <w:r w:rsidRPr="00A50946">
        <w:t>духовно-нравственное  воспитание</w:t>
      </w:r>
    </w:p>
    <w:p w:rsidR="00012771" w:rsidRPr="00A50946" w:rsidRDefault="00012771" w:rsidP="001E2A59">
      <w:pPr>
        <w:pStyle w:val="a4"/>
        <w:numPr>
          <w:ilvl w:val="0"/>
          <w:numId w:val="26"/>
        </w:numPr>
        <w:spacing w:line="276" w:lineRule="auto"/>
        <w:jc w:val="both"/>
      </w:pPr>
      <w:r w:rsidRPr="00A50946">
        <w:t>профессионально-трудовое воспитание</w:t>
      </w:r>
    </w:p>
    <w:p w:rsidR="00012771" w:rsidRPr="00A50946" w:rsidRDefault="00012771" w:rsidP="001E2A59">
      <w:pPr>
        <w:pStyle w:val="a4"/>
        <w:numPr>
          <w:ilvl w:val="0"/>
          <w:numId w:val="26"/>
        </w:numPr>
        <w:spacing w:line="276" w:lineRule="auto"/>
        <w:jc w:val="both"/>
      </w:pPr>
      <w:r w:rsidRPr="00A50946">
        <w:t>правовое воспитание и профилактика правонарушений</w:t>
      </w:r>
    </w:p>
    <w:p w:rsidR="00012771" w:rsidRPr="00A50946" w:rsidRDefault="00012771" w:rsidP="001E2A59">
      <w:pPr>
        <w:pStyle w:val="a4"/>
        <w:numPr>
          <w:ilvl w:val="0"/>
          <w:numId w:val="26"/>
        </w:numPr>
        <w:spacing w:line="276" w:lineRule="auto"/>
        <w:jc w:val="both"/>
      </w:pPr>
      <w:r w:rsidRPr="00A50946">
        <w:t>формирование культуры здорового образа жизни</w:t>
      </w:r>
    </w:p>
    <w:p w:rsidR="00012771" w:rsidRPr="00A50946" w:rsidRDefault="00012771" w:rsidP="001E2A59">
      <w:pPr>
        <w:pStyle w:val="a4"/>
        <w:numPr>
          <w:ilvl w:val="0"/>
          <w:numId w:val="26"/>
        </w:numPr>
        <w:spacing w:line="276" w:lineRule="auto"/>
        <w:jc w:val="both"/>
      </w:pPr>
      <w:r w:rsidRPr="00A50946">
        <w:t>творческое и эстетическое воспитание</w:t>
      </w:r>
    </w:p>
    <w:p w:rsidR="00012771" w:rsidRPr="00A50946" w:rsidRDefault="00012771" w:rsidP="001E2A59">
      <w:pPr>
        <w:spacing w:after="0"/>
        <w:ind w:firstLine="360"/>
        <w:jc w:val="both"/>
        <w:rPr>
          <w:rFonts w:ascii="Times New Roman" w:hAnsi="Times New Roman" w:cs="Times New Roman"/>
          <w:sz w:val="24"/>
          <w:szCs w:val="24"/>
        </w:rPr>
      </w:pPr>
      <w:r w:rsidRPr="00A50946">
        <w:rPr>
          <w:rFonts w:ascii="Times New Roman" w:hAnsi="Times New Roman" w:cs="Times New Roman"/>
          <w:sz w:val="24"/>
          <w:szCs w:val="24"/>
        </w:rPr>
        <w:t xml:space="preserve">Основы для решения задач воспитания закладываются в самом начале обучения студентов. Поэтому значительная роль в воспитательном процессе отводится на мероприятия по адаптации студентов нового набора. Эта работа рассчитана на первый семестр учебного года. В течение семестра традиционно проводятся следующие мероприятия: формируется социальный паспорт новых учебных групп и всего техникума в целом, создаются активы групп,  в рамках месячника «Первокурсник» проводятся классные часы, посвященные профессии медицинского работника, знакомство с </w:t>
      </w:r>
      <w:r w:rsidRPr="00A50946">
        <w:rPr>
          <w:rFonts w:ascii="Times New Roman" w:hAnsi="Times New Roman" w:cs="Times New Roman"/>
          <w:sz w:val="24"/>
          <w:szCs w:val="24"/>
        </w:rPr>
        <w:lastRenderedPageBreak/>
        <w:t xml:space="preserve">локальными актами учреждения, по окончании месячника традиционно проводится мероприятие «Посвящение в студенты». </w:t>
      </w:r>
    </w:p>
    <w:p w:rsidR="00012771" w:rsidRPr="00A50946" w:rsidRDefault="00012771" w:rsidP="001E2A59">
      <w:pPr>
        <w:spacing w:after="0"/>
        <w:ind w:firstLine="360"/>
        <w:jc w:val="both"/>
        <w:rPr>
          <w:rFonts w:ascii="Times New Roman" w:hAnsi="Times New Roman" w:cs="Times New Roman"/>
          <w:sz w:val="24"/>
          <w:szCs w:val="24"/>
        </w:rPr>
      </w:pPr>
      <w:r w:rsidRPr="00A50946">
        <w:rPr>
          <w:rFonts w:ascii="Times New Roman" w:hAnsi="Times New Roman" w:cs="Times New Roman"/>
          <w:sz w:val="24"/>
          <w:szCs w:val="24"/>
        </w:rPr>
        <w:t>Студентам необходимо в самом начале сформировать способность к быстрой адаптации в социальной среде, умение найти оптимальное решение при выходе из проблемных ситуаций. С этой целью в техникуме работает социально-психологическая служба.</w:t>
      </w:r>
      <w:r w:rsidR="00C3395A" w:rsidRPr="00A50946">
        <w:rPr>
          <w:rFonts w:ascii="Times New Roman" w:hAnsi="Times New Roman" w:cs="Times New Roman"/>
          <w:sz w:val="24"/>
          <w:szCs w:val="24"/>
        </w:rPr>
        <w:t xml:space="preserve"> </w:t>
      </w:r>
      <w:r w:rsidRPr="00A50946">
        <w:rPr>
          <w:rFonts w:ascii="Times New Roman" w:hAnsi="Times New Roman" w:cs="Times New Roman"/>
          <w:sz w:val="24"/>
          <w:szCs w:val="24"/>
        </w:rPr>
        <w:t>Она решает следующие задачи:</w:t>
      </w:r>
    </w:p>
    <w:p w:rsidR="00012771" w:rsidRPr="00A50946" w:rsidRDefault="00012771" w:rsidP="001E2A59">
      <w:pPr>
        <w:pStyle w:val="a4"/>
        <w:numPr>
          <w:ilvl w:val="0"/>
          <w:numId w:val="27"/>
        </w:numPr>
        <w:spacing w:line="276" w:lineRule="auto"/>
        <w:jc w:val="both"/>
      </w:pPr>
      <w:r w:rsidRPr="00A50946">
        <w:t>выявление личностных каче</w:t>
      </w:r>
      <w:proofErr w:type="gramStart"/>
      <w:r w:rsidRPr="00A50946">
        <w:t>ств ст</w:t>
      </w:r>
      <w:proofErr w:type="gramEnd"/>
      <w:r w:rsidRPr="00A50946">
        <w:t>удентов</w:t>
      </w:r>
    </w:p>
    <w:p w:rsidR="00012771" w:rsidRPr="00A50946" w:rsidRDefault="00012771" w:rsidP="001E2A59">
      <w:pPr>
        <w:pStyle w:val="a4"/>
        <w:numPr>
          <w:ilvl w:val="0"/>
          <w:numId w:val="27"/>
        </w:numPr>
        <w:spacing w:line="276" w:lineRule="auto"/>
        <w:jc w:val="both"/>
      </w:pPr>
      <w:r w:rsidRPr="00A50946">
        <w:t>выявление студентов «группы риска»</w:t>
      </w:r>
    </w:p>
    <w:p w:rsidR="00012771" w:rsidRPr="00A50946" w:rsidRDefault="00012771" w:rsidP="001E2A59">
      <w:pPr>
        <w:pStyle w:val="a4"/>
        <w:numPr>
          <w:ilvl w:val="0"/>
          <w:numId w:val="27"/>
        </w:numPr>
        <w:spacing w:line="276" w:lineRule="auto"/>
        <w:jc w:val="both"/>
      </w:pPr>
      <w:r w:rsidRPr="00A50946">
        <w:t>повышение мотивации к обучению</w:t>
      </w:r>
    </w:p>
    <w:p w:rsidR="00012771" w:rsidRPr="00A50946" w:rsidRDefault="00012771" w:rsidP="001E2A59">
      <w:pPr>
        <w:pStyle w:val="a4"/>
        <w:numPr>
          <w:ilvl w:val="0"/>
          <w:numId w:val="27"/>
        </w:numPr>
        <w:spacing w:line="276" w:lineRule="auto"/>
        <w:jc w:val="both"/>
      </w:pPr>
      <w:r w:rsidRPr="00A50946">
        <w:t>формирование профессионально-личностной компетенции</w:t>
      </w:r>
    </w:p>
    <w:p w:rsidR="00012771" w:rsidRPr="00A50946" w:rsidRDefault="00012771" w:rsidP="001E2A59">
      <w:pPr>
        <w:pStyle w:val="a4"/>
        <w:numPr>
          <w:ilvl w:val="0"/>
          <w:numId w:val="27"/>
        </w:numPr>
        <w:spacing w:line="276" w:lineRule="auto"/>
        <w:jc w:val="both"/>
      </w:pPr>
      <w:r w:rsidRPr="00A50946">
        <w:t xml:space="preserve">профилактика </w:t>
      </w:r>
      <w:proofErr w:type="spellStart"/>
      <w:r w:rsidRPr="00A50946">
        <w:t>девиантного</w:t>
      </w:r>
      <w:proofErr w:type="spellEnd"/>
      <w:r w:rsidRPr="00A50946">
        <w:t xml:space="preserve"> поведения</w:t>
      </w:r>
    </w:p>
    <w:p w:rsidR="00012771" w:rsidRPr="00A50946" w:rsidRDefault="00012771" w:rsidP="001E2A59">
      <w:pPr>
        <w:pStyle w:val="a4"/>
        <w:numPr>
          <w:ilvl w:val="0"/>
          <w:numId w:val="27"/>
        </w:numPr>
        <w:spacing w:line="276" w:lineRule="auto"/>
        <w:jc w:val="both"/>
      </w:pPr>
      <w:r w:rsidRPr="00A50946">
        <w:t>индивидуальное и групповое консультирование студентов и преподавателей по проблемным вопросам</w:t>
      </w:r>
    </w:p>
    <w:p w:rsidR="00012771" w:rsidRPr="00A50946" w:rsidRDefault="00012771" w:rsidP="001E2A59">
      <w:pPr>
        <w:spacing w:after="0"/>
        <w:ind w:firstLine="360"/>
        <w:jc w:val="both"/>
        <w:rPr>
          <w:rFonts w:ascii="Times New Roman" w:hAnsi="Times New Roman" w:cs="Times New Roman"/>
          <w:sz w:val="24"/>
          <w:szCs w:val="24"/>
        </w:rPr>
      </w:pPr>
      <w:r w:rsidRPr="00A50946">
        <w:rPr>
          <w:rFonts w:ascii="Times New Roman" w:hAnsi="Times New Roman" w:cs="Times New Roman"/>
          <w:sz w:val="24"/>
          <w:szCs w:val="24"/>
        </w:rPr>
        <w:t>В состав социально-психологической службы входит психолог и социальный педагог. В начале учебного года проводится диагностика личности студентов, на основе результатов даются рекомендации классным руководителям и студентам, что позволяет облегчить процесс адаптации. Создается банк данных студентов, стоящих на учете, детей-сирот и находящихся под опекой, студентов-инвалидов. В течение года с ними проводится работа согласно плану воспитательной работы.</w:t>
      </w:r>
    </w:p>
    <w:p w:rsidR="00012771" w:rsidRPr="00A50946" w:rsidRDefault="00012771" w:rsidP="001E2A59">
      <w:pPr>
        <w:spacing w:after="0"/>
        <w:ind w:firstLine="360"/>
        <w:jc w:val="both"/>
        <w:rPr>
          <w:rFonts w:ascii="Times New Roman" w:hAnsi="Times New Roman" w:cs="Times New Roman"/>
          <w:sz w:val="24"/>
          <w:szCs w:val="24"/>
        </w:rPr>
      </w:pPr>
      <w:r w:rsidRPr="00A50946">
        <w:rPr>
          <w:rFonts w:ascii="Times New Roman" w:hAnsi="Times New Roman" w:cs="Times New Roman"/>
          <w:sz w:val="24"/>
          <w:szCs w:val="24"/>
        </w:rPr>
        <w:t xml:space="preserve">Формирование культуры здорового образа жизни формируется у студентов уже в начале обучения. Это направление воспитательной работы имеет целью не только сохранение и укрепление здоровья самих студентов, но и формирование у них такой профессиональной компетенции как осуществление профилактической работы среди населения, просвещение людей в вопросах собственного здоровья. В техникуме развито волонтерское движение. В рамках этого движения студенты техникума проводят просветительские беседы в школах города по темам: «Профилактика туберкулеза», «Профилактика ВИЧ-инфекции», « Вред энергетических напитков», «Профилактика наркомании» и др. </w:t>
      </w:r>
    </w:p>
    <w:p w:rsidR="00012771" w:rsidRPr="00A50946" w:rsidRDefault="00012771" w:rsidP="001E2A59">
      <w:pPr>
        <w:spacing w:after="0"/>
        <w:ind w:firstLine="360"/>
        <w:jc w:val="both"/>
        <w:rPr>
          <w:rFonts w:ascii="Times New Roman" w:hAnsi="Times New Roman" w:cs="Times New Roman"/>
          <w:sz w:val="24"/>
          <w:szCs w:val="24"/>
        </w:rPr>
      </w:pPr>
      <w:r w:rsidRPr="00A50946">
        <w:rPr>
          <w:rFonts w:ascii="Times New Roman" w:hAnsi="Times New Roman" w:cs="Times New Roman"/>
          <w:sz w:val="24"/>
          <w:szCs w:val="24"/>
        </w:rPr>
        <w:t xml:space="preserve">Студенты 1 курса уже несколько лет  участвуют в благотворительной акции «Сердце отдаю людям». В рамках этого движения они работают в ИЦГБ и оказывают помощь в уходе за больными людьми. Студенты техникума  ежегодно являются активными участниками городского месячника «Девиз по жизни – здоровый </w:t>
      </w:r>
      <w:proofErr w:type="gramStart"/>
      <w:r w:rsidRPr="00A50946">
        <w:rPr>
          <w:rFonts w:ascii="Times New Roman" w:hAnsi="Times New Roman" w:cs="Times New Roman"/>
          <w:sz w:val="24"/>
          <w:szCs w:val="24"/>
        </w:rPr>
        <w:t>образ</w:t>
      </w:r>
      <w:proofErr w:type="gramEnd"/>
      <w:r w:rsidRPr="00A50946">
        <w:rPr>
          <w:rFonts w:ascii="Times New Roman" w:hAnsi="Times New Roman" w:cs="Times New Roman"/>
          <w:sz w:val="24"/>
          <w:szCs w:val="24"/>
        </w:rPr>
        <w:t xml:space="preserve"> жизни!» в рамках </w:t>
      </w:r>
      <w:proofErr w:type="gramStart"/>
      <w:r w:rsidRPr="00A50946">
        <w:rPr>
          <w:rFonts w:ascii="Times New Roman" w:hAnsi="Times New Roman" w:cs="Times New Roman"/>
          <w:sz w:val="24"/>
          <w:szCs w:val="24"/>
        </w:rPr>
        <w:t>которого</w:t>
      </w:r>
      <w:proofErr w:type="gramEnd"/>
      <w:r w:rsidRPr="00A50946">
        <w:rPr>
          <w:rFonts w:ascii="Times New Roman" w:hAnsi="Times New Roman" w:cs="Times New Roman"/>
          <w:sz w:val="24"/>
          <w:szCs w:val="24"/>
        </w:rPr>
        <w:t xml:space="preserve"> проходят различные акции: </w:t>
      </w:r>
      <w:proofErr w:type="spellStart"/>
      <w:r w:rsidRPr="00A50946">
        <w:rPr>
          <w:rFonts w:ascii="Times New Roman" w:hAnsi="Times New Roman" w:cs="Times New Roman"/>
          <w:sz w:val="24"/>
          <w:szCs w:val="24"/>
        </w:rPr>
        <w:t>флешмоб</w:t>
      </w:r>
      <w:proofErr w:type="spellEnd"/>
      <w:r w:rsidRPr="00A50946">
        <w:rPr>
          <w:rFonts w:ascii="Times New Roman" w:hAnsi="Times New Roman" w:cs="Times New Roman"/>
          <w:sz w:val="24"/>
          <w:szCs w:val="24"/>
        </w:rPr>
        <w:t>, круглый стол, информационные  палатки, «Танцуй ради жизни» и др.</w:t>
      </w:r>
    </w:p>
    <w:p w:rsidR="00012771" w:rsidRPr="00A50946" w:rsidRDefault="00012771" w:rsidP="001E2A59">
      <w:pPr>
        <w:spacing w:after="0"/>
        <w:ind w:firstLine="360"/>
        <w:jc w:val="both"/>
        <w:rPr>
          <w:rFonts w:ascii="Times New Roman" w:hAnsi="Times New Roman" w:cs="Times New Roman"/>
          <w:sz w:val="24"/>
          <w:szCs w:val="24"/>
        </w:rPr>
      </w:pPr>
      <w:r w:rsidRPr="00A50946">
        <w:rPr>
          <w:rFonts w:ascii="Times New Roman" w:hAnsi="Times New Roman" w:cs="Times New Roman"/>
          <w:sz w:val="24"/>
          <w:szCs w:val="24"/>
        </w:rPr>
        <w:t>В целях привития здорового образа жизни,  борьбы с вредными привычками проводятся собрания, лекции, круглые столы. Пропаганда здорового образа жизни осуществляется через выпуск плакатов, буклетов, организацию научно-практических конференций, просмотров и обсуждения фильмов.</w:t>
      </w:r>
    </w:p>
    <w:p w:rsidR="00012771" w:rsidRPr="00A50946" w:rsidRDefault="00012771" w:rsidP="001E2A59">
      <w:pPr>
        <w:spacing w:after="0"/>
        <w:jc w:val="both"/>
        <w:rPr>
          <w:rFonts w:ascii="Times New Roman" w:hAnsi="Times New Roman" w:cs="Times New Roman"/>
          <w:sz w:val="24"/>
          <w:szCs w:val="24"/>
        </w:rPr>
      </w:pPr>
      <w:r w:rsidRPr="00A50946">
        <w:rPr>
          <w:rFonts w:ascii="Times New Roman" w:hAnsi="Times New Roman" w:cs="Times New Roman"/>
          <w:sz w:val="24"/>
          <w:szCs w:val="24"/>
        </w:rPr>
        <w:t>Для студентов проводятся просветительские беседы с приглашением специалистов: врача-нарколога, врача-инфекциониста. Ежегодно студенты принимают участие  в акции «Я – донор». Все эти мероприятия способствуют формированию профессионального мировоззрения студентов.</w:t>
      </w:r>
    </w:p>
    <w:p w:rsidR="00012771" w:rsidRPr="00A50946" w:rsidRDefault="00012771" w:rsidP="001E2A59">
      <w:pPr>
        <w:spacing w:after="0"/>
        <w:ind w:firstLine="708"/>
        <w:jc w:val="both"/>
        <w:rPr>
          <w:rFonts w:ascii="Times New Roman" w:hAnsi="Times New Roman" w:cs="Times New Roman"/>
          <w:sz w:val="24"/>
          <w:szCs w:val="24"/>
        </w:rPr>
      </w:pPr>
      <w:r w:rsidRPr="00A50946">
        <w:rPr>
          <w:rFonts w:ascii="Times New Roman" w:hAnsi="Times New Roman" w:cs="Times New Roman"/>
          <w:sz w:val="24"/>
          <w:szCs w:val="24"/>
        </w:rPr>
        <w:t xml:space="preserve">Патриотическое воспитание студентов является одной из важных задач образовательного учреждения.  Студенты традиционно принимают участие в возложении цветов к монументу героям Великой Отечественной войны, уже несколько лет являются </w:t>
      </w:r>
      <w:r w:rsidRPr="00A50946">
        <w:rPr>
          <w:rFonts w:ascii="Times New Roman" w:hAnsi="Times New Roman" w:cs="Times New Roman"/>
          <w:sz w:val="24"/>
          <w:szCs w:val="24"/>
        </w:rPr>
        <w:lastRenderedPageBreak/>
        <w:t xml:space="preserve">участниками акции «Бессмертный полк». Воспитанию гражданина и патриота способствуют тематические классные часы и мероприятия, проводимые  к празднованию Дня Победы, Дню Защитника Отечества (смотр строя и песни), Дню медицинского работника. Студенты техникума являются активными участниками городской акции «Весенние дни добра», ежегодно принимают участие в военно-патриотической игре «Зарница». В течение года проходили встречи студентов с представителями военкомата г. </w:t>
      </w:r>
      <w:proofErr w:type="spellStart"/>
      <w:r w:rsidRPr="00A50946">
        <w:rPr>
          <w:rFonts w:ascii="Times New Roman" w:hAnsi="Times New Roman" w:cs="Times New Roman"/>
          <w:sz w:val="24"/>
          <w:szCs w:val="24"/>
        </w:rPr>
        <w:t>Искитима</w:t>
      </w:r>
      <w:proofErr w:type="spellEnd"/>
      <w:r w:rsidRPr="00A50946">
        <w:rPr>
          <w:rFonts w:ascii="Times New Roman" w:hAnsi="Times New Roman" w:cs="Times New Roman"/>
          <w:sz w:val="24"/>
          <w:szCs w:val="24"/>
        </w:rPr>
        <w:t>.</w:t>
      </w:r>
    </w:p>
    <w:p w:rsidR="00012771" w:rsidRPr="00A50946" w:rsidRDefault="00012771" w:rsidP="001E2A59">
      <w:pPr>
        <w:spacing w:after="0"/>
        <w:jc w:val="both"/>
        <w:rPr>
          <w:rFonts w:ascii="Times New Roman" w:hAnsi="Times New Roman" w:cs="Times New Roman"/>
          <w:sz w:val="24"/>
          <w:szCs w:val="24"/>
        </w:rPr>
      </w:pPr>
      <w:r w:rsidRPr="00A50946">
        <w:rPr>
          <w:rFonts w:ascii="Times New Roman" w:hAnsi="Times New Roman" w:cs="Times New Roman"/>
          <w:sz w:val="24"/>
          <w:szCs w:val="24"/>
        </w:rPr>
        <w:t xml:space="preserve"> </w:t>
      </w:r>
      <w:r w:rsidR="00C3395A" w:rsidRPr="00A50946">
        <w:rPr>
          <w:rFonts w:ascii="Times New Roman" w:hAnsi="Times New Roman" w:cs="Times New Roman"/>
          <w:sz w:val="24"/>
          <w:szCs w:val="24"/>
        </w:rPr>
        <w:tab/>
      </w:r>
      <w:r w:rsidRPr="00A50946">
        <w:rPr>
          <w:rFonts w:ascii="Times New Roman" w:hAnsi="Times New Roman" w:cs="Times New Roman"/>
          <w:sz w:val="24"/>
          <w:szCs w:val="24"/>
        </w:rPr>
        <w:t>В техникуме проводится работа, направленная на сохранение и укрепление  физического здоровья студентов. Студенты принимают участие в областных, районных и городских спортивных мероприятиях. Традиционно являются участниками «Красса нации», а также участниками эстафеты, посвященной Дню Победы.</w:t>
      </w:r>
    </w:p>
    <w:p w:rsidR="00012771" w:rsidRPr="00A50946" w:rsidRDefault="00012771" w:rsidP="001E2A59">
      <w:pPr>
        <w:spacing w:after="0"/>
        <w:jc w:val="both"/>
        <w:rPr>
          <w:rFonts w:ascii="Times New Roman" w:hAnsi="Times New Roman" w:cs="Times New Roman"/>
          <w:sz w:val="24"/>
          <w:szCs w:val="24"/>
        </w:rPr>
      </w:pPr>
      <w:r w:rsidRPr="00A50946">
        <w:rPr>
          <w:rFonts w:ascii="Times New Roman" w:hAnsi="Times New Roman" w:cs="Times New Roman"/>
          <w:sz w:val="24"/>
          <w:szCs w:val="24"/>
        </w:rPr>
        <w:t xml:space="preserve">Знание основ Конституции  РФ, этических и правовых норм, регулирующих отношения человека к человеку, обществу и природе, учитывается в воспитательной работе со студентами. Гражданское воспитание осуществляется главным образом в рамках учебных дисциплин «Основы права», «Правовое обеспечение профессиональной деятельности». Кроме этого, воспитание активного гражданского начала, способного повлиять на политическую жизнь страны, проводится путем вовлечения студентов в </w:t>
      </w:r>
      <w:proofErr w:type="gramStart"/>
      <w:r w:rsidRPr="00A50946">
        <w:rPr>
          <w:rFonts w:ascii="Times New Roman" w:hAnsi="Times New Roman" w:cs="Times New Roman"/>
          <w:sz w:val="24"/>
          <w:szCs w:val="24"/>
        </w:rPr>
        <w:t>избирательные компании</w:t>
      </w:r>
      <w:proofErr w:type="gramEnd"/>
      <w:r w:rsidRPr="00A50946">
        <w:rPr>
          <w:rFonts w:ascii="Times New Roman" w:hAnsi="Times New Roman" w:cs="Times New Roman"/>
          <w:sz w:val="24"/>
          <w:szCs w:val="24"/>
        </w:rPr>
        <w:t xml:space="preserve"> по выбору в местные органы управления и Государственную Думу.</w:t>
      </w:r>
    </w:p>
    <w:p w:rsidR="00012771" w:rsidRPr="00A50946" w:rsidRDefault="00012771" w:rsidP="001E2A59">
      <w:pPr>
        <w:spacing w:after="0"/>
        <w:ind w:firstLine="708"/>
        <w:jc w:val="both"/>
        <w:rPr>
          <w:rFonts w:ascii="Times New Roman" w:hAnsi="Times New Roman" w:cs="Times New Roman"/>
          <w:sz w:val="24"/>
          <w:szCs w:val="24"/>
        </w:rPr>
      </w:pPr>
      <w:r w:rsidRPr="00A50946">
        <w:rPr>
          <w:rFonts w:ascii="Times New Roman" w:hAnsi="Times New Roman" w:cs="Times New Roman"/>
          <w:sz w:val="24"/>
          <w:szCs w:val="24"/>
        </w:rPr>
        <w:t xml:space="preserve">Подготовка медицинского работника не может быть отделена от процесса формирования активной гражданской позиции будущего специалиста. Поэтому студенты техникума активно участвуют в мероприятиях, направленных на популяризацию своей профессии, повышение ее значимости.  Прежде всего, это проведение </w:t>
      </w:r>
      <w:proofErr w:type="spellStart"/>
      <w:r w:rsidRPr="00A50946">
        <w:rPr>
          <w:rFonts w:ascii="Times New Roman" w:hAnsi="Times New Roman" w:cs="Times New Roman"/>
          <w:sz w:val="24"/>
          <w:szCs w:val="24"/>
        </w:rPr>
        <w:t>профориентационных</w:t>
      </w:r>
      <w:proofErr w:type="spellEnd"/>
      <w:r w:rsidRPr="00A50946">
        <w:rPr>
          <w:rFonts w:ascii="Times New Roman" w:hAnsi="Times New Roman" w:cs="Times New Roman"/>
          <w:sz w:val="24"/>
          <w:szCs w:val="24"/>
        </w:rPr>
        <w:t xml:space="preserve">  бесед в школах города. Традиционным стало участие студентов в Ярмарке вакансий учебных мест. Ежегодно в техникуме проходит «День открытых дверей», куда приглашаются выпускники школ города. Студенты проводят презентацию учебного заведения, показывают мастер-классы.  Для популяризации своей будущей профессии и своего образовательного учреждения студенты  принимают активное участие в ежегодной городской Детской ярмарке товаров и услуг и награждаются  дипломами  за участие.</w:t>
      </w:r>
    </w:p>
    <w:p w:rsidR="00012771" w:rsidRPr="00A50946" w:rsidRDefault="00012771" w:rsidP="001E2A59">
      <w:pPr>
        <w:spacing w:after="0"/>
        <w:ind w:firstLine="708"/>
        <w:jc w:val="both"/>
        <w:rPr>
          <w:rFonts w:ascii="Times New Roman" w:hAnsi="Times New Roman" w:cs="Times New Roman"/>
          <w:sz w:val="24"/>
          <w:szCs w:val="24"/>
        </w:rPr>
      </w:pPr>
      <w:r w:rsidRPr="00A50946">
        <w:rPr>
          <w:rFonts w:ascii="Times New Roman" w:hAnsi="Times New Roman" w:cs="Times New Roman"/>
          <w:sz w:val="24"/>
          <w:szCs w:val="24"/>
        </w:rPr>
        <w:t xml:space="preserve">В целях решения важных вопросов жизни студентов, развития их активности, поддержки инициативы осуществляет свою деятельность студенческий актив студентов. На заседаниях студенческого совета обсуждаются вопросы успеваемости, посещаемости, решаются социальные вопросы студентов, планируются коллективные мероприятия. Студенческий совет организует студентов для участия в </w:t>
      </w:r>
      <w:proofErr w:type="spellStart"/>
      <w:r w:rsidRPr="00A50946">
        <w:rPr>
          <w:rFonts w:ascii="Times New Roman" w:hAnsi="Times New Roman" w:cs="Times New Roman"/>
          <w:sz w:val="24"/>
          <w:szCs w:val="24"/>
        </w:rPr>
        <w:t>профориентационной</w:t>
      </w:r>
      <w:proofErr w:type="spellEnd"/>
      <w:r w:rsidRPr="00A50946">
        <w:rPr>
          <w:rFonts w:ascii="Times New Roman" w:hAnsi="Times New Roman" w:cs="Times New Roman"/>
          <w:sz w:val="24"/>
          <w:szCs w:val="24"/>
        </w:rPr>
        <w:t xml:space="preserve"> работе, в волонтерском движении. Студенческое самоуправление обеспечивает участие студентов в постоянных и временных органах, где студенты участвуют в управлении учебным заведением. Это возможно через работу </w:t>
      </w:r>
      <w:proofErr w:type="spellStart"/>
      <w:r w:rsidRPr="00A50946">
        <w:rPr>
          <w:rFonts w:ascii="Times New Roman" w:hAnsi="Times New Roman" w:cs="Times New Roman"/>
          <w:sz w:val="24"/>
          <w:szCs w:val="24"/>
        </w:rPr>
        <w:t>старостата</w:t>
      </w:r>
      <w:proofErr w:type="spellEnd"/>
      <w:r w:rsidRPr="00A50946">
        <w:rPr>
          <w:rFonts w:ascii="Times New Roman" w:hAnsi="Times New Roman" w:cs="Times New Roman"/>
          <w:sz w:val="24"/>
          <w:szCs w:val="24"/>
        </w:rPr>
        <w:t xml:space="preserve"> (совет старост учебных групп). </w:t>
      </w:r>
    </w:p>
    <w:p w:rsidR="00012771" w:rsidRPr="00A50946" w:rsidRDefault="00012771" w:rsidP="001E2A59">
      <w:pPr>
        <w:spacing w:after="0"/>
        <w:jc w:val="both"/>
        <w:rPr>
          <w:rFonts w:ascii="Times New Roman" w:hAnsi="Times New Roman" w:cs="Times New Roman"/>
          <w:sz w:val="24"/>
          <w:szCs w:val="24"/>
        </w:rPr>
      </w:pPr>
      <w:r w:rsidRPr="00A50946">
        <w:rPr>
          <w:rFonts w:ascii="Times New Roman" w:hAnsi="Times New Roman" w:cs="Times New Roman"/>
          <w:sz w:val="24"/>
          <w:szCs w:val="24"/>
        </w:rPr>
        <w:t xml:space="preserve">В техникуме организовано соревнование между группами каждой специальности. Показатели, по которым оцениваются группы, утверждены положением «Об оценке работы учебных групп за месяц». В конце года подводятся </w:t>
      </w:r>
      <w:proofErr w:type="gramStart"/>
      <w:r w:rsidRPr="00A50946">
        <w:rPr>
          <w:rFonts w:ascii="Times New Roman" w:hAnsi="Times New Roman" w:cs="Times New Roman"/>
          <w:sz w:val="24"/>
          <w:szCs w:val="24"/>
        </w:rPr>
        <w:t>итоги</w:t>
      </w:r>
      <w:proofErr w:type="gramEnd"/>
      <w:r w:rsidRPr="00A50946">
        <w:rPr>
          <w:rFonts w:ascii="Times New Roman" w:hAnsi="Times New Roman" w:cs="Times New Roman"/>
          <w:sz w:val="24"/>
          <w:szCs w:val="24"/>
        </w:rPr>
        <w:t xml:space="preserve"> и награждается группа – победитель соревнования. Также </w:t>
      </w:r>
      <w:proofErr w:type="spellStart"/>
      <w:r w:rsidRPr="00A50946">
        <w:rPr>
          <w:rFonts w:ascii="Times New Roman" w:hAnsi="Times New Roman" w:cs="Times New Roman"/>
          <w:sz w:val="24"/>
          <w:szCs w:val="24"/>
        </w:rPr>
        <w:t>старостат</w:t>
      </w:r>
      <w:proofErr w:type="spellEnd"/>
      <w:r w:rsidRPr="00A50946">
        <w:rPr>
          <w:rFonts w:ascii="Times New Roman" w:hAnsi="Times New Roman" w:cs="Times New Roman"/>
          <w:sz w:val="24"/>
          <w:szCs w:val="24"/>
        </w:rPr>
        <w:t xml:space="preserve"> формирует список кандидатов на Доску Почета техникума, который утверждается педагогическим советом.</w:t>
      </w:r>
    </w:p>
    <w:p w:rsidR="00012771" w:rsidRPr="00A50946" w:rsidRDefault="00012771" w:rsidP="001E2A59">
      <w:pPr>
        <w:spacing w:after="0"/>
        <w:jc w:val="both"/>
        <w:rPr>
          <w:rFonts w:ascii="Times New Roman" w:hAnsi="Times New Roman" w:cs="Times New Roman"/>
          <w:sz w:val="24"/>
          <w:szCs w:val="24"/>
        </w:rPr>
      </w:pPr>
      <w:r w:rsidRPr="00A50946">
        <w:rPr>
          <w:rFonts w:ascii="Times New Roman" w:hAnsi="Times New Roman" w:cs="Times New Roman"/>
          <w:sz w:val="24"/>
          <w:szCs w:val="24"/>
        </w:rPr>
        <w:t xml:space="preserve"> </w:t>
      </w:r>
      <w:r w:rsidR="00C3395A" w:rsidRPr="00A50946">
        <w:rPr>
          <w:rFonts w:ascii="Times New Roman" w:hAnsi="Times New Roman" w:cs="Times New Roman"/>
          <w:sz w:val="24"/>
          <w:szCs w:val="24"/>
        </w:rPr>
        <w:tab/>
      </w:r>
      <w:proofErr w:type="gramStart"/>
      <w:r w:rsidRPr="00A50946">
        <w:rPr>
          <w:rFonts w:ascii="Times New Roman" w:hAnsi="Times New Roman" w:cs="Times New Roman"/>
          <w:sz w:val="24"/>
          <w:szCs w:val="24"/>
        </w:rPr>
        <w:t>Важное значение</w:t>
      </w:r>
      <w:proofErr w:type="gramEnd"/>
      <w:r w:rsidRPr="00A50946">
        <w:rPr>
          <w:rFonts w:ascii="Times New Roman" w:hAnsi="Times New Roman" w:cs="Times New Roman"/>
          <w:sz w:val="24"/>
          <w:szCs w:val="24"/>
        </w:rPr>
        <w:t xml:space="preserve"> уделяется работе по приобщению студентов к эстетическим и культурным ценностям, созданию условий для реализации их творческих способностей  вовлечению в активную культурную деятельность. Коллективные творческие дела </w:t>
      </w:r>
      <w:r w:rsidRPr="00A50946">
        <w:rPr>
          <w:rFonts w:ascii="Times New Roman" w:hAnsi="Times New Roman" w:cs="Times New Roman"/>
          <w:sz w:val="24"/>
          <w:szCs w:val="24"/>
        </w:rPr>
        <w:lastRenderedPageBreak/>
        <w:t xml:space="preserve">организуются и проводятся при совместной творческой деятельности преподавателей и студентов и помогают развитию творческих способностей и росту профессионального мастерства студентов, а также формированию и поддержанию традиций техникума. Традиционно в техникуме проходят такие мероприятия: «День Знаний», «Посвящение в студенты», «Новогодний  бал», «День Учителя», «День Здоровья», «День Защитника Отечества», «8 марта», «День Победы» и др.  Студенты техникума являются частыми посетителями выставок в историко-художественном музее г. </w:t>
      </w:r>
      <w:proofErr w:type="spellStart"/>
      <w:r w:rsidRPr="00A50946">
        <w:rPr>
          <w:rFonts w:ascii="Times New Roman" w:hAnsi="Times New Roman" w:cs="Times New Roman"/>
          <w:sz w:val="24"/>
          <w:szCs w:val="24"/>
        </w:rPr>
        <w:t>Искитима</w:t>
      </w:r>
      <w:proofErr w:type="spellEnd"/>
      <w:r w:rsidRPr="00A50946">
        <w:rPr>
          <w:rFonts w:ascii="Times New Roman" w:hAnsi="Times New Roman" w:cs="Times New Roman"/>
          <w:sz w:val="24"/>
          <w:szCs w:val="24"/>
        </w:rPr>
        <w:t>, также работниками городской библиотеки для студентов проводятся различные  тематические мероприятия: «Жемчужины Сибири», «Герои нашего времени» и др.</w:t>
      </w:r>
    </w:p>
    <w:p w:rsidR="00012771" w:rsidRPr="00A50946" w:rsidRDefault="00012771" w:rsidP="001E2A59">
      <w:pPr>
        <w:spacing w:after="0"/>
        <w:ind w:firstLine="708"/>
        <w:jc w:val="both"/>
        <w:rPr>
          <w:rFonts w:ascii="Times New Roman" w:hAnsi="Times New Roman" w:cs="Times New Roman"/>
          <w:sz w:val="24"/>
          <w:szCs w:val="24"/>
        </w:rPr>
      </w:pPr>
      <w:r w:rsidRPr="00A50946">
        <w:rPr>
          <w:rFonts w:ascii="Times New Roman" w:hAnsi="Times New Roman" w:cs="Times New Roman"/>
          <w:sz w:val="24"/>
          <w:szCs w:val="24"/>
        </w:rPr>
        <w:t>Регулярно в техникуме выходит студенческая газета «Пульс». Работа над газетой дает возможность студентам проявить свои творческие способности, затрагивает интересные для них темы. Студенты могут проявить свои творческие способности на сценических площадках города. Они являются постоянными участниками конкурса «Танцуй ради жизни», КВН, а также другими творческими мероприятиями.</w:t>
      </w:r>
    </w:p>
    <w:p w:rsidR="00012771" w:rsidRPr="00A50946" w:rsidRDefault="00012771" w:rsidP="001E2A59">
      <w:pPr>
        <w:spacing w:after="0"/>
        <w:jc w:val="both"/>
        <w:rPr>
          <w:rFonts w:ascii="Times New Roman" w:hAnsi="Times New Roman" w:cs="Times New Roman"/>
          <w:sz w:val="24"/>
          <w:szCs w:val="24"/>
        </w:rPr>
      </w:pPr>
      <w:r w:rsidRPr="00A50946">
        <w:rPr>
          <w:rFonts w:ascii="Times New Roman" w:hAnsi="Times New Roman" w:cs="Times New Roman"/>
          <w:sz w:val="24"/>
          <w:szCs w:val="24"/>
        </w:rPr>
        <w:t xml:space="preserve">Деятельность по профилактике правонарушений в техникуме проводится в соответствии с планом мероприятий и основывается на принципах законности, гуманного обращения со студентами, поддержке и взаимодействия с семьей, индивидуального подхода в работе со студентами. Классные руководители, администрация своевременно выявляют студентов, находящихся в трудной жизненной ситуации, оказывают помощь, принимают меры по обеспечению воспитания и обучения.  В течение года проводились индивидуальные консультации с родителями и лицами их заменяющими. В техникуме создано методическое объединение классных руководителей, которое одновременно выполняет функции Совета профилактики. Более 40 % контингента студентов техникума – несовершеннолетние студенты, многие из которых проживают в общежитии или на квартирах. Оставшись без контроля родителей, они требуют повышенного внимания. Поэтому ежегодно утверждается План профилактики правонарушений студентов, который согласовывается с органами и учреждениями профилактики правонарушений несовершеннолетних г. </w:t>
      </w:r>
      <w:proofErr w:type="spellStart"/>
      <w:r w:rsidRPr="00A50946">
        <w:rPr>
          <w:rFonts w:ascii="Times New Roman" w:hAnsi="Times New Roman" w:cs="Times New Roman"/>
          <w:sz w:val="24"/>
          <w:szCs w:val="24"/>
        </w:rPr>
        <w:t>Искитима</w:t>
      </w:r>
      <w:proofErr w:type="spellEnd"/>
      <w:r w:rsidRPr="00A50946">
        <w:rPr>
          <w:rFonts w:ascii="Times New Roman" w:hAnsi="Times New Roman" w:cs="Times New Roman"/>
          <w:sz w:val="24"/>
          <w:szCs w:val="24"/>
        </w:rPr>
        <w:t>. В связи с необходимостью повышения правовых знаний в течение года проводились встречи  с представителями правоохранительных органов, на которых были затронуты вопросы об уголовной и административной ответственности несовершеннолетних.</w:t>
      </w:r>
    </w:p>
    <w:p w:rsidR="00012771" w:rsidRPr="00A50946" w:rsidRDefault="00012771" w:rsidP="001E2A59">
      <w:pPr>
        <w:spacing w:after="0"/>
        <w:ind w:firstLine="708"/>
        <w:jc w:val="both"/>
        <w:rPr>
          <w:rFonts w:ascii="Times New Roman" w:hAnsi="Times New Roman" w:cs="Times New Roman"/>
          <w:sz w:val="24"/>
          <w:szCs w:val="24"/>
        </w:rPr>
      </w:pPr>
      <w:r w:rsidRPr="00A50946">
        <w:rPr>
          <w:rFonts w:ascii="Times New Roman" w:hAnsi="Times New Roman" w:cs="Times New Roman"/>
          <w:sz w:val="24"/>
          <w:szCs w:val="24"/>
        </w:rPr>
        <w:t>Воспитательная работа в техникуме подвергается мониторингу. С целью выявления уровня удовлетворенности учебным процессом проводится анкетирование студентов. Социологические  исследования оформляются справкой. Анализ позволяет выявить  недостатки для корректирования воспитательного процесса.</w:t>
      </w:r>
    </w:p>
    <w:p w:rsidR="00012771" w:rsidRPr="00A50946" w:rsidRDefault="00012771" w:rsidP="001E2A59">
      <w:pPr>
        <w:spacing w:after="0"/>
        <w:jc w:val="both"/>
        <w:rPr>
          <w:rFonts w:ascii="Times New Roman" w:hAnsi="Times New Roman" w:cs="Times New Roman"/>
          <w:sz w:val="24"/>
          <w:szCs w:val="24"/>
        </w:rPr>
      </w:pPr>
    </w:p>
    <w:p w:rsidR="00012771" w:rsidRPr="00A50946" w:rsidRDefault="00012771" w:rsidP="001E2A59">
      <w:pPr>
        <w:spacing w:after="0"/>
        <w:jc w:val="both"/>
        <w:rPr>
          <w:rFonts w:ascii="Times New Roman" w:hAnsi="Times New Roman" w:cs="Times New Roman"/>
          <w:sz w:val="24"/>
          <w:szCs w:val="24"/>
        </w:rPr>
      </w:pPr>
      <w:r w:rsidRPr="00A50946">
        <w:rPr>
          <w:rFonts w:ascii="Times New Roman" w:hAnsi="Times New Roman" w:cs="Times New Roman"/>
          <w:b/>
          <w:sz w:val="24"/>
          <w:szCs w:val="24"/>
        </w:rPr>
        <w:t>Вывод: воспитательная работа ведется в соответствии с нормативно-правовыми актами РФ, имеет четкие цели  и выполняет задачи, направленные на формирование творческой, социально-ориентированной  и конкур</w:t>
      </w:r>
      <w:r w:rsidR="009A0A18">
        <w:rPr>
          <w:rFonts w:ascii="Times New Roman" w:hAnsi="Times New Roman" w:cs="Times New Roman"/>
          <w:b/>
          <w:sz w:val="24"/>
          <w:szCs w:val="24"/>
        </w:rPr>
        <w:t>ент</w:t>
      </w:r>
      <w:r w:rsidRPr="00A50946">
        <w:rPr>
          <w:rFonts w:ascii="Times New Roman" w:hAnsi="Times New Roman" w:cs="Times New Roman"/>
          <w:b/>
          <w:sz w:val="24"/>
          <w:szCs w:val="24"/>
        </w:rPr>
        <w:t>оспособной личности</w:t>
      </w:r>
      <w:r w:rsidR="00A34341">
        <w:rPr>
          <w:rFonts w:ascii="Times New Roman" w:hAnsi="Times New Roman" w:cs="Times New Roman"/>
          <w:sz w:val="24"/>
          <w:szCs w:val="24"/>
        </w:rPr>
        <w:t>.</w:t>
      </w:r>
    </w:p>
    <w:p w:rsidR="005E51AD" w:rsidRDefault="005E51AD" w:rsidP="005E51AD">
      <w:pPr>
        <w:spacing w:after="0"/>
        <w:ind w:left="360"/>
        <w:jc w:val="both"/>
        <w:rPr>
          <w:rFonts w:ascii="Times New Roman" w:eastAsia="Times New Roman" w:hAnsi="Times New Roman" w:cs="Times New Roman"/>
          <w:b/>
          <w:sz w:val="24"/>
          <w:szCs w:val="24"/>
          <w:lang w:eastAsia="ru-RU"/>
        </w:rPr>
      </w:pPr>
    </w:p>
    <w:p w:rsidR="009A0A18" w:rsidRDefault="009A0A18" w:rsidP="005E51AD">
      <w:pPr>
        <w:spacing w:after="0"/>
        <w:ind w:left="360"/>
        <w:jc w:val="both"/>
        <w:rPr>
          <w:rFonts w:ascii="Times New Roman" w:eastAsia="Times New Roman" w:hAnsi="Times New Roman" w:cs="Times New Roman"/>
          <w:b/>
          <w:sz w:val="24"/>
          <w:szCs w:val="24"/>
          <w:lang w:eastAsia="ru-RU"/>
        </w:rPr>
      </w:pPr>
    </w:p>
    <w:p w:rsidR="009A0A18" w:rsidRDefault="009A0A18" w:rsidP="005E51AD">
      <w:pPr>
        <w:spacing w:after="0"/>
        <w:ind w:left="360"/>
        <w:jc w:val="both"/>
        <w:rPr>
          <w:rFonts w:ascii="Times New Roman" w:eastAsia="Times New Roman" w:hAnsi="Times New Roman" w:cs="Times New Roman"/>
          <w:b/>
          <w:sz w:val="24"/>
          <w:szCs w:val="24"/>
          <w:lang w:eastAsia="ru-RU"/>
        </w:rPr>
      </w:pPr>
    </w:p>
    <w:p w:rsidR="009A0A18" w:rsidRDefault="009A0A18" w:rsidP="005E51AD">
      <w:pPr>
        <w:spacing w:after="0"/>
        <w:ind w:left="360"/>
        <w:jc w:val="both"/>
        <w:rPr>
          <w:rFonts w:ascii="Times New Roman" w:eastAsia="Times New Roman" w:hAnsi="Times New Roman" w:cs="Times New Roman"/>
          <w:b/>
          <w:sz w:val="24"/>
          <w:szCs w:val="24"/>
          <w:lang w:eastAsia="ru-RU"/>
        </w:rPr>
      </w:pPr>
    </w:p>
    <w:p w:rsidR="001E2A59" w:rsidRDefault="001E2A59" w:rsidP="005E51AD">
      <w:pPr>
        <w:spacing w:after="0"/>
        <w:ind w:left="360"/>
        <w:jc w:val="both"/>
        <w:rPr>
          <w:rFonts w:ascii="Times New Roman" w:eastAsia="Times New Roman" w:hAnsi="Times New Roman" w:cs="Times New Roman"/>
          <w:b/>
          <w:sz w:val="24"/>
          <w:szCs w:val="24"/>
          <w:lang w:eastAsia="ru-RU"/>
        </w:rPr>
      </w:pPr>
    </w:p>
    <w:p w:rsidR="001E2A59" w:rsidRPr="00A50946" w:rsidRDefault="001E2A59" w:rsidP="005E51AD">
      <w:pPr>
        <w:spacing w:after="0"/>
        <w:ind w:left="360"/>
        <w:jc w:val="both"/>
        <w:rPr>
          <w:rFonts w:ascii="Times New Roman" w:eastAsia="Times New Roman" w:hAnsi="Times New Roman" w:cs="Times New Roman"/>
          <w:b/>
          <w:sz w:val="24"/>
          <w:szCs w:val="24"/>
          <w:lang w:eastAsia="ru-RU"/>
        </w:rPr>
      </w:pPr>
    </w:p>
    <w:p w:rsidR="005E51AD" w:rsidRPr="00DB3B48" w:rsidRDefault="005E51AD" w:rsidP="00DB3B48">
      <w:pPr>
        <w:pStyle w:val="a4"/>
        <w:numPr>
          <w:ilvl w:val="0"/>
          <w:numId w:val="7"/>
        </w:numPr>
        <w:jc w:val="center"/>
        <w:rPr>
          <w:b/>
        </w:rPr>
      </w:pPr>
      <w:r w:rsidRPr="00DB3B48">
        <w:rPr>
          <w:b/>
        </w:rPr>
        <w:lastRenderedPageBreak/>
        <w:t xml:space="preserve">  З</w:t>
      </w:r>
      <w:r w:rsidR="00DB3B48" w:rsidRPr="00DB3B48">
        <w:rPr>
          <w:b/>
        </w:rPr>
        <w:t>аключение и общие выводы</w:t>
      </w:r>
    </w:p>
    <w:p w:rsidR="005E51AD" w:rsidRPr="00A50946" w:rsidRDefault="005E51AD" w:rsidP="005E51AD">
      <w:pPr>
        <w:spacing w:after="0"/>
        <w:ind w:left="720"/>
        <w:contextualSpacing/>
        <w:jc w:val="both"/>
        <w:rPr>
          <w:rFonts w:ascii="Times New Roman" w:eastAsia="Times New Roman" w:hAnsi="Times New Roman" w:cs="Times New Roman"/>
          <w:b/>
          <w:sz w:val="24"/>
          <w:szCs w:val="24"/>
          <w:lang w:eastAsia="ru-RU"/>
        </w:rPr>
      </w:pPr>
    </w:p>
    <w:p w:rsidR="005E51AD" w:rsidRPr="00A50946" w:rsidRDefault="005E51AD" w:rsidP="005E51AD">
      <w:pPr>
        <w:spacing w:after="0"/>
        <w:ind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В целом в техникуме созданы благоприятные условия для подготовки высококвалифицированных специалистов со средним медицинским образованием:</w:t>
      </w:r>
    </w:p>
    <w:p w:rsidR="005E51AD" w:rsidRPr="00A50946" w:rsidRDefault="005E51AD" w:rsidP="005E51AD">
      <w:pPr>
        <w:spacing w:after="0"/>
        <w:ind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1. Создана эффективная система профориентации, которая позволяет стабильно выполнять план набора студентов, разработана и действует программа сохранности контингента студентов;</w:t>
      </w:r>
    </w:p>
    <w:p w:rsidR="005E51AD" w:rsidRPr="00A50946" w:rsidRDefault="005E51AD" w:rsidP="005E51AD">
      <w:pPr>
        <w:spacing w:after="0"/>
        <w:ind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 Созданы учебно-методические, информационные, социальные условия для качественной подготовки студентов;</w:t>
      </w:r>
    </w:p>
    <w:p w:rsidR="005E51AD" w:rsidRPr="00A50946" w:rsidRDefault="005E51AD" w:rsidP="005E51AD">
      <w:pPr>
        <w:spacing w:after="0"/>
        <w:ind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3. Взаимодействие образовательного учреждения и социальных партнёров является эффективным, направленным на повышение качества образовательных услуг;</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4. Сформирована эффективная система текущего, промежуточного, итогового контроля, выпускники  востребованы на рынке труда;</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5. Сформирован квалифицированный педагогический коллектив;</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6. Материально-техническая база в целом соответствует требованиям    ФГОС СПО. </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b/>
          <w:sz w:val="24"/>
          <w:szCs w:val="24"/>
          <w:lang w:eastAsia="ru-RU"/>
        </w:rPr>
        <w:t xml:space="preserve">     </w:t>
      </w:r>
      <w:r w:rsidRPr="00A50946">
        <w:rPr>
          <w:rFonts w:ascii="Times New Roman" w:eastAsia="Times New Roman" w:hAnsi="Times New Roman" w:cs="Times New Roman"/>
          <w:sz w:val="24"/>
          <w:szCs w:val="24"/>
          <w:lang w:eastAsia="ru-RU"/>
        </w:rPr>
        <w:t>Таким образом, используемые управленческие технологии и приёмы позволяют эффективно решать поставленные задачи и достигать стабильных</w:t>
      </w:r>
      <w:r w:rsidRPr="00A50946">
        <w:rPr>
          <w:rFonts w:ascii="Times New Roman" w:eastAsia="Times New Roman" w:hAnsi="Times New Roman" w:cs="Times New Roman"/>
          <w:b/>
          <w:sz w:val="24"/>
          <w:szCs w:val="24"/>
          <w:lang w:eastAsia="ru-RU"/>
        </w:rPr>
        <w:t xml:space="preserve"> </w:t>
      </w:r>
      <w:r w:rsidRPr="00A50946">
        <w:rPr>
          <w:rFonts w:ascii="Times New Roman" w:eastAsia="Times New Roman" w:hAnsi="Times New Roman" w:cs="Times New Roman"/>
          <w:sz w:val="24"/>
          <w:szCs w:val="24"/>
          <w:lang w:eastAsia="ru-RU"/>
        </w:rPr>
        <w:t xml:space="preserve"> качественных показателей деятельности учреждения  при подготовке высококвалифицированных специалистов среднего медицинского звена, </w:t>
      </w:r>
      <w:r w:rsidRPr="00A50946">
        <w:rPr>
          <w:rFonts w:ascii="Times New Roman" w:eastAsia="Times New Roman" w:hAnsi="Times New Roman" w:cs="Times New Roman"/>
          <w:b/>
          <w:sz w:val="24"/>
          <w:szCs w:val="24"/>
          <w:lang w:eastAsia="ru-RU"/>
        </w:rPr>
        <w:t xml:space="preserve"> </w:t>
      </w:r>
      <w:r w:rsidRPr="00A50946">
        <w:rPr>
          <w:rFonts w:ascii="Times New Roman" w:eastAsia="Times New Roman" w:hAnsi="Times New Roman" w:cs="Times New Roman"/>
          <w:sz w:val="24"/>
          <w:szCs w:val="24"/>
          <w:lang w:eastAsia="ru-RU"/>
        </w:rPr>
        <w:t>решать  перспективные задачи, стоящие перед профессиональным образованием.</w:t>
      </w:r>
    </w:p>
    <w:p w:rsidR="005E51AD" w:rsidRPr="00A50946" w:rsidRDefault="005E51AD" w:rsidP="005E51AD">
      <w:pPr>
        <w:spacing w:after="0"/>
        <w:ind w:firstLine="567"/>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b/>
          <w:sz w:val="24"/>
          <w:szCs w:val="24"/>
          <w:lang w:eastAsia="ru-RU"/>
        </w:rPr>
        <w:t>Вместе с тем предстоит</w:t>
      </w:r>
      <w:r w:rsidRPr="00A50946">
        <w:rPr>
          <w:rFonts w:ascii="Times New Roman" w:eastAsia="Times New Roman" w:hAnsi="Times New Roman" w:cs="Times New Roman"/>
          <w:sz w:val="24"/>
          <w:szCs w:val="24"/>
          <w:lang w:eastAsia="ru-RU"/>
        </w:rPr>
        <w:t>:</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1. Продолжить работу по совершенствованию имиджа образовательного учреждения для потенциальных потребителей через развитие дополнительных образовательных услуг;</w:t>
      </w:r>
    </w:p>
    <w:p w:rsidR="005E51AD" w:rsidRPr="00A50946" w:rsidRDefault="005E51AD" w:rsidP="005E51AD">
      <w:pPr>
        <w:spacing w:after="0"/>
        <w:ind w:firstLine="36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2. Стимулировать  студентов к участию в  олимпиадах, конкурсах профессионального мастерства федерального и международного уровней</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3. Стимулировать  педагогических работников к участию  в международных проектах и ассоциациях;</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4. Продолжить работу по совершенствованию методического обеспечения образовательного процесса;</w:t>
      </w:r>
    </w:p>
    <w:p w:rsidR="005E51AD" w:rsidRPr="00A50946" w:rsidRDefault="005E51AD" w:rsidP="005E51AD">
      <w:pPr>
        <w:spacing w:after="0"/>
        <w:jc w:val="both"/>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 xml:space="preserve">     5. Продолжить активное укрепление материально-технической базы техникума через создание учебных лабораторий для проведения учебной практики.</w:t>
      </w:r>
    </w:p>
    <w:p w:rsidR="005E51AD" w:rsidRPr="00A50946" w:rsidRDefault="005E51AD" w:rsidP="005E51AD">
      <w:pPr>
        <w:spacing w:after="0"/>
        <w:jc w:val="both"/>
        <w:rPr>
          <w:rFonts w:ascii="Times New Roman" w:eastAsia="Times New Roman" w:hAnsi="Times New Roman" w:cs="Times New Roman"/>
          <w:sz w:val="24"/>
          <w:szCs w:val="24"/>
          <w:lang w:eastAsia="ru-RU"/>
        </w:rPr>
      </w:pPr>
    </w:p>
    <w:p w:rsidR="005E51AD" w:rsidRPr="00DB3B48" w:rsidRDefault="005E51AD" w:rsidP="00DB3B48">
      <w:pPr>
        <w:pStyle w:val="a4"/>
        <w:numPr>
          <w:ilvl w:val="0"/>
          <w:numId w:val="7"/>
        </w:numPr>
        <w:jc w:val="center"/>
        <w:rPr>
          <w:b/>
          <w:szCs w:val="28"/>
        </w:rPr>
      </w:pPr>
      <w:r w:rsidRPr="00DB3B48">
        <w:rPr>
          <w:b/>
          <w:szCs w:val="28"/>
        </w:rPr>
        <w:t xml:space="preserve">Показатели деятельности ГАПОУ НСО «Искитимский медицинский техникум», подлежащие </w:t>
      </w:r>
      <w:proofErr w:type="spellStart"/>
      <w:r w:rsidRPr="00DB3B48">
        <w:rPr>
          <w:b/>
          <w:szCs w:val="28"/>
        </w:rPr>
        <w:t>самообследованию</w:t>
      </w:r>
      <w:proofErr w:type="spellEnd"/>
    </w:p>
    <w:p w:rsidR="00A34341" w:rsidRDefault="00A34341" w:rsidP="00A34341">
      <w:pPr>
        <w:pStyle w:val="a4"/>
        <w:rPr>
          <w:b/>
          <w:sz w:val="28"/>
          <w:szCs w:val="28"/>
        </w:rPr>
      </w:pPr>
    </w:p>
    <w:p w:rsidR="00A34341" w:rsidRPr="00A34341" w:rsidRDefault="00A34341" w:rsidP="00A34341">
      <w:pPr>
        <w:pStyle w:val="a4"/>
        <w:jc w:val="right"/>
        <w:rPr>
          <w:szCs w:val="28"/>
        </w:rPr>
      </w:pPr>
      <w:r w:rsidRPr="00A34341">
        <w:rPr>
          <w:szCs w:val="28"/>
        </w:rPr>
        <w:t>Таблица № 27</w:t>
      </w:r>
    </w:p>
    <w:tbl>
      <w:tblPr>
        <w:tblStyle w:val="24"/>
        <w:tblW w:w="5000" w:type="pct"/>
        <w:tblLook w:val="04A0" w:firstRow="1" w:lastRow="0" w:firstColumn="1" w:lastColumn="0" w:noHBand="0" w:noVBand="1"/>
      </w:tblPr>
      <w:tblGrid>
        <w:gridCol w:w="1113"/>
        <w:gridCol w:w="7040"/>
        <w:gridCol w:w="1418"/>
      </w:tblGrid>
      <w:tr w:rsidR="00A50946" w:rsidRPr="00A50946" w:rsidTr="00407D36">
        <w:tc>
          <w:tcPr>
            <w:tcW w:w="581" w:type="pct"/>
          </w:tcPr>
          <w:p w:rsidR="005E51AD" w:rsidRPr="00A50946" w:rsidRDefault="005E51AD" w:rsidP="005E51AD">
            <w:pPr>
              <w:jc w:val="center"/>
              <w:rPr>
                <w:b/>
              </w:rPr>
            </w:pPr>
            <w:r w:rsidRPr="00A50946">
              <w:rPr>
                <w:b/>
              </w:rPr>
              <w:t xml:space="preserve">№ </w:t>
            </w:r>
            <w:proofErr w:type="gramStart"/>
            <w:r w:rsidRPr="00A50946">
              <w:rPr>
                <w:b/>
              </w:rPr>
              <w:t>п</w:t>
            </w:r>
            <w:proofErr w:type="gramEnd"/>
            <w:r w:rsidRPr="00A50946">
              <w:rPr>
                <w:b/>
                <w:lang w:val="en-US"/>
              </w:rPr>
              <w:t>/</w:t>
            </w:r>
            <w:r w:rsidRPr="00A50946">
              <w:rPr>
                <w:b/>
              </w:rPr>
              <w:t>п</w:t>
            </w:r>
          </w:p>
        </w:tc>
        <w:tc>
          <w:tcPr>
            <w:tcW w:w="3678" w:type="pct"/>
          </w:tcPr>
          <w:p w:rsidR="005E51AD" w:rsidRPr="00A50946" w:rsidRDefault="005E51AD" w:rsidP="005E51AD">
            <w:pPr>
              <w:jc w:val="center"/>
              <w:rPr>
                <w:b/>
              </w:rPr>
            </w:pPr>
            <w:r w:rsidRPr="00A50946">
              <w:rPr>
                <w:b/>
              </w:rPr>
              <w:t>Показатели</w:t>
            </w:r>
          </w:p>
        </w:tc>
        <w:tc>
          <w:tcPr>
            <w:tcW w:w="741" w:type="pct"/>
          </w:tcPr>
          <w:p w:rsidR="005E51AD" w:rsidRPr="00A50946" w:rsidRDefault="005E51AD" w:rsidP="005E51AD">
            <w:pPr>
              <w:jc w:val="center"/>
              <w:rPr>
                <w:b/>
              </w:rPr>
            </w:pPr>
            <w:r w:rsidRPr="00A50946">
              <w:rPr>
                <w:b/>
              </w:rPr>
              <w:t>Единица измерения</w:t>
            </w:r>
          </w:p>
        </w:tc>
      </w:tr>
      <w:tr w:rsidR="00A50946" w:rsidRPr="00A50946" w:rsidTr="00407D36">
        <w:tc>
          <w:tcPr>
            <w:tcW w:w="581" w:type="pct"/>
          </w:tcPr>
          <w:p w:rsidR="005E51AD" w:rsidRPr="00A50946" w:rsidRDefault="005E51AD" w:rsidP="005E51AD">
            <w:pPr>
              <w:jc w:val="center"/>
            </w:pPr>
            <w:r w:rsidRPr="00A50946">
              <w:t>1.</w:t>
            </w:r>
          </w:p>
        </w:tc>
        <w:tc>
          <w:tcPr>
            <w:tcW w:w="3678" w:type="pct"/>
          </w:tcPr>
          <w:p w:rsidR="005E51AD" w:rsidRPr="00A50946" w:rsidRDefault="005E51AD" w:rsidP="005E51AD">
            <w:pPr>
              <w:jc w:val="center"/>
              <w:rPr>
                <w:b/>
              </w:rPr>
            </w:pPr>
            <w:r w:rsidRPr="00A50946">
              <w:rPr>
                <w:b/>
              </w:rPr>
              <w:t>Образовательная деятельность</w:t>
            </w:r>
          </w:p>
        </w:tc>
        <w:tc>
          <w:tcPr>
            <w:tcW w:w="741" w:type="pct"/>
          </w:tcPr>
          <w:p w:rsidR="005E51AD" w:rsidRPr="00A50946" w:rsidRDefault="005E51AD" w:rsidP="005E51AD">
            <w:pPr>
              <w:jc w:val="center"/>
              <w:rPr>
                <w:b/>
              </w:rPr>
            </w:pPr>
          </w:p>
        </w:tc>
      </w:tr>
      <w:tr w:rsidR="00A50946" w:rsidRPr="00A50946" w:rsidTr="00407D36">
        <w:tc>
          <w:tcPr>
            <w:tcW w:w="581" w:type="pct"/>
          </w:tcPr>
          <w:p w:rsidR="005E51AD" w:rsidRPr="00A50946" w:rsidRDefault="005E51AD" w:rsidP="005E51AD">
            <w:pPr>
              <w:jc w:val="center"/>
            </w:pPr>
            <w:r w:rsidRPr="00A50946">
              <w:t>1.1</w:t>
            </w:r>
          </w:p>
        </w:tc>
        <w:tc>
          <w:tcPr>
            <w:tcW w:w="3678" w:type="pct"/>
          </w:tcPr>
          <w:p w:rsidR="005E51AD" w:rsidRPr="00A50946" w:rsidRDefault="005E51AD" w:rsidP="005E51AD">
            <w:r w:rsidRPr="00A50946">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741" w:type="pct"/>
          </w:tcPr>
          <w:p w:rsidR="005E51AD" w:rsidRPr="00A50946" w:rsidRDefault="005E51AD" w:rsidP="005E51AD">
            <w:pPr>
              <w:jc w:val="center"/>
            </w:pPr>
            <w:r w:rsidRPr="00A50946">
              <w:t>-</w:t>
            </w:r>
          </w:p>
        </w:tc>
      </w:tr>
      <w:tr w:rsidR="00A50946" w:rsidRPr="00A50946" w:rsidTr="00407D36">
        <w:tc>
          <w:tcPr>
            <w:tcW w:w="581" w:type="pct"/>
          </w:tcPr>
          <w:p w:rsidR="005E51AD" w:rsidRPr="00A50946" w:rsidRDefault="005E51AD" w:rsidP="005E51AD">
            <w:pPr>
              <w:jc w:val="center"/>
            </w:pPr>
            <w:r w:rsidRPr="00A50946">
              <w:t>1.1.1</w:t>
            </w:r>
          </w:p>
        </w:tc>
        <w:tc>
          <w:tcPr>
            <w:tcW w:w="3678" w:type="pct"/>
          </w:tcPr>
          <w:p w:rsidR="005E51AD" w:rsidRPr="00A50946" w:rsidRDefault="005E51AD" w:rsidP="005E51AD">
            <w:r w:rsidRPr="00A50946">
              <w:t>По очной форме обучения</w:t>
            </w:r>
          </w:p>
        </w:tc>
        <w:tc>
          <w:tcPr>
            <w:tcW w:w="741" w:type="pct"/>
          </w:tcPr>
          <w:p w:rsidR="005E51AD" w:rsidRPr="00A50946" w:rsidRDefault="005E51AD" w:rsidP="005E51AD">
            <w:pPr>
              <w:jc w:val="center"/>
            </w:pPr>
            <w:r w:rsidRPr="00A50946">
              <w:t>-</w:t>
            </w:r>
          </w:p>
        </w:tc>
      </w:tr>
      <w:tr w:rsidR="00A50946" w:rsidRPr="00A50946" w:rsidTr="00407D36">
        <w:tc>
          <w:tcPr>
            <w:tcW w:w="581" w:type="pct"/>
          </w:tcPr>
          <w:p w:rsidR="005E51AD" w:rsidRPr="00A50946" w:rsidRDefault="005E51AD" w:rsidP="005E51AD">
            <w:pPr>
              <w:jc w:val="center"/>
            </w:pPr>
            <w:r w:rsidRPr="00A50946">
              <w:t>1.1.2</w:t>
            </w:r>
          </w:p>
        </w:tc>
        <w:tc>
          <w:tcPr>
            <w:tcW w:w="3678" w:type="pct"/>
          </w:tcPr>
          <w:p w:rsidR="005E51AD" w:rsidRPr="00A50946" w:rsidRDefault="005E51AD" w:rsidP="005E51AD">
            <w:r w:rsidRPr="00A50946">
              <w:t>По очно-заочной форме обучения</w:t>
            </w:r>
          </w:p>
        </w:tc>
        <w:tc>
          <w:tcPr>
            <w:tcW w:w="741" w:type="pct"/>
          </w:tcPr>
          <w:p w:rsidR="005E51AD" w:rsidRPr="00A50946" w:rsidRDefault="005E51AD" w:rsidP="005E51AD">
            <w:pPr>
              <w:jc w:val="center"/>
            </w:pPr>
            <w:r w:rsidRPr="00A50946">
              <w:t>-</w:t>
            </w:r>
          </w:p>
        </w:tc>
      </w:tr>
      <w:tr w:rsidR="00A50946" w:rsidRPr="00A50946" w:rsidTr="00407D36">
        <w:tc>
          <w:tcPr>
            <w:tcW w:w="581" w:type="pct"/>
          </w:tcPr>
          <w:p w:rsidR="005E51AD" w:rsidRPr="00A50946" w:rsidRDefault="005E51AD" w:rsidP="005E51AD">
            <w:pPr>
              <w:jc w:val="center"/>
            </w:pPr>
            <w:r w:rsidRPr="00A50946">
              <w:t>1.1.3</w:t>
            </w:r>
          </w:p>
        </w:tc>
        <w:tc>
          <w:tcPr>
            <w:tcW w:w="3678" w:type="pct"/>
          </w:tcPr>
          <w:p w:rsidR="005E51AD" w:rsidRPr="00A50946" w:rsidRDefault="005E51AD" w:rsidP="005E51AD">
            <w:r w:rsidRPr="00A50946">
              <w:t>По заочной форме обучения</w:t>
            </w:r>
          </w:p>
        </w:tc>
        <w:tc>
          <w:tcPr>
            <w:tcW w:w="741" w:type="pct"/>
          </w:tcPr>
          <w:p w:rsidR="005E51AD" w:rsidRPr="00A50946" w:rsidRDefault="005E51AD" w:rsidP="005E51AD">
            <w:pPr>
              <w:jc w:val="center"/>
            </w:pPr>
            <w:r w:rsidRPr="00A50946">
              <w:t>-</w:t>
            </w:r>
          </w:p>
        </w:tc>
      </w:tr>
      <w:tr w:rsidR="00A50946" w:rsidRPr="00A50946" w:rsidTr="00407D36">
        <w:tc>
          <w:tcPr>
            <w:tcW w:w="581" w:type="pct"/>
          </w:tcPr>
          <w:p w:rsidR="005E51AD" w:rsidRPr="00A50946" w:rsidRDefault="005E51AD" w:rsidP="005E51AD">
            <w:pPr>
              <w:jc w:val="center"/>
            </w:pPr>
            <w:r w:rsidRPr="00A50946">
              <w:t>1.2</w:t>
            </w:r>
          </w:p>
        </w:tc>
        <w:tc>
          <w:tcPr>
            <w:tcW w:w="3678" w:type="pct"/>
          </w:tcPr>
          <w:p w:rsidR="005E51AD" w:rsidRPr="00A50946" w:rsidRDefault="005E51AD" w:rsidP="005E51AD">
            <w:r w:rsidRPr="00A50946">
              <w:t>Общая численность студентов (курсантов), обучающихся по образовательным программам подготовки специалистов среднего звена, в том числе:</w:t>
            </w:r>
          </w:p>
        </w:tc>
        <w:tc>
          <w:tcPr>
            <w:tcW w:w="741" w:type="pct"/>
          </w:tcPr>
          <w:p w:rsidR="005E51AD" w:rsidRPr="00A50946" w:rsidRDefault="005E51AD" w:rsidP="004243D4">
            <w:pPr>
              <w:jc w:val="center"/>
            </w:pPr>
            <w:r w:rsidRPr="00A50946">
              <w:t>4</w:t>
            </w:r>
            <w:r w:rsidR="004243D4" w:rsidRPr="00A50946">
              <w:t>48</w:t>
            </w:r>
            <w:r w:rsidRPr="00A50946">
              <w:t xml:space="preserve"> человек</w:t>
            </w:r>
          </w:p>
        </w:tc>
      </w:tr>
      <w:tr w:rsidR="00A50946" w:rsidRPr="00A50946" w:rsidTr="00407D36">
        <w:tc>
          <w:tcPr>
            <w:tcW w:w="581" w:type="pct"/>
          </w:tcPr>
          <w:p w:rsidR="005E51AD" w:rsidRPr="00A50946" w:rsidRDefault="005E51AD" w:rsidP="005E51AD">
            <w:pPr>
              <w:jc w:val="center"/>
            </w:pPr>
            <w:r w:rsidRPr="00A50946">
              <w:t>1.2.1</w:t>
            </w:r>
          </w:p>
        </w:tc>
        <w:tc>
          <w:tcPr>
            <w:tcW w:w="3678" w:type="pct"/>
          </w:tcPr>
          <w:p w:rsidR="005E51AD" w:rsidRPr="00A50946" w:rsidRDefault="005E51AD" w:rsidP="005E51AD">
            <w:r w:rsidRPr="00A50946">
              <w:t>По очной форме обучения</w:t>
            </w:r>
          </w:p>
        </w:tc>
        <w:tc>
          <w:tcPr>
            <w:tcW w:w="741" w:type="pct"/>
          </w:tcPr>
          <w:p w:rsidR="005E51AD" w:rsidRPr="00A50946" w:rsidRDefault="005E51AD" w:rsidP="004243D4">
            <w:pPr>
              <w:jc w:val="center"/>
            </w:pPr>
            <w:r w:rsidRPr="00A50946">
              <w:t>4</w:t>
            </w:r>
            <w:r w:rsidR="004243D4" w:rsidRPr="00A50946">
              <w:t>48</w:t>
            </w:r>
            <w:r w:rsidRPr="00A50946">
              <w:t xml:space="preserve"> человек</w:t>
            </w:r>
          </w:p>
        </w:tc>
      </w:tr>
      <w:tr w:rsidR="00A50946" w:rsidRPr="00A50946" w:rsidTr="00407D36">
        <w:tc>
          <w:tcPr>
            <w:tcW w:w="581" w:type="pct"/>
          </w:tcPr>
          <w:p w:rsidR="005E51AD" w:rsidRPr="00A50946" w:rsidRDefault="005E51AD" w:rsidP="005E51AD">
            <w:pPr>
              <w:jc w:val="center"/>
            </w:pPr>
            <w:r w:rsidRPr="00A50946">
              <w:t>1.2.2</w:t>
            </w:r>
          </w:p>
        </w:tc>
        <w:tc>
          <w:tcPr>
            <w:tcW w:w="3678" w:type="pct"/>
          </w:tcPr>
          <w:p w:rsidR="005E51AD" w:rsidRPr="00A50946" w:rsidRDefault="005E51AD" w:rsidP="005E51AD">
            <w:r w:rsidRPr="00A50946">
              <w:t>По очно-заочной форме обучения</w:t>
            </w:r>
          </w:p>
        </w:tc>
        <w:tc>
          <w:tcPr>
            <w:tcW w:w="741" w:type="pct"/>
          </w:tcPr>
          <w:p w:rsidR="005E51AD" w:rsidRPr="00A50946" w:rsidRDefault="005E51AD" w:rsidP="005E51AD">
            <w:pPr>
              <w:jc w:val="center"/>
            </w:pPr>
            <w:r w:rsidRPr="00A50946">
              <w:t>0 человек</w:t>
            </w:r>
          </w:p>
        </w:tc>
      </w:tr>
      <w:tr w:rsidR="00A50946" w:rsidRPr="00A50946" w:rsidTr="00407D36">
        <w:tc>
          <w:tcPr>
            <w:tcW w:w="581" w:type="pct"/>
          </w:tcPr>
          <w:p w:rsidR="005E51AD" w:rsidRPr="00A50946" w:rsidRDefault="005E51AD" w:rsidP="005E51AD">
            <w:pPr>
              <w:jc w:val="center"/>
            </w:pPr>
            <w:r w:rsidRPr="00A50946">
              <w:t>1.2.3</w:t>
            </w:r>
          </w:p>
        </w:tc>
        <w:tc>
          <w:tcPr>
            <w:tcW w:w="3678" w:type="pct"/>
          </w:tcPr>
          <w:p w:rsidR="005E51AD" w:rsidRPr="00A50946" w:rsidRDefault="005E51AD" w:rsidP="005E51AD">
            <w:r w:rsidRPr="00A50946">
              <w:t>По заочной форме обучения</w:t>
            </w:r>
          </w:p>
        </w:tc>
        <w:tc>
          <w:tcPr>
            <w:tcW w:w="741" w:type="pct"/>
          </w:tcPr>
          <w:p w:rsidR="005E51AD" w:rsidRPr="00A50946" w:rsidRDefault="005E51AD" w:rsidP="005E51AD">
            <w:pPr>
              <w:jc w:val="center"/>
            </w:pPr>
            <w:r w:rsidRPr="00A50946">
              <w:t>0 человек</w:t>
            </w:r>
          </w:p>
        </w:tc>
      </w:tr>
      <w:tr w:rsidR="00A50946" w:rsidRPr="00A50946" w:rsidTr="00407D36">
        <w:tc>
          <w:tcPr>
            <w:tcW w:w="581" w:type="pct"/>
          </w:tcPr>
          <w:p w:rsidR="005E51AD" w:rsidRPr="00A50946" w:rsidRDefault="005E51AD" w:rsidP="005E51AD">
            <w:pPr>
              <w:jc w:val="center"/>
            </w:pPr>
            <w:r w:rsidRPr="00A50946">
              <w:lastRenderedPageBreak/>
              <w:t>1.3</w:t>
            </w:r>
          </w:p>
        </w:tc>
        <w:tc>
          <w:tcPr>
            <w:tcW w:w="3678" w:type="pct"/>
          </w:tcPr>
          <w:p w:rsidR="005E51AD" w:rsidRPr="00A50946" w:rsidRDefault="005E51AD" w:rsidP="005E51AD">
            <w:r w:rsidRPr="00A50946">
              <w:t>Количество реализуемых образовательных программ среднего профессионального образования</w:t>
            </w:r>
          </w:p>
        </w:tc>
        <w:tc>
          <w:tcPr>
            <w:tcW w:w="741" w:type="pct"/>
          </w:tcPr>
          <w:p w:rsidR="005E51AD" w:rsidRPr="00A50946" w:rsidRDefault="005E51AD" w:rsidP="005E51AD">
            <w:pPr>
              <w:jc w:val="center"/>
            </w:pPr>
            <w:r w:rsidRPr="00A50946">
              <w:t>2 единицы</w:t>
            </w:r>
          </w:p>
        </w:tc>
      </w:tr>
      <w:tr w:rsidR="00A50946" w:rsidRPr="00A50946" w:rsidTr="00407D36">
        <w:tc>
          <w:tcPr>
            <w:tcW w:w="581" w:type="pct"/>
          </w:tcPr>
          <w:p w:rsidR="005E51AD" w:rsidRPr="00A50946" w:rsidRDefault="005E51AD" w:rsidP="005E51AD">
            <w:pPr>
              <w:jc w:val="center"/>
            </w:pPr>
            <w:r w:rsidRPr="00A50946">
              <w:t>1.4</w:t>
            </w:r>
          </w:p>
        </w:tc>
        <w:tc>
          <w:tcPr>
            <w:tcW w:w="3678" w:type="pct"/>
          </w:tcPr>
          <w:p w:rsidR="005E51AD" w:rsidRPr="00A50946" w:rsidRDefault="005E51AD" w:rsidP="005E51AD">
            <w:r w:rsidRPr="00A50946">
              <w:t>Численность студентов (курсантов), зачисленных на первый курс на очную форму обучения, за отчётный период</w:t>
            </w:r>
          </w:p>
        </w:tc>
        <w:tc>
          <w:tcPr>
            <w:tcW w:w="741" w:type="pct"/>
          </w:tcPr>
          <w:p w:rsidR="005E51AD" w:rsidRPr="00A50946" w:rsidRDefault="005E51AD" w:rsidP="004243D4">
            <w:pPr>
              <w:jc w:val="center"/>
            </w:pPr>
            <w:r w:rsidRPr="00A50946">
              <w:t>13</w:t>
            </w:r>
            <w:r w:rsidR="004243D4" w:rsidRPr="00A50946">
              <w:t>3</w:t>
            </w:r>
            <w:r w:rsidRPr="00A50946">
              <w:t xml:space="preserve"> человек</w:t>
            </w:r>
          </w:p>
        </w:tc>
      </w:tr>
      <w:tr w:rsidR="00A50946" w:rsidRPr="00A50946" w:rsidTr="00407D36">
        <w:tc>
          <w:tcPr>
            <w:tcW w:w="581" w:type="pct"/>
          </w:tcPr>
          <w:p w:rsidR="005E51AD" w:rsidRPr="00A50946" w:rsidRDefault="005E51AD" w:rsidP="005E51AD">
            <w:pPr>
              <w:jc w:val="center"/>
            </w:pPr>
            <w:r w:rsidRPr="00A50946">
              <w:t>1.5</w:t>
            </w:r>
          </w:p>
        </w:tc>
        <w:tc>
          <w:tcPr>
            <w:tcW w:w="3678" w:type="pct"/>
          </w:tcPr>
          <w:p w:rsidR="005E51AD" w:rsidRPr="00A50946" w:rsidRDefault="005E51AD" w:rsidP="005E51AD">
            <w:r w:rsidRPr="00A50946">
              <w:t>Численность/удельный вес численности студентов (курсантов) из числа инвалидов и обучающихся с ограниченными возможностями здоровья, в общей численности студентов (курсантов)</w:t>
            </w:r>
          </w:p>
        </w:tc>
        <w:tc>
          <w:tcPr>
            <w:tcW w:w="741" w:type="pct"/>
          </w:tcPr>
          <w:p w:rsidR="005E51AD" w:rsidRPr="00A50946" w:rsidRDefault="004243D4" w:rsidP="004243D4">
            <w:pPr>
              <w:jc w:val="center"/>
            </w:pPr>
            <w:r w:rsidRPr="00A50946">
              <w:t>7</w:t>
            </w:r>
            <w:r w:rsidR="005E51AD" w:rsidRPr="00A50946">
              <w:t xml:space="preserve"> человек</w:t>
            </w:r>
            <w:r w:rsidR="005E51AD" w:rsidRPr="00A50946">
              <w:rPr>
                <w:lang w:val="en-US"/>
              </w:rPr>
              <w:t>/</w:t>
            </w:r>
            <w:r w:rsidR="005E51AD" w:rsidRPr="00A50946">
              <w:t xml:space="preserve"> </w:t>
            </w:r>
            <w:r w:rsidRPr="00A50946">
              <w:t>1,6</w:t>
            </w:r>
            <w:r w:rsidR="005E51AD" w:rsidRPr="00A50946">
              <w:t>%</w:t>
            </w:r>
          </w:p>
        </w:tc>
      </w:tr>
      <w:tr w:rsidR="00A50946" w:rsidRPr="00A50946" w:rsidTr="00407D36">
        <w:tc>
          <w:tcPr>
            <w:tcW w:w="581" w:type="pct"/>
          </w:tcPr>
          <w:p w:rsidR="005E51AD" w:rsidRPr="00A50946" w:rsidRDefault="005E51AD" w:rsidP="005E51AD">
            <w:pPr>
              <w:jc w:val="center"/>
            </w:pPr>
            <w:r w:rsidRPr="00A50946">
              <w:t>1.6</w:t>
            </w:r>
          </w:p>
        </w:tc>
        <w:tc>
          <w:tcPr>
            <w:tcW w:w="3678" w:type="pct"/>
          </w:tcPr>
          <w:p w:rsidR="005E51AD" w:rsidRPr="00A50946" w:rsidRDefault="005E51AD" w:rsidP="005E51AD">
            <w:r w:rsidRPr="00A50946">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741" w:type="pct"/>
          </w:tcPr>
          <w:p w:rsidR="005E51AD" w:rsidRPr="00A50946" w:rsidRDefault="004243D4" w:rsidP="004243D4">
            <w:pPr>
              <w:jc w:val="center"/>
            </w:pPr>
            <w:r w:rsidRPr="00A50946">
              <w:t>51</w:t>
            </w:r>
            <w:r w:rsidR="005E51AD" w:rsidRPr="00A50946">
              <w:t xml:space="preserve"> человек </w:t>
            </w:r>
            <w:r w:rsidR="005E51AD" w:rsidRPr="00A50946">
              <w:rPr>
                <w:lang w:val="en-US"/>
              </w:rPr>
              <w:t>/</w:t>
            </w:r>
            <w:r w:rsidR="005E51AD" w:rsidRPr="00A50946">
              <w:t xml:space="preserve"> 8</w:t>
            </w:r>
            <w:r w:rsidRPr="00A50946">
              <w:t>9</w:t>
            </w:r>
            <w:r w:rsidR="005E51AD" w:rsidRPr="00A50946">
              <w:t>,</w:t>
            </w:r>
            <w:r w:rsidRPr="00A50946">
              <w:t>4</w:t>
            </w:r>
            <w:r w:rsidR="005E51AD" w:rsidRPr="00A50946">
              <w:t xml:space="preserve"> %</w:t>
            </w:r>
          </w:p>
        </w:tc>
      </w:tr>
      <w:tr w:rsidR="00A50946" w:rsidRPr="00A50946" w:rsidTr="00407D36">
        <w:tc>
          <w:tcPr>
            <w:tcW w:w="581" w:type="pct"/>
          </w:tcPr>
          <w:p w:rsidR="005E51AD" w:rsidRPr="00A50946" w:rsidRDefault="005E51AD" w:rsidP="005E51AD">
            <w:pPr>
              <w:jc w:val="center"/>
            </w:pPr>
            <w:r w:rsidRPr="00A50946">
              <w:t>1.7</w:t>
            </w:r>
          </w:p>
        </w:tc>
        <w:tc>
          <w:tcPr>
            <w:tcW w:w="3678" w:type="pct"/>
          </w:tcPr>
          <w:p w:rsidR="005E51AD" w:rsidRPr="00A50946" w:rsidRDefault="005E51AD" w:rsidP="005E51AD">
            <w:r w:rsidRPr="00A50946">
              <w:t>Численность/ 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741" w:type="pct"/>
          </w:tcPr>
          <w:p w:rsidR="005E51AD" w:rsidRPr="00A50946" w:rsidRDefault="00AD41A3" w:rsidP="00AD41A3">
            <w:pPr>
              <w:jc w:val="center"/>
            </w:pPr>
            <w:r w:rsidRPr="00A50946">
              <w:t>1</w:t>
            </w:r>
            <w:r w:rsidR="005E51AD" w:rsidRPr="00A50946">
              <w:t xml:space="preserve"> человек </w:t>
            </w:r>
            <w:r w:rsidR="005E51AD" w:rsidRPr="00A50946">
              <w:rPr>
                <w:lang w:val="en-US"/>
              </w:rPr>
              <w:t>/</w:t>
            </w:r>
            <w:r w:rsidR="005E51AD" w:rsidRPr="00A50946">
              <w:t xml:space="preserve"> 0,</w:t>
            </w:r>
            <w:r w:rsidRPr="00A50946">
              <w:t>2</w:t>
            </w:r>
            <w:r w:rsidR="005E51AD" w:rsidRPr="00A50946">
              <w:t>%</w:t>
            </w:r>
          </w:p>
        </w:tc>
      </w:tr>
      <w:tr w:rsidR="00A50946" w:rsidRPr="00A50946" w:rsidTr="00407D36">
        <w:tc>
          <w:tcPr>
            <w:tcW w:w="581" w:type="pct"/>
          </w:tcPr>
          <w:p w:rsidR="005E51AD" w:rsidRPr="00A50946" w:rsidRDefault="005E51AD" w:rsidP="005E51AD">
            <w:pPr>
              <w:jc w:val="center"/>
            </w:pPr>
            <w:r w:rsidRPr="00A50946">
              <w:t>1.8</w:t>
            </w:r>
          </w:p>
        </w:tc>
        <w:tc>
          <w:tcPr>
            <w:tcW w:w="3678" w:type="pct"/>
          </w:tcPr>
          <w:p w:rsidR="005E51AD" w:rsidRPr="00A50946" w:rsidRDefault="005E51AD" w:rsidP="005E51AD">
            <w:r w:rsidRPr="00A50946">
              <w:t>Численность/ 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 (курсантов)</w:t>
            </w:r>
          </w:p>
        </w:tc>
        <w:tc>
          <w:tcPr>
            <w:tcW w:w="741" w:type="pct"/>
          </w:tcPr>
          <w:p w:rsidR="005E51AD" w:rsidRPr="00A50946" w:rsidRDefault="004243D4" w:rsidP="004243D4">
            <w:pPr>
              <w:jc w:val="center"/>
            </w:pPr>
            <w:r w:rsidRPr="00A50946">
              <w:t>211</w:t>
            </w:r>
            <w:r w:rsidR="005E51AD" w:rsidRPr="00A50946">
              <w:t xml:space="preserve"> человек </w:t>
            </w:r>
            <w:r w:rsidR="005E51AD" w:rsidRPr="00A50946">
              <w:rPr>
                <w:lang w:val="en-US"/>
              </w:rPr>
              <w:t>/</w:t>
            </w:r>
            <w:r w:rsidR="005E51AD" w:rsidRPr="00A50946">
              <w:t xml:space="preserve"> 4</w:t>
            </w:r>
            <w:r w:rsidRPr="00A50946">
              <w:t>7</w:t>
            </w:r>
            <w:r w:rsidR="005E51AD" w:rsidRPr="00A50946">
              <w:t>,</w:t>
            </w:r>
            <w:r w:rsidRPr="00A50946">
              <w:t>1</w:t>
            </w:r>
            <w:r w:rsidR="005E51AD" w:rsidRPr="00A50946">
              <w:t xml:space="preserve"> %</w:t>
            </w:r>
          </w:p>
        </w:tc>
      </w:tr>
      <w:tr w:rsidR="00A50946" w:rsidRPr="00A50946" w:rsidTr="00407D36">
        <w:tc>
          <w:tcPr>
            <w:tcW w:w="581" w:type="pct"/>
          </w:tcPr>
          <w:p w:rsidR="005E51AD" w:rsidRPr="00A50946" w:rsidRDefault="005E51AD" w:rsidP="005E51AD">
            <w:pPr>
              <w:jc w:val="center"/>
            </w:pPr>
            <w:r w:rsidRPr="00A50946">
              <w:t>1.9</w:t>
            </w:r>
          </w:p>
        </w:tc>
        <w:tc>
          <w:tcPr>
            <w:tcW w:w="3678" w:type="pct"/>
          </w:tcPr>
          <w:p w:rsidR="005E51AD" w:rsidRPr="00A50946" w:rsidRDefault="005E51AD" w:rsidP="005E51AD">
            <w:r w:rsidRPr="00A50946">
              <w:t>Численность/ удельный вес численности педагогических работников в общей численности работников</w:t>
            </w:r>
          </w:p>
        </w:tc>
        <w:tc>
          <w:tcPr>
            <w:tcW w:w="741" w:type="pct"/>
          </w:tcPr>
          <w:p w:rsidR="005E51AD" w:rsidRPr="00A50946" w:rsidRDefault="005E51AD" w:rsidP="005E51AD">
            <w:pPr>
              <w:jc w:val="center"/>
            </w:pPr>
            <w:r w:rsidRPr="00A50946">
              <w:t xml:space="preserve">37 человек </w:t>
            </w:r>
            <w:r w:rsidRPr="00A50946">
              <w:rPr>
                <w:lang w:val="en-US"/>
              </w:rPr>
              <w:t>/</w:t>
            </w:r>
            <w:r w:rsidRPr="00A50946">
              <w:t xml:space="preserve"> 61,7 %</w:t>
            </w:r>
          </w:p>
        </w:tc>
      </w:tr>
      <w:tr w:rsidR="00A50946" w:rsidRPr="00A50946" w:rsidTr="00407D36">
        <w:tc>
          <w:tcPr>
            <w:tcW w:w="581" w:type="pct"/>
          </w:tcPr>
          <w:p w:rsidR="005E51AD" w:rsidRPr="00A50946" w:rsidRDefault="005E51AD" w:rsidP="005E51AD">
            <w:pPr>
              <w:jc w:val="center"/>
            </w:pPr>
            <w:r w:rsidRPr="00A50946">
              <w:t>1.10</w:t>
            </w:r>
          </w:p>
        </w:tc>
        <w:tc>
          <w:tcPr>
            <w:tcW w:w="3678" w:type="pct"/>
          </w:tcPr>
          <w:p w:rsidR="005E51AD" w:rsidRPr="00A50946" w:rsidRDefault="005E51AD" w:rsidP="005E51AD">
            <w:pPr>
              <w:rPr>
                <w:b/>
              </w:rPr>
            </w:pPr>
            <w:r w:rsidRPr="00A50946">
              <w:t>Численность/ удельный вес численности педагогических работников, имеющих высшее образование, в общей численности педагогических работников</w:t>
            </w:r>
          </w:p>
        </w:tc>
        <w:tc>
          <w:tcPr>
            <w:tcW w:w="741" w:type="pct"/>
          </w:tcPr>
          <w:p w:rsidR="005E51AD" w:rsidRPr="00A50946" w:rsidRDefault="005E51AD" w:rsidP="005E51AD">
            <w:pPr>
              <w:jc w:val="center"/>
            </w:pPr>
            <w:r w:rsidRPr="00A50946">
              <w:t>36 человек</w:t>
            </w:r>
            <w:r w:rsidRPr="00A50946">
              <w:rPr>
                <w:lang w:val="en-US"/>
              </w:rPr>
              <w:t>/</w:t>
            </w:r>
            <w:r w:rsidRPr="00A50946">
              <w:t xml:space="preserve"> 97,2%</w:t>
            </w:r>
          </w:p>
        </w:tc>
      </w:tr>
      <w:tr w:rsidR="00A50946" w:rsidRPr="00A50946" w:rsidTr="00407D36">
        <w:tc>
          <w:tcPr>
            <w:tcW w:w="581" w:type="pct"/>
          </w:tcPr>
          <w:p w:rsidR="005E51AD" w:rsidRPr="00A50946" w:rsidRDefault="005E51AD" w:rsidP="005E51AD">
            <w:pPr>
              <w:jc w:val="center"/>
            </w:pPr>
            <w:r w:rsidRPr="00A50946">
              <w:t>1.11</w:t>
            </w:r>
          </w:p>
        </w:tc>
        <w:tc>
          <w:tcPr>
            <w:tcW w:w="3678" w:type="pct"/>
          </w:tcPr>
          <w:p w:rsidR="005E51AD" w:rsidRPr="00A50946" w:rsidRDefault="005E51AD" w:rsidP="005E51AD">
            <w:r w:rsidRPr="00A50946">
              <w:t>Численность/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741" w:type="pct"/>
          </w:tcPr>
          <w:p w:rsidR="005E51AD" w:rsidRPr="00A50946" w:rsidRDefault="005E51AD" w:rsidP="005E51AD">
            <w:pPr>
              <w:jc w:val="center"/>
            </w:pPr>
            <w:r w:rsidRPr="00A50946">
              <w:t>19 человек</w:t>
            </w:r>
            <w:r w:rsidRPr="00A50946">
              <w:rPr>
                <w:lang w:val="en-US"/>
              </w:rPr>
              <w:t>/</w:t>
            </w:r>
            <w:r w:rsidRPr="00A50946">
              <w:t xml:space="preserve"> 51,4%</w:t>
            </w:r>
          </w:p>
        </w:tc>
      </w:tr>
      <w:tr w:rsidR="00A50946" w:rsidRPr="00A50946" w:rsidTr="00407D36">
        <w:tc>
          <w:tcPr>
            <w:tcW w:w="581" w:type="pct"/>
          </w:tcPr>
          <w:p w:rsidR="005E51AD" w:rsidRPr="00A50946" w:rsidRDefault="005E51AD" w:rsidP="005E51AD">
            <w:pPr>
              <w:jc w:val="center"/>
            </w:pPr>
            <w:r w:rsidRPr="00A50946">
              <w:t>1.11.1</w:t>
            </w:r>
          </w:p>
        </w:tc>
        <w:tc>
          <w:tcPr>
            <w:tcW w:w="3678" w:type="pct"/>
          </w:tcPr>
          <w:p w:rsidR="005E51AD" w:rsidRPr="00A50946" w:rsidRDefault="005E51AD" w:rsidP="005E51AD">
            <w:r w:rsidRPr="00A50946">
              <w:t>Высшая</w:t>
            </w:r>
          </w:p>
        </w:tc>
        <w:tc>
          <w:tcPr>
            <w:tcW w:w="741" w:type="pct"/>
          </w:tcPr>
          <w:p w:rsidR="005E51AD" w:rsidRPr="00A50946" w:rsidRDefault="005E51AD" w:rsidP="005E51AD">
            <w:pPr>
              <w:jc w:val="center"/>
            </w:pPr>
            <w:r w:rsidRPr="00A50946">
              <w:t xml:space="preserve">8 человек </w:t>
            </w:r>
            <w:r w:rsidRPr="00A50946">
              <w:rPr>
                <w:lang w:val="en-US"/>
              </w:rPr>
              <w:t>/</w:t>
            </w:r>
            <w:r w:rsidRPr="00A50946">
              <w:t xml:space="preserve"> 21,6%</w:t>
            </w:r>
          </w:p>
        </w:tc>
      </w:tr>
      <w:tr w:rsidR="00A50946" w:rsidRPr="00A50946" w:rsidTr="00407D36">
        <w:tc>
          <w:tcPr>
            <w:tcW w:w="581" w:type="pct"/>
          </w:tcPr>
          <w:p w:rsidR="005E51AD" w:rsidRPr="00A50946" w:rsidRDefault="005E51AD" w:rsidP="005E51AD">
            <w:pPr>
              <w:jc w:val="center"/>
            </w:pPr>
            <w:r w:rsidRPr="00A50946">
              <w:t>1.11.2</w:t>
            </w:r>
          </w:p>
        </w:tc>
        <w:tc>
          <w:tcPr>
            <w:tcW w:w="3678" w:type="pct"/>
          </w:tcPr>
          <w:p w:rsidR="005E51AD" w:rsidRPr="00A50946" w:rsidRDefault="005E51AD" w:rsidP="005E51AD">
            <w:r w:rsidRPr="00A50946">
              <w:t>Первая</w:t>
            </w:r>
          </w:p>
        </w:tc>
        <w:tc>
          <w:tcPr>
            <w:tcW w:w="741" w:type="pct"/>
          </w:tcPr>
          <w:p w:rsidR="005E51AD" w:rsidRPr="00A50946" w:rsidRDefault="005E51AD" w:rsidP="005E51AD">
            <w:pPr>
              <w:jc w:val="center"/>
            </w:pPr>
            <w:r w:rsidRPr="00A50946">
              <w:t>11 человек</w:t>
            </w:r>
            <w:r w:rsidRPr="00A50946">
              <w:rPr>
                <w:lang w:val="en-US"/>
              </w:rPr>
              <w:t>/</w:t>
            </w:r>
            <w:r w:rsidRPr="00A50946">
              <w:t xml:space="preserve"> 29,7%</w:t>
            </w:r>
          </w:p>
        </w:tc>
      </w:tr>
      <w:tr w:rsidR="00A50946" w:rsidRPr="00A50946" w:rsidTr="00407D36">
        <w:tc>
          <w:tcPr>
            <w:tcW w:w="581" w:type="pct"/>
          </w:tcPr>
          <w:p w:rsidR="005E51AD" w:rsidRPr="00A50946" w:rsidRDefault="005E51AD" w:rsidP="005E51AD">
            <w:pPr>
              <w:jc w:val="center"/>
            </w:pPr>
            <w:r w:rsidRPr="00A50946">
              <w:t>1.12</w:t>
            </w:r>
          </w:p>
        </w:tc>
        <w:tc>
          <w:tcPr>
            <w:tcW w:w="3678" w:type="pct"/>
          </w:tcPr>
          <w:p w:rsidR="005E51AD" w:rsidRPr="00A50946" w:rsidRDefault="005E51AD" w:rsidP="005E51AD">
            <w:proofErr w:type="gramStart"/>
            <w:r w:rsidRPr="00A50946">
              <w:t>Численность/ 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roofErr w:type="gramEnd"/>
          </w:p>
        </w:tc>
        <w:tc>
          <w:tcPr>
            <w:tcW w:w="741" w:type="pct"/>
          </w:tcPr>
          <w:p w:rsidR="005E51AD" w:rsidRPr="00A50946" w:rsidRDefault="005E51AD" w:rsidP="005E51AD">
            <w:pPr>
              <w:jc w:val="center"/>
            </w:pPr>
            <w:r w:rsidRPr="00A50946">
              <w:t xml:space="preserve">30 человек </w:t>
            </w:r>
            <w:r w:rsidRPr="00A50946">
              <w:rPr>
                <w:lang w:val="en-US"/>
              </w:rPr>
              <w:t>/</w:t>
            </w:r>
            <w:r w:rsidRPr="00A50946">
              <w:t>81,8 %</w:t>
            </w:r>
          </w:p>
        </w:tc>
      </w:tr>
      <w:tr w:rsidR="00A50946" w:rsidRPr="00A50946" w:rsidTr="00407D36">
        <w:tc>
          <w:tcPr>
            <w:tcW w:w="581" w:type="pct"/>
          </w:tcPr>
          <w:p w:rsidR="005E51AD" w:rsidRPr="00A50946" w:rsidRDefault="005E51AD" w:rsidP="005E51AD">
            <w:pPr>
              <w:jc w:val="center"/>
            </w:pPr>
            <w:r w:rsidRPr="00A50946">
              <w:t>1.13</w:t>
            </w:r>
          </w:p>
        </w:tc>
        <w:tc>
          <w:tcPr>
            <w:tcW w:w="3678" w:type="pct"/>
          </w:tcPr>
          <w:p w:rsidR="005E51AD" w:rsidRPr="00A50946" w:rsidRDefault="005E51AD" w:rsidP="005E51AD">
            <w:r w:rsidRPr="00A50946">
              <w:t>Численность/ 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741" w:type="pct"/>
          </w:tcPr>
          <w:p w:rsidR="005E51AD" w:rsidRPr="00A50946" w:rsidRDefault="005E51AD" w:rsidP="005E51AD">
            <w:pPr>
              <w:jc w:val="center"/>
            </w:pPr>
            <w:r w:rsidRPr="00A50946">
              <w:t xml:space="preserve">0 человек </w:t>
            </w:r>
            <w:r w:rsidRPr="00A50946">
              <w:rPr>
                <w:lang w:val="en-US"/>
              </w:rPr>
              <w:t>/</w:t>
            </w:r>
            <w:r w:rsidRPr="00A50946">
              <w:t>0 %</w:t>
            </w:r>
          </w:p>
        </w:tc>
      </w:tr>
      <w:tr w:rsidR="00A50946" w:rsidRPr="00A50946" w:rsidTr="00407D36">
        <w:tc>
          <w:tcPr>
            <w:tcW w:w="581" w:type="pct"/>
          </w:tcPr>
          <w:p w:rsidR="005E51AD" w:rsidRPr="00A50946" w:rsidRDefault="005E51AD" w:rsidP="005E51AD">
            <w:pPr>
              <w:jc w:val="center"/>
            </w:pPr>
            <w:r w:rsidRPr="00A50946">
              <w:t>1.14</w:t>
            </w:r>
          </w:p>
        </w:tc>
        <w:tc>
          <w:tcPr>
            <w:tcW w:w="3678" w:type="pct"/>
          </w:tcPr>
          <w:p w:rsidR="005E51AD" w:rsidRPr="00A50946" w:rsidRDefault="005E51AD" w:rsidP="005E51AD">
            <w:r w:rsidRPr="00A50946">
              <w:t>Общая численность студентов (курсантов) образовательной организации, обучающихся в филиале образовательной организации (далее – филиал)</w:t>
            </w:r>
            <w:r w:rsidRPr="00A50946">
              <w:rPr>
                <w:vertAlign w:val="superscript"/>
              </w:rPr>
              <w:footnoteReference w:id="1"/>
            </w:r>
          </w:p>
        </w:tc>
        <w:tc>
          <w:tcPr>
            <w:tcW w:w="741" w:type="pct"/>
          </w:tcPr>
          <w:p w:rsidR="005E51AD" w:rsidRPr="00A50946" w:rsidRDefault="005E51AD" w:rsidP="005E51AD">
            <w:pPr>
              <w:jc w:val="center"/>
            </w:pPr>
            <w:r w:rsidRPr="00A50946">
              <w:t>-</w:t>
            </w:r>
          </w:p>
        </w:tc>
      </w:tr>
      <w:tr w:rsidR="00A50946" w:rsidRPr="00A50946" w:rsidTr="00407D36">
        <w:tc>
          <w:tcPr>
            <w:tcW w:w="581" w:type="pct"/>
          </w:tcPr>
          <w:p w:rsidR="005E51AD" w:rsidRPr="00A50946" w:rsidRDefault="005E51AD" w:rsidP="005E51AD">
            <w:pPr>
              <w:jc w:val="center"/>
              <w:rPr>
                <w:b/>
              </w:rPr>
            </w:pPr>
            <w:r w:rsidRPr="00A50946">
              <w:rPr>
                <w:b/>
              </w:rPr>
              <w:t>2.</w:t>
            </w:r>
          </w:p>
        </w:tc>
        <w:tc>
          <w:tcPr>
            <w:tcW w:w="3678" w:type="pct"/>
          </w:tcPr>
          <w:p w:rsidR="005E51AD" w:rsidRPr="00A50946" w:rsidRDefault="005E51AD" w:rsidP="005E51AD">
            <w:pPr>
              <w:rPr>
                <w:b/>
              </w:rPr>
            </w:pPr>
            <w:r w:rsidRPr="00A50946">
              <w:rPr>
                <w:b/>
              </w:rPr>
              <w:t>Финансово-экономическая деятельность</w:t>
            </w:r>
          </w:p>
        </w:tc>
        <w:tc>
          <w:tcPr>
            <w:tcW w:w="741" w:type="pct"/>
          </w:tcPr>
          <w:p w:rsidR="005E51AD" w:rsidRPr="00A50946" w:rsidRDefault="005E51AD" w:rsidP="005E51AD">
            <w:pPr>
              <w:jc w:val="center"/>
            </w:pPr>
          </w:p>
        </w:tc>
      </w:tr>
      <w:tr w:rsidR="00A50946" w:rsidRPr="00A50946" w:rsidTr="00407D36">
        <w:tc>
          <w:tcPr>
            <w:tcW w:w="581" w:type="pct"/>
          </w:tcPr>
          <w:p w:rsidR="005E51AD" w:rsidRPr="00A50946" w:rsidRDefault="005E51AD" w:rsidP="005E51AD">
            <w:pPr>
              <w:jc w:val="center"/>
            </w:pPr>
            <w:r w:rsidRPr="00A50946">
              <w:t>2.1</w:t>
            </w:r>
          </w:p>
        </w:tc>
        <w:tc>
          <w:tcPr>
            <w:tcW w:w="3678" w:type="pct"/>
          </w:tcPr>
          <w:p w:rsidR="005E51AD" w:rsidRPr="00A50946" w:rsidRDefault="005E51AD" w:rsidP="005E51AD">
            <w:r w:rsidRPr="00A50946">
              <w:t>Доходы образовательной организации по всем видам финансового обеспечения (деятельности)</w:t>
            </w:r>
          </w:p>
        </w:tc>
        <w:tc>
          <w:tcPr>
            <w:tcW w:w="741" w:type="pct"/>
          </w:tcPr>
          <w:p w:rsidR="005E51AD" w:rsidRPr="00A50946" w:rsidRDefault="005E51AD" w:rsidP="00D4567C">
            <w:pPr>
              <w:jc w:val="center"/>
            </w:pPr>
            <w:r w:rsidRPr="00A50946">
              <w:t>2</w:t>
            </w:r>
            <w:r w:rsidR="00D4567C" w:rsidRPr="00A50946">
              <w:t>7970</w:t>
            </w:r>
            <w:r w:rsidRPr="00A50946">
              <w:t>,</w:t>
            </w:r>
            <w:r w:rsidR="00D4567C" w:rsidRPr="00A50946">
              <w:t>4</w:t>
            </w:r>
            <w:r w:rsidRPr="00A50946">
              <w:t xml:space="preserve"> тыс. руб.</w:t>
            </w:r>
          </w:p>
        </w:tc>
      </w:tr>
      <w:tr w:rsidR="00A50946" w:rsidRPr="00A50946" w:rsidTr="00407D36">
        <w:tc>
          <w:tcPr>
            <w:tcW w:w="581" w:type="pct"/>
          </w:tcPr>
          <w:p w:rsidR="005E51AD" w:rsidRPr="00A50946" w:rsidRDefault="005E51AD" w:rsidP="005E51AD">
            <w:pPr>
              <w:jc w:val="center"/>
            </w:pPr>
            <w:r w:rsidRPr="00A50946">
              <w:t>2.2</w:t>
            </w:r>
          </w:p>
        </w:tc>
        <w:tc>
          <w:tcPr>
            <w:tcW w:w="3678" w:type="pct"/>
          </w:tcPr>
          <w:p w:rsidR="005E51AD" w:rsidRPr="00A50946" w:rsidRDefault="005E51AD" w:rsidP="005E51AD">
            <w:r w:rsidRPr="00A50946">
              <w:t>Доходы образовательной организации по всем видам финансового обеспечения (деятельности) в расчёте на одного педагогического работника</w:t>
            </w:r>
          </w:p>
        </w:tc>
        <w:tc>
          <w:tcPr>
            <w:tcW w:w="741" w:type="pct"/>
          </w:tcPr>
          <w:p w:rsidR="005E51AD" w:rsidRPr="00A50946" w:rsidRDefault="005E51AD" w:rsidP="00D4567C">
            <w:pPr>
              <w:jc w:val="center"/>
            </w:pPr>
            <w:r w:rsidRPr="00A50946">
              <w:t>7</w:t>
            </w:r>
            <w:r w:rsidR="00D4567C" w:rsidRPr="00A50946">
              <w:t>55</w:t>
            </w:r>
            <w:r w:rsidRPr="00A50946">
              <w:t>,</w:t>
            </w:r>
            <w:r w:rsidR="00D4567C" w:rsidRPr="00A50946">
              <w:t>9</w:t>
            </w:r>
            <w:r w:rsidRPr="00A50946">
              <w:t xml:space="preserve"> тыс. руб.</w:t>
            </w:r>
          </w:p>
        </w:tc>
      </w:tr>
      <w:tr w:rsidR="00A50946" w:rsidRPr="00A50946" w:rsidTr="00407D36">
        <w:tc>
          <w:tcPr>
            <w:tcW w:w="581" w:type="pct"/>
          </w:tcPr>
          <w:p w:rsidR="005E51AD" w:rsidRPr="00A50946" w:rsidRDefault="005E51AD" w:rsidP="005E51AD">
            <w:pPr>
              <w:jc w:val="center"/>
            </w:pPr>
            <w:r w:rsidRPr="00A50946">
              <w:t>2.3</w:t>
            </w:r>
          </w:p>
        </w:tc>
        <w:tc>
          <w:tcPr>
            <w:tcW w:w="3678" w:type="pct"/>
          </w:tcPr>
          <w:p w:rsidR="005E51AD" w:rsidRPr="00A50946" w:rsidRDefault="005E51AD" w:rsidP="005E51AD">
            <w:r w:rsidRPr="00A50946">
              <w:t>Доходы образовательной организации из средств от приносящей доход деятельности в расчёте на одного педагогического работника</w:t>
            </w:r>
          </w:p>
        </w:tc>
        <w:tc>
          <w:tcPr>
            <w:tcW w:w="741" w:type="pct"/>
          </w:tcPr>
          <w:p w:rsidR="005E51AD" w:rsidRPr="00A50946" w:rsidRDefault="00D4567C" w:rsidP="005E51AD">
            <w:pPr>
              <w:jc w:val="center"/>
            </w:pPr>
            <w:r w:rsidRPr="00A50946">
              <w:t>77</w:t>
            </w:r>
            <w:r w:rsidR="005E51AD" w:rsidRPr="00A50946">
              <w:t>,</w:t>
            </w:r>
            <w:r w:rsidRPr="00A50946">
              <w:t>0</w:t>
            </w:r>
            <w:r w:rsidR="005E51AD" w:rsidRPr="00A50946">
              <w:t>5 тыс. руб.</w:t>
            </w:r>
          </w:p>
        </w:tc>
      </w:tr>
      <w:tr w:rsidR="00A50946" w:rsidRPr="00A50946" w:rsidTr="00407D36">
        <w:tc>
          <w:tcPr>
            <w:tcW w:w="581" w:type="pct"/>
          </w:tcPr>
          <w:p w:rsidR="005E51AD" w:rsidRPr="00A50946" w:rsidRDefault="005E51AD" w:rsidP="005E51AD">
            <w:pPr>
              <w:jc w:val="center"/>
            </w:pPr>
            <w:r w:rsidRPr="00A50946">
              <w:t>2.4</w:t>
            </w:r>
          </w:p>
        </w:tc>
        <w:tc>
          <w:tcPr>
            <w:tcW w:w="3678" w:type="pct"/>
          </w:tcPr>
          <w:p w:rsidR="005E51AD" w:rsidRPr="00A50946" w:rsidRDefault="005E51AD" w:rsidP="005E51AD">
            <w:r w:rsidRPr="00A50946">
              <w:t>Отношение среднего заработка 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w:t>
            </w:r>
          </w:p>
        </w:tc>
        <w:tc>
          <w:tcPr>
            <w:tcW w:w="741" w:type="pct"/>
          </w:tcPr>
          <w:p w:rsidR="005E51AD" w:rsidRPr="00A50946" w:rsidRDefault="005E51AD" w:rsidP="005E51AD">
            <w:pPr>
              <w:jc w:val="center"/>
            </w:pPr>
            <w:r w:rsidRPr="00A50946">
              <w:t>100%</w:t>
            </w:r>
          </w:p>
        </w:tc>
      </w:tr>
      <w:tr w:rsidR="00A50946" w:rsidRPr="00A50946" w:rsidTr="00407D36">
        <w:tc>
          <w:tcPr>
            <w:tcW w:w="581" w:type="pct"/>
          </w:tcPr>
          <w:p w:rsidR="005E51AD" w:rsidRPr="00A50946" w:rsidRDefault="005E51AD" w:rsidP="005E51AD">
            <w:pPr>
              <w:jc w:val="center"/>
              <w:rPr>
                <w:b/>
              </w:rPr>
            </w:pPr>
            <w:r w:rsidRPr="00A50946">
              <w:rPr>
                <w:b/>
              </w:rPr>
              <w:t>3.</w:t>
            </w:r>
          </w:p>
        </w:tc>
        <w:tc>
          <w:tcPr>
            <w:tcW w:w="3678" w:type="pct"/>
          </w:tcPr>
          <w:p w:rsidR="005E51AD" w:rsidRPr="00A50946" w:rsidRDefault="005E51AD" w:rsidP="005E51AD">
            <w:pPr>
              <w:rPr>
                <w:b/>
              </w:rPr>
            </w:pPr>
            <w:r w:rsidRPr="00A50946">
              <w:rPr>
                <w:b/>
              </w:rPr>
              <w:t>Инфраструктура</w:t>
            </w:r>
          </w:p>
        </w:tc>
        <w:tc>
          <w:tcPr>
            <w:tcW w:w="741" w:type="pct"/>
          </w:tcPr>
          <w:p w:rsidR="005E51AD" w:rsidRPr="00A50946" w:rsidRDefault="005E51AD" w:rsidP="005E51AD">
            <w:pPr>
              <w:jc w:val="center"/>
            </w:pPr>
          </w:p>
        </w:tc>
      </w:tr>
      <w:tr w:rsidR="00A50946" w:rsidRPr="00A50946" w:rsidTr="00407D36">
        <w:tc>
          <w:tcPr>
            <w:tcW w:w="581" w:type="pct"/>
          </w:tcPr>
          <w:p w:rsidR="005E51AD" w:rsidRPr="00A50946" w:rsidRDefault="005E51AD" w:rsidP="005E51AD">
            <w:pPr>
              <w:jc w:val="center"/>
            </w:pPr>
            <w:r w:rsidRPr="00A50946">
              <w:t>3.1</w:t>
            </w:r>
          </w:p>
        </w:tc>
        <w:tc>
          <w:tcPr>
            <w:tcW w:w="3678" w:type="pct"/>
          </w:tcPr>
          <w:p w:rsidR="005E51AD" w:rsidRPr="00A50946" w:rsidRDefault="005E51AD" w:rsidP="005E51AD">
            <w:r w:rsidRPr="00A50946">
              <w:t>Общая площадь помещений, в которых осуществляется образовательная деятельность, в расчёте на одного студента (курсанта)</w:t>
            </w:r>
          </w:p>
        </w:tc>
        <w:tc>
          <w:tcPr>
            <w:tcW w:w="741" w:type="pct"/>
          </w:tcPr>
          <w:p w:rsidR="005E51AD" w:rsidRPr="00A50946" w:rsidRDefault="005E51AD" w:rsidP="005E51AD">
            <w:pPr>
              <w:jc w:val="center"/>
            </w:pPr>
            <w:r w:rsidRPr="00A50946">
              <w:t xml:space="preserve">17,6 </w:t>
            </w:r>
            <w:proofErr w:type="spellStart"/>
            <w:r w:rsidRPr="00A50946">
              <w:t>кв</w:t>
            </w:r>
            <w:proofErr w:type="gramStart"/>
            <w:r w:rsidRPr="00A50946">
              <w:t>.м</w:t>
            </w:r>
            <w:proofErr w:type="spellEnd"/>
            <w:proofErr w:type="gramEnd"/>
          </w:p>
        </w:tc>
      </w:tr>
      <w:tr w:rsidR="00A50946" w:rsidRPr="00A50946" w:rsidTr="00407D36">
        <w:tc>
          <w:tcPr>
            <w:tcW w:w="581" w:type="pct"/>
          </w:tcPr>
          <w:p w:rsidR="005E51AD" w:rsidRPr="00A50946" w:rsidRDefault="005E51AD" w:rsidP="005E51AD">
            <w:pPr>
              <w:jc w:val="center"/>
            </w:pPr>
            <w:r w:rsidRPr="00A50946">
              <w:t>3.2</w:t>
            </w:r>
          </w:p>
        </w:tc>
        <w:tc>
          <w:tcPr>
            <w:tcW w:w="3678" w:type="pct"/>
          </w:tcPr>
          <w:p w:rsidR="005E51AD" w:rsidRPr="00A50946" w:rsidRDefault="005E51AD" w:rsidP="005E51AD">
            <w:r w:rsidRPr="00A50946">
              <w:t>Количество компьютеров со сроком эксплуатации не более 5 лет в расчёте на одного студента (курсанта)</w:t>
            </w:r>
          </w:p>
        </w:tc>
        <w:tc>
          <w:tcPr>
            <w:tcW w:w="741" w:type="pct"/>
          </w:tcPr>
          <w:p w:rsidR="005E51AD" w:rsidRPr="00A50946" w:rsidRDefault="005E51AD" w:rsidP="005E51AD">
            <w:pPr>
              <w:jc w:val="center"/>
            </w:pPr>
            <w:r w:rsidRPr="00A50946">
              <w:t>0,1 единиц</w:t>
            </w:r>
          </w:p>
        </w:tc>
      </w:tr>
      <w:tr w:rsidR="005E51AD" w:rsidRPr="00A50946" w:rsidTr="00407D36">
        <w:tc>
          <w:tcPr>
            <w:tcW w:w="581" w:type="pct"/>
          </w:tcPr>
          <w:p w:rsidR="005E51AD" w:rsidRPr="00A50946" w:rsidRDefault="005E51AD" w:rsidP="005E51AD">
            <w:pPr>
              <w:jc w:val="center"/>
            </w:pPr>
            <w:r w:rsidRPr="00A50946">
              <w:t>3.3</w:t>
            </w:r>
          </w:p>
        </w:tc>
        <w:tc>
          <w:tcPr>
            <w:tcW w:w="3678" w:type="pct"/>
          </w:tcPr>
          <w:p w:rsidR="005E51AD" w:rsidRPr="00A50946" w:rsidRDefault="005E51AD" w:rsidP="005E51AD">
            <w:r w:rsidRPr="00A50946">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741" w:type="pct"/>
          </w:tcPr>
          <w:p w:rsidR="005E51AD" w:rsidRPr="00A50946" w:rsidRDefault="008843C5" w:rsidP="005E51AD">
            <w:pPr>
              <w:jc w:val="center"/>
            </w:pPr>
            <w:r w:rsidRPr="00A50946">
              <w:t>общежитие отсутствует</w:t>
            </w:r>
          </w:p>
        </w:tc>
      </w:tr>
    </w:tbl>
    <w:p w:rsidR="005E51AD" w:rsidRPr="00A50946" w:rsidRDefault="005E51AD" w:rsidP="005E51AD">
      <w:pPr>
        <w:spacing w:after="0"/>
        <w:rPr>
          <w:rFonts w:ascii="Times New Roman" w:eastAsia="Times New Roman" w:hAnsi="Times New Roman" w:cs="Times New Roman"/>
          <w:sz w:val="24"/>
          <w:szCs w:val="24"/>
          <w:lang w:eastAsia="ru-RU"/>
        </w:rPr>
      </w:pPr>
    </w:p>
    <w:p w:rsidR="005E51AD" w:rsidRPr="00A50946" w:rsidRDefault="005E51AD" w:rsidP="005E51AD">
      <w:pPr>
        <w:spacing w:after="0"/>
        <w:rPr>
          <w:rFonts w:ascii="Times New Roman" w:eastAsia="Times New Roman" w:hAnsi="Times New Roman" w:cs="Times New Roman"/>
          <w:b/>
          <w:sz w:val="24"/>
          <w:szCs w:val="24"/>
          <w:lang w:eastAsia="ru-RU"/>
        </w:rPr>
      </w:pPr>
      <w:r w:rsidRPr="00A50946">
        <w:rPr>
          <w:rFonts w:ascii="Times New Roman" w:eastAsia="Times New Roman" w:hAnsi="Times New Roman" w:cs="Times New Roman"/>
          <w:sz w:val="24"/>
          <w:szCs w:val="24"/>
          <w:lang w:eastAsia="ru-RU"/>
        </w:rPr>
        <w:t xml:space="preserve">Директор ГАПОУ НСО                                                                                    Л.Н. </w:t>
      </w:r>
      <w:proofErr w:type="spellStart"/>
      <w:r w:rsidRPr="00A50946">
        <w:rPr>
          <w:rFonts w:ascii="Times New Roman" w:eastAsia="Times New Roman" w:hAnsi="Times New Roman" w:cs="Times New Roman"/>
          <w:sz w:val="24"/>
          <w:szCs w:val="24"/>
          <w:lang w:eastAsia="ru-RU"/>
        </w:rPr>
        <w:t>Вернадубова</w:t>
      </w:r>
      <w:proofErr w:type="spellEnd"/>
    </w:p>
    <w:p w:rsidR="005E51AD" w:rsidRPr="00A50946" w:rsidRDefault="005E51AD" w:rsidP="005E51AD">
      <w:pPr>
        <w:spacing w:after="0"/>
        <w:rPr>
          <w:rFonts w:ascii="Times New Roman" w:eastAsia="Times New Roman" w:hAnsi="Times New Roman" w:cs="Times New Roman"/>
          <w:sz w:val="24"/>
          <w:szCs w:val="24"/>
          <w:lang w:eastAsia="ru-RU"/>
        </w:rPr>
      </w:pPr>
      <w:r w:rsidRPr="00A50946">
        <w:rPr>
          <w:rFonts w:ascii="Times New Roman" w:eastAsia="Times New Roman" w:hAnsi="Times New Roman" w:cs="Times New Roman"/>
          <w:sz w:val="24"/>
          <w:szCs w:val="24"/>
          <w:lang w:eastAsia="ru-RU"/>
        </w:rPr>
        <w:t>«Искитимский медицинский техникум»</w:t>
      </w:r>
    </w:p>
    <w:p w:rsidR="00BF3B89" w:rsidRPr="00A50946" w:rsidRDefault="00BF3B89"/>
    <w:sectPr w:rsidR="00BF3B89" w:rsidRPr="00A50946" w:rsidSect="007A2999">
      <w:footerReference w:type="default" r:id="rId9"/>
      <w:type w:val="continuous"/>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D71" w:rsidRDefault="00E20D71" w:rsidP="005E51AD">
      <w:pPr>
        <w:spacing w:after="0" w:line="240" w:lineRule="auto"/>
      </w:pPr>
      <w:r>
        <w:separator/>
      </w:r>
    </w:p>
  </w:endnote>
  <w:endnote w:type="continuationSeparator" w:id="0">
    <w:p w:rsidR="00E20D71" w:rsidRDefault="00E20D71" w:rsidP="005E5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915938"/>
      <w:docPartObj>
        <w:docPartGallery w:val="Page Numbers (Bottom of Page)"/>
        <w:docPartUnique/>
      </w:docPartObj>
    </w:sdtPr>
    <w:sdtContent>
      <w:p w:rsidR="00940568" w:rsidRDefault="00940568">
        <w:pPr>
          <w:pStyle w:val="aa"/>
          <w:jc w:val="center"/>
        </w:pPr>
        <w:r>
          <w:fldChar w:fldCharType="begin"/>
        </w:r>
        <w:r>
          <w:instrText>PAGE   \* MERGEFORMAT</w:instrText>
        </w:r>
        <w:r>
          <w:fldChar w:fldCharType="separate"/>
        </w:r>
        <w:r w:rsidR="00BB7E29">
          <w:rPr>
            <w:noProof/>
          </w:rPr>
          <w:t>3</w:t>
        </w:r>
        <w:r>
          <w:fldChar w:fldCharType="end"/>
        </w:r>
      </w:p>
    </w:sdtContent>
  </w:sdt>
  <w:p w:rsidR="00940568" w:rsidRDefault="0094056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D71" w:rsidRDefault="00E20D71" w:rsidP="005E51AD">
      <w:pPr>
        <w:spacing w:after="0" w:line="240" w:lineRule="auto"/>
      </w:pPr>
      <w:r>
        <w:separator/>
      </w:r>
    </w:p>
  </w:footnote>
  <w:footnote w:type="continuationSeparator" w:id="0">
    <w:p w:rsidR="00E20D71" w:rsidRDefault="00E20D71" w:rsidP="005E51AD">
      <w:pPr>
        <w:spacing w:after="0" w:line="240" w:lineRule="auto"/>
      </w:pPr>
      <w:r>
        <w:continuationSeparator/>
      </w:r>
    </w:p>
  </w:footnote>
  <w:footnote w:id="1">
    <w:p w:rsidR="00940568" w:rsidRPr="005B000E" w:rsidRDefault="00940568" w:rsidP="005E51AD">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3A0"/>
    <w:multiLevelType w:val="hybridMultilevel"/>
    <w:tmpl w:val="820CA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AA58F4"/>
    <w:multiLevelType w:val="hybridMultilevel"/>
    <w:tmpl w:val="F8DCA7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422552"/>
    <w:multiLevelType w:val="hybridMultilevel"/>
    <w:tmpl w:val="067ADF60"/>
    <w:lvl w:ilvl="0" w:tplc="E42C1F3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B529CE"/>
    <w:multiLevelType w:val="hybridMultilevel"/>
    <w:tmpl w:val="DE4CBE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4A2799"/>
    <w:multiLevelType w:val="hybridMultilevel"/>
    <w:tmpl w:val="8E8AB8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8C0BC4"/>
    <w:multiLevelType w:val="hybridMultilevel"/>
    <w:tmpl w:val="13D8B482"/>
    <w:lvl w:ilvl="0" w:tplc="43F80320">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5546B8"/>
    <w:multiLevelType w:val="hybridMultilevel"/>
    <w:tmpl w:val="E33056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6655E51"/>
    <w:multiLevelType w:val="hybridMultilevel"/>
    <w:tmpl w:val="295037AA"/>
    <w:lvl w:ilvl="0" w:tplc="43F80320">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BE3A0A"/>
    <w:multiLevelType w:val="hybridMultilevel"/>
    <w:tmpl w:val="B9545B74"/>
    <w:lvl w:ilvl="0" w:tplc="FFFFFFFF">
      <w:numFmt w:val="bullet"/>
      <w:lvlText w:val="-"/>
      <w:lvlJc w:val="left"/>
      <w:pPr>
        <w:ind w:left="2149" w:hanging="360"/>
      </w:pPr>
      <w:rPr>
        <w:rFonts w:ascii="Times New Roman" w:hAnsi="Times New Roman" w:cs="Times New Roman"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9">
    <w:nsid w:val="16CE0DE9"/>
    <w:multiLevelType w:val="hybridMultilevel"/>
    <w:tmpl w:val="B39C1904"/>
    <w:lvl w:ilvl="0" w:tplc="43F80320">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70481B"/>
    <w:multiLevelType w:val="hybridMultilevel"/>
    <w:tmpl w:val="1C789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A40239"/>
    <w:multiLevelType w:val="hybridMultilevel"/>
    <w:tmpl w:val="CD826E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6D02DF4"/>
    <w:multiLevelType w:val="hybridMultilevel"/>
    <w:tmpl w:val="1DEC3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5851CA"/>
    <w:multiLevelType w:val="hybridMultilevel"/>
    <w:tmpl w:val="9A86B1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B255EE5"/>
    <w:multiLevelType w:val="hybridMultilevel"/>
    <w:tmpl w:val="68B8B1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8E7A6E"/>
    <w:multiLevelType w:val="hybridMultilevel"/>
    <w:tmpl w:val="A8D0E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924962"/>
    <w:multiLevelType w:val="multilevel"/>
    <w:tmpl w:val="ED22F01E"/>
    <w:lvl w:ilvl="0">
      <w:start w:val="3"/>
      <w:numFmt w:val="decimal"/>
      <w:lvlText w:val="%1."/>
      <w:lvlJc w:val="left"/>
      <w:pPr>
        <w:ind w:left="3144"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7">
    <w:nsid w:val="3FEC0D9E"/>
    <w:multiLevelType w:val="multilevel"/>
    <w:tmpl w:val="77BA9E42"/>
    <w:lvl w:ilvl="0">
      <w:start w:val="1"/>
      <w:numFmt w:val="decimal"/>
      <w:lvlText w:val="%1."/>
      <w:lvlJc w:val="left"/>
      <w:pPr>
        <w:tabs>
          <w:tab w:val="num" w:pos="720"/>
        </w:tabs>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0110932"/>
    <w:multiLevelType w:val="hybridMultilevel"/>
    <w:tmpl w:val="17C40756"/>
    <w:lvl w:ilvl="0" w:tplc="BAEA3E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25B70F7"/>
    <w:multiLevelType w:val="hybridMultilevel"/>
    <w:tmpl w:val="631CBD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031A65"/>
    <w:multiLevelType w:val="hybridMultilevel"/>
    <w:tmpl w:val="A432A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D50789"/>
    <w:multiLevelType w:val="hybridMultilevel"/>
    <w:tmpl w:val="95BCD3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9E642F4"/>
    <w:multiLevelType w:val="hybridMultilevel"/>
    <w:tmpl w:val="A7F4DD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7C482D"/>
    <w:multiLevelType w:val="hybridMultilevel"/>
    <w:tmpl w:val="A71A204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55EB5FB3"/>
    <w:multiLevelType w:val="hybridMultilevel"/>
    <w:tmpl w:val="4C18B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356798"/>
    <w:multiLevelType w:val="hybridMultilevel"/>
    <w:tmpl w:val="B7166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1F4F0C"/>
    <w:multiLevelType w:val="hybridMultilevel"/>
    <w:tmpl w:val="992A72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70FD72E6"/>
    <w:multiLevelType w:val="hybridMultilevel"/>
    <w:tmpl w:val="B2B2F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256791"/>
    <w:multiLevelType w:val="multilevel"/>
    <w:tmpl w:val="E41A4736"/>
    <w:lvl w:ilvl="0">
      <w:start w:val="4"/>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5"/>
  </w:num>
  <w:num w:numId="2">
    <w:abstractNumId w:val="17"/>
  </w:num>
  <w:num w:numId="3">
    <w:abstractNumId w:val="5"/>
  </w:num>
  <w:num w:numId="4">
    <w:abstractNumId w:val="7"/>
  </w:num>
  <w:num w:numId="5">
    <w:abstractNumId w:val="2"/>
  </w:num>
  <w:num w:numId="6">
    <w:abstractNumId w:val="16"/>
  </w:num>
  <w:num w:numId="7">
    <w:abstractNumId w:val="0"/>
  </w:num>
  <w:num w:numId="8">
    <w:abstractNumId w:val="9"/>
  </w:num>
  <w:num w:numId="9">
    <w:abstractNumId w:val="19"/>
  </w:num>
  <w:num w:numId="10">
    <w:abstractNumId w:val="12"/>
  </w:num>
  <w:num w:numId="11">
    <w:abstractNumId w:val="8"/>
  </w:num>
  <w:num w:numId="12">
    <w:abstractNumId w:val="27"/>
  </w:num>
  <w:num w:numId="13">
    <w:abstractNumId w:val="28"/>
  </w:num>
  <w:num w:numId="14">
    <w:abstractNumId w:val="1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3"/>
  </w:num>
  <w:num w:numId="18">
    <w:abstractNumId w:val="20"/>
  </w:num>
  <w:num w:numId="19">
    <w:abstractNumId w:val="24"/>
  </w:num>
  <w:num w:numId="20">
    <w:abstractNumId w:val="26"/>
  </w:num>
  <w:num w:numId="21">
    <w:abstractNumId w:val="11"/>
  </w:num>
  <w:num w:numId="22">
    <w:abstractNumId w:val="25"/>
  </w:num>
  <w:num w:numId="23">
    <w:abstractNumId w:val="21"/>
  </w:num>
  <w:num w:numId="24">
    <w:abstractNumId w:val="1"/>
  </w:num>
  <w:num w:numId="25">
    <w:abstractNumId w:val="3"/>
  </w:num>
  <w:num w:numId="26">
    <w:abstractNumId w:val="22"/>
  </w:num>
  <w:num w:numId="27">
    <w:abstractNumId w:val="4"/>
  </w:num>
  <w:num w:numId="28">
    <w:abstractNumId w:val="1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1AD"/>
    <w:rsid w:val="00012771"/>
    <w:rsid w:val="00045065"/>
    <w:rsid w:val="00060320"/>
    <w:rsid w:val="0009358C"/>
    <w:rsid w:val="000B362F"/>
    <w:rsid w:val="000C2AE8"/>
    <w:rsid w:val="000C670B"/>
    <w:rsid w:val="001709D3"/>
    <w:rsid w:val="001832ED"/>
    <w:rsid w:val="001E2A59"/>
    <w:rsid w:val="001F060D"/>
    <w:rsid w:val="002B4D77"/>
    <w:rsid w:val="003152C4"/>
    <w:rsid w:val="0032127D"/>
    <w:rsid w:val="00362127"/>
    <w:rsid w:val="003C2080"/>
    <w:rsid w:val="003E5041"/>
    <w:rsid w:val="004040A7"/>
    <w:rsid w:val="00407D36"/>
    <w:rsid w:val="004207F8"/>
    <w:rsid w:val="004243D4"/>
    <w:rsid w:val="00462980"/>
    <w:rsid w:val="004F14C4"/>
    <w:rsid w:val="005732D3"/>
    <w:rsid w:val="005E51AD"/>
    <w:rsid w:val="00630E96"/>
    <w:rsid w:val="00632EFB"/>
    <w:rsid w:val="0064324F"/>
    <w:rsid w:val="00664385"/>
    <w:rsid w:val="006A328E"/>
    <w:rsid w:val="006A573B"/>
    <w:rsid w:val="0075727D"/>
    <w:rsid w:val="00760E77"/>
    <w:rsid w:val="00780011"/>
    <w:rsid w:val="007A2999"/>
    <w:rsid w:val="007D6CFC"/>
    <w:rsid w:val="00815BC5"/>
    <w:rsid w:val="00817844"/>
    <w:rsid w:val="00824635"/>
    <w:rsid w:val="008314B9"/>
    <w:rsid w:val="008459F1"/>
    <w:rsid w:val="0086510D"/>
    <w:rsid w:val="00875EC6"/>
    <w:rsid w:val="008843C5"/>
    <w:rsid w:val="008E1208"/>
    <w:rsid w:val="008F1B1B"/>
    <w:rsid w:val="00910FF7"/>
    <w:rsid w:val="00914BF7"/>
    <w:rsid w:val="00920E5E"/>
    <w:rsid w:val="00940568"/>
    <w:rsid w:val="0098452F"/>
    <w:rsid w:val="0098617C"/>
    <w:rsid w:val="00993016"/>
    <w:rsid w:val="00993571"/>
    <w:rsid w:val="009A0A18"/>
    <w:rsid w:val="009B369E"/>
    <w:rsid w:val="009D3F13"/>
    <w:rsid w:val="009E4828"/>
    <w:rsid w:val="009F662E"/>
    <w:rsid w:val="00A34341"/>
    <w:rsid w:val="00A46C00"/>
    <w:rsid w:val="00A50946"/>
    <w:rsid w:val="00A920D9"/>
    <w:rsid w:val="00AD3093"/>
    <w:rsid w:val="00AD41A3"/>
    <w:rsid w:val="00AF3EDB"/>
    <w:rsid w:val="00B03CD9"/>
    <w:rsid w:val="00B0420E"/>
    <w:rsid w:val="00B43A0D"/>
    <w:rsid w:val="00B50C9D"/>
    <w:rsid w:val="00B54438"/>
    <w:rsid w:val="00B615C1"/>
    <w:rsid w:val="00BB7E29"/>
    <w:rsid w:val="00BC3B98"/>
    <w:rsid w:val="00BC7B5C"/>
    <w:rsid w:val="00BF3B89"/>
    <w:rsid w:val="00C1599A"/>
    <w:rsid w:val="00C26679"/>
    <w:rsid w:val="00C3395A"/>
    <w:rsid w:val="00C55385"/>
    <w:rsid w:val="00C64E21"/>
    <w:rsid w:val="00CE618E"/>
    <w:rsid w:val="00D067B5"/>
    <w:rsid w:val="00D32198"/>
    <w:rsid w:val="00D4567C"/>
    <w:rsid w:val="00D83CF0"/>
    <w:rsid w:val="00D92775"/>
    <w:rsid w:val="00DB3B48"/>
    <w:rsid w:val="00E1587F"/>
    <w:rsid w:val="00E20D71"/>
    <w:rsid w:val="00E31AC1"/>
    <w:rsid w:val="00E8767C"/>
    <w:rsid w:val="00EC3EE8"/>
    <w:rsid w:val="00F348C9"/>
    <w:rsid w:val="00F3598D"/>
    <w:rsid w:val="00F41090"/>
    <w:rsid w:val="00F440EB"/>
    <w:rsid w:val="00F60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E51AD"/>
    <w:pPr>
      <w:keepNext/>
      <w:spacing w:after="0" w:line="240" w:lineRule="auto"/>
      <w:ind w:firstLine="851"/>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5E51AD"/>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semiHidden/>
    <w:unhideWhenUsed/>
    <w:qFormat/>
    <w:rsid w:val="005E51AD"/>
    <w:pPr>
      <w:keepNext/>
      <w:keepLines/>
      <w:spacing w:before="200" w:after="0"/>
      <w:outlineLvl w:val="2"/>
    </w:pPr>
    <w:rPr>
      <w:rFonts w:ascii="Cambria" w:eastAsia="Times New Roman" w:hAnsi="Cambria" w:cs="Times New Roman"/>
      <w:b/>
      <w:bCs/>
      <w:color w:val="4F81BD"/>
      <w:sz w:val="24"/>
      <w:szCs w:val="24"/>
      <w:lang w:eastAsia="ru-RU"/>
    </w:rPr>
  </w:style>
  <w:style w:type="paragraph" w:styleId="4">
    <w:name w:val="heading 4"/>
    <w:basedOn w:val="a"/>
    <w:next w:val="a"/>
    <w:link w:val="40"/>
    <w:semiHidden/>
    <w:unhideWhenUsed/>
    <w:qFormat/>
    <w:rsid w:val="005E51AD"/>
    <w:pPr>
      <w:keepNext/>
      <w:keepLines/>
      <w:spacing w:before="200" w:after="0"/>
      <w:outlineLvl w:val="3"/>
    </w:pPr>
    <w:rPr>
      <w:rFonts w:ascii="Cambria" w:eastAsia="Times New Roman" w:hAnsi="Cambria" w:cs="Times New Roman"/>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51AD"/>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5E51AD"/>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5E51AD"/>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semiHidden/>
    <w:rsid w:val="005E51AD"/>
    <w:rPr>
      <w:rFonts w:ascii="Cambria" w:eastAsia="Times New Roman" w:hAnsi="Cambria" w:cs="Times New Roman"/>
      <w:b/>
      <w:bCs/>
      <w:i/>
      <w:iCs/>
      <w:color w:val="4F81BD"/>
      <w:sz w:val="24"/>
      <w:szCs w:val="24"/>
      <w:lang w:eastAsia="ru-RU"/>
    </w:rPr>
  </w:style>
  <w:style w:type="paragraph" w:customStyle="1" w:styleId="21">
    <w:name w:val="Заголовок 21"/>
    <w:basedOn w:val="a"/>
    <w:next w:val="a"/>
    <w:unhideWhenUsed/>
    <w:qFormat/>
    <w:rsid w:val="005E51AD"/>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customStyle="1" w:styleId="31">
    <w:name w:val="Заголовок 31"/>
    <w:basedOn w:val="a"/>
    <w:next w:val="a"/>
    <w:unhideWhenUsed/>
    <w:qFormat/>
    <w:rsid w:val="005E51AD"/>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customStyle="1" w:styleId="41">
    <w:name w:val="Заголовок 41"/>
    <w:basedOn w:val="a"/>
    <w:next w:val="a"/>
    <w:unhideWhenUsed/>
    <w:qFormat/>
    <w:rsid w:val="005E51AD"/>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numbering" w:customStyle="1" w:styleId="11">
    <w:name w:val="Нет списка1"/>
    <w:next w:val="a2"/>
    <w:uiPriority w:val="99"/>
    <w:semiHidden/>
    <w:unhideWhenUsed/>
    <w:rsid w:val="005E51AD"/>
  </w:style>
  <w:style w:type="table" w:styleId="a3">
    <w:name w:val="Table Grid"/>
    <w:basedOn w:val="a1"/>
    <w:uiPriority w:val="59"/>
    <w:rsid w:val="005E5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E51AD"/>
    <w:pPr>
      <w:spacing w:after="0" w:line="240" w:lineRule="auto"/>
      <w:ind w:left="720"/>
      <w:contextualSpacing/>
    </w:pPr>
    <w:rPr>
      <w:rFonts w:ascii="Times New Roman" w:eastAsia="Times New Roman" w:hAnsi="Times New Roman" w:cs="Times New Roman"/>
      <w:sz w:val="24"/>
      <w:szCs w:val="24"/>
      <w:lang w:eastAsia="ru-RU"/>
    </w:rPr>
  </w:style>
  <w:style w:type="paragraph" w:styleId="22">
    <w:name w:val="Body Text Indent 2"/>
    <w:basedOn w:val="a"/>
    <w:link w:val="23"/>
    <w:rsid w:val="005E51A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0"/>
    <w:link w:val="22"/>
    <w:rsid w:val="005E51AD"/>
    <w:rPr>
      <w:rFonts w:ascii="Times New Roman" w:eastAsia="Times New Roman" w:hAnsi="Times New Roman" w:cs="Times New Roman"/>
      <w:sz w:val="28"/>
      <w:szCs w:val="20"/>
      <w:lang w:eastAsia="ru-RU"/>
    </w:rPr>
  </w:style>
  <w:style w:type="paragraph" w:customStyle="1" w:styleId="Style3">
    <w:name w:val="Style3"/>
    <w:basedOn w:val="a"/>
    <w:rsid w:val="005E51AD"/>
    <w:pPr>
      <w:widowControl w:val="0"/>
      <w:autoSpaceDE w:val="0"/>
      <w:autoSpaceDN w:val="0"/>
      <w:adjustRightInd w:val="0"/>
      <w:spacing w:after="0" w:line="300" w:lineRule="exact"/>
      <w:ind w:firstLine="504"/>
      <w:jc w:val="both"/>
    </w:pPr>
    <w:rPr>
      <w:rFonts w:ascii="Times New Roman" w:eastAsia="Times New Roman" w:hAnsi="Times New Roman" w:cs="Times New Roman"/>
      <w:sz w:val="24"/>
      <w:szCs w:val="24"/>
      <w:lang w:eastAsia="ru-RU"/>
    </w:rPr>
  </w:style>
  <w:style w:type="character" w:customStyle="1" w:styleId="FontStyle20">
    <w:name w:val="Font Style20"/>
    <w:basedOn w:val="a0"/>
    <w:rsid w:val="005E51AD"/>
    <w:rPr>
      <w:rFonts w:ascii="Times New Roman" w:hAnsi="Times New Roman" w:cs="Times New Roman"/>
      <w:sz w:val="24"/>
      <w:szCs w:val="24"/>
    </w:rPr>
  </w:style>
  <w:style w:type="paragraph" w:styleId="a5">
    <w:name w:val="footnote text"/>
    <w:basedOn w:val="a"/>
    <w:link w:val="a6"/>
    <w:uiPriority w:val="99"/>
    <w:semiHidden/>
    <w:unhideWhenUsed/>
    <w:rsid w:val="005E51AD"/>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E51AD"/>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5E51AD"/>
    <w:rPr>
      <w:vertAlign w:val="superscript"/>
    </w:rPr>
  </w:style>
  <w:style w:type="paragraph" w:styleId="a8">
    <w:name w:val="header"/>
    <w:basedOn w:val="a"/>
    <w:link w:val="a9"/>
    <w:uiPriority w:val="99"/>
    <w:unhideWhenUsed/>
    <w:rsid w:val="005E51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5E51A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E51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5E51AD"/>
    <w:rPr>
      <w:rFonts w:ascii="Times New Roman" w:eastAsia="Times New Roman" w:hAnsi="Times New Roman" w:cs="Times New Roman"/>
      <w:sz w:val="24"/>
      <w:szCs w:val="24"/>
      <w:lang w:eastAsia="ru-RU"/>
    </w:rPr>
  </w:style>
  <w:style w:type="paragraph" w:customStyle="1" w:styleId="ac">
    <w:name w:val="Нормальный"/>
    <w:rsid w:val="005E51AD"/>
    <w:pPr>
      <w:autoSpaceDE w:val="0"/>
      <w:autoSpaceDN w:val="0"/>
      <w:adjustRightInd w:val="0"/>
      <w:spacing w:after="0" w:line="240" w:lineRule="auto"/>
    </w:pPr>
    <w:rPr>
      <w:rFonts w:ascii="Arial" w:eastAsia="Times New Roman" w:hAnsi="Arial" w:cs="Times New Roman"/>
      <w:sz w:val="20"/>
      <w:szCs w:val="24"/>
      <w:lang w:eastAsia="ru-RU"/>
    </w:rPr>
  </w:style>
  <w:style w:type="paragraph" w:customStyle="1" w:styleId="ConsPlusNonformat">
    <w:name w:val="ConsPlusNonformat"/>
    <w:rsid w:val="005E51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E51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No Spacing"/>
    <w:uiPriority w:val="1"/>
    <w:qFormat/>
    <w:rsid w:val="005E51AD"/>
    <w:pPr>
      <w:keepNext/>
      <w:spacing w:after="0"/>
      <w:ind w:firstLine="567"/>
      <w:contextualSpacing/>
      <w:jc w:val="both"/>
    </w:pPr>
    <w:rPr>
      <w:rFonts w:ascii="Times New Roman" w:eastAsia="Times New Roman" w:hAnsi="Times New Roman" w:cs="Times New Roman"/>
      <w:sz w:val="28"/>
      <w:szCs w:val="28"/>
      <w:lang w:eastAsia="ru-RU"/>
    </w:rPr>
  </w:style>
  <w:style w:type="character" w:styleId="ae">
    <w:name w:val="Subtle Reference"/>
    <w:uiPriority w:val="31"/>
    <w:qFormat/>
    <w:rsid w:val="005E51AD"/>
    <w:rPr>
      <w:smallCaps/>
      <w:color w:val="C0504D"/>
      <w:u w:val="single"/>
    </w:rPr>
  </w:style>
  <w:style w:type="paragraph" w:styleId="af">
    <w:name w:val="Normal (Web)"/>
    <w:basedOn w:val="a"/>
    <w:uiPriority w:val="99"/>
    <w:unhideWhenUsed/>
    <w:rsid w:val="005E51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qFormat/>
    <w:rsid w:val="005E51AD"/>
    <w:rPr>
      <w:i/>
      <w:iCs/>
    </w:rPr>
  </w:style>
  <w:style w:type="paragraph" w:customStyle="1" w:styleId="Style2">
    <w:name w:val="Style2"/>
    <w:basedOn w:val="a"/>
    <w:rsid w:val="005E51AD"/>
    <w:pPr>
      <w:widowControl w:val="0"/>
      <w:autoSpaceDE w:val="0"/>
      <w:autoSpaceDN w:val="0"/>
      <w:adjustRightInd w:val="0"/>
      <w:spacing w:after="0" w:line="360" w:lineRule="auto"/>
      <w:ind w:right="-185" w:firstLine="709"/>
      <w:jc w:val="both"/>
    </w:pPr>
    <w:rPr>
      <w:rFonts w:ascii="Microsoft Sans Serif" w:eastAsia="Times New Roman" w:hAnsi="Microsoft Sans Serif" w:cs="Times New Roman"/>
      <w:sz w:val="28"/>
      <w:szCs w:val="28"/>
      <w:lang w:eastAsia="ru-RU"/>
    </w:rPr>
  </w:style>
  <w:style w:type="character" w:customStyle="1" w:styleId="FontStyle13">
    <w:name w:val="Font Style13"/>
    <w:rsid w:val="005E51AD"/>
    <w:rPr>
      <w:rFonts w:ascii="Times New Roman" w:hAnsi="Times New Roman" w:cs="Times New Roman" w:hint="default"/>
      <w:sz w:val="16"/>
      <w:szCs w:val="16"/>
    </w:rPr>
  </w:style>
  <w:style w:type="character" w:customStyle="1" w:styleId="FontStyle16">
    <w:name w:val="Font Style16"/>
    <w:rsid w:val="005E51AD"/>
    <w:rPr>
      <w:rFonts w:ascii="Times New Roman" w:hAnsi="Times New Roman" w:cs="Times New Roman" w:hint="default"/>
      <w:sz w:val="16"/>
      <w:szCs w:val="16"/>
    </w:rPr>
  </w:style>
  <w:style w:type="numbering" w:customStyle="1" w:styleId="110">
    <w:name w:val="Нет списка11"/>
    <w:next w:val="a2"/>
    <w:semiHidden/>
    <w:rsid w:val="005E51AD"/>
  </w:style>
  <w:style w:type="table" w:customStyle="1" w:styleId="12">
    <w:name w:val="Сетка таблицы1"/>
    <w:basedOn w:val="a1"/>
    <w:next w:val="a3"/>
    <w:rsid w:val="005E51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rsid w:val="005E51AD"/>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5E51AD"/>
    <w:rPr>
      <w:rFonts w:ascii="Tahoma" w:eastAsia="Times New Roman" w:hAnsi="Tahoma" w:cs="Tahoma"/>
      <w:sz w:val="16"/>
      <w:szCs w:val="16"/>
      <w:lang w:eastAsia="ru-RU"/>
    </w:rPr>
  </w:style>
  <w:style w:type="table" w:customStyle="1" w:styleId="24">
    <w:name w:val="Сетка таблицы2"/>
    <w:basedOn w:val="a1"/>
    <w:next w:val="a3"/>
    <w:uiPriority w:val="59"/>
    <w:rsid w:val="005E51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
    <w:name w:val="Заголовок 2 Знак1"/>
    <w:basedOn w:val="a0"/>
    <w:uiPriority w:val="9"/>
    <w:semiHidden/>
    <w:rsid w:val="005E51AD"/>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5E51AD"/>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5E51AD"/>
    <w:rPr>
      <w:rFonts w:asciiTheme="majorHAnsi" w:eastAsiaTheme="majorEastAsia" w:hAnsiTheme="majorHAnsi" w:cstheme="majorBidi"/>
      <w:b/>
      <w:bCs/>
      <w:i/>
      <w:iCs/>
      <w:color w:val="4F81BD" w:themeColor="accent1"/>
    </w:rPr>
  </w:style>
  <w:style w:type="table" w:customStyle="1" w:styleId="32">
    <w:name w:val="Сетка таблицы3"/>
    <w:basedOn w:val="a1"/>
    <w:next w:val="a3"/>
    <w:uiPriority w:val="59"/>
    <w:rsid w:val="005E51AD"/>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3"/>
    <w:rsid w:val="005E5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5E5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5E5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E51AD"/>
    <w:pPr>
      <w:keepNext/>
      <w:spacing w:after="0" w:line="240" w:lineRule="auto"/>
      <w:ind w:firstLine="851"/>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5E51AD"/>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semiHidden/>
    <w:unhideWhenUsed/>
    <w:qFormat/>
    <w:rsid w:val="005E51AD"/>
    <w:pPr>
      <w:keepNext/>
      <w:keepLines/>
      <w:spacing w:before="200" w:after="0"/>
      <w:outlineLvl w:val="2"/>
    </w:pPr>
    <w:rPr>
      <w:rFonts w:ascii="Cambria" w:eastAsia="Times New Roman" w:hAnsi="Cambria" w:cs="Times New Roman"/>
      <w:b/>
      <w:bCs/>
      <w:color w:val="4F81BD"/>
      <w:sz w:val="24"/>
      <w:szCs w:val="24"/>
      <w:lang w:eastAsia="ru-RU"/>
    </w:rPr>
  </w:style>
  <w:style w:type="paragraph" w:styleId="4">
    <w:name w:val="heading 4"/>
    <w:basedOn w:val="a"/>
    <w:next w:val="a"/>
    <w:link w:val="40"/>
    <w:semiHidden/>
    <w:unhideWhenUsed/>
    <w:qFormat/>
    <w:rsid w:val="005E51AD"/>
    <w:pPr>
      <w:keepNext/>
      <w:keepLines/>
      <w:spacing w:before="200" w:after="0"/>
      <w:outlineLvl w:val="3"/>
    </w:pPr>
    <w:rPr>
      <w:rFonts w:ascii="Cambria" w:eastAsia="Times New Roman" w:hAnsi="Cambria" w:cs="Times New Roman"/>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51AD"/>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5E51AD"/>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5E51AD"/>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semiHidden/>
    <w:rsid w:val="005E51AD"/>
    <w:rPr>
      <w:rFonts w:ascii="Cambria" w:eastAsia="Times New Roman" w:hAnsi="Cambria" w:cs="Times New Roman"/>
      <w:b/>
      <w:bCs/>
      <w:i/>
      <w:iCs/>
      <w:color w:val="4F81BD"/>
      <w:sz w:val="24"/>
      <w:szCs w:val="24"/>
      <w:lang w:eastAsia="ru-RU"/>
    </w:rPr>
  </w:style>
  <w:style w:type="paragraph" w:customStyle="1" w:styleId="21">
    <w:name w:val="Заголовок 21"/>
    <w:basedOn w:val="a"/>
    <w:next w:val="a"/>
    <w:unhideWhenUsed/>
    <w:qFormat/>
    <w:rsid w:val="005E51AD"/>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customStyle="1" w:styleId="31">
    <w:name w:val="Заголовок 31"/>
    <w:basedOn w:val="a"/>
    <w:next w:val="a"/>
    <w:unhideWhenUsed/>
    <w:qFormat/>
    <w:rsid w:val="005E51AD"/>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customStyle="1" w:styleId="41">
    <w:name w:val="Заголовок 41"/>
    <w:basedOn w:val="a"/>
    <w:next w:val="a"/>
    <w:unhideWhenUsed/>
    <w:qFormat/>
    <w:rsid w:val="005E51AD"/>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numbering" w:customStyle="1" w:styleId="11">
    <w:name w:val="Нет списка1"/>
    <w:next w:val="a2"/>
    <w:uiPriority w:val="99"/>
    <w:semiHidden/>
    <w:unhideWhenUsed/>
    <w:rsid w:val="005E51AD"/>
  </w:style>
  <w:style w:type="table" w:styleId="a3">
    <w:name w:val="Table Grid"/>
    <w:basedOn w:val="a1"/>
    <w:uiPriority w:val="59"/>
    <w:rsid w:val="005E5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E51AD"/>
    <w:pPr>
      <w:spacing w:after="0" w:line="240" w:lineRule="auto"/>
      <w:ind w:left="720"/>
      <w:contextualSpacing/>
    </w:pPr>
    <w:rPr>
      <w:rFonts w:ascii="Times New Roman" w:eastAsia="Times New Roman" w:hAnsi="Times New Roman" w:cs="Times New Roman"/>
      <w:sz w:val="24"/>
      <w:szCs w:val="24"/>
      <w:lang w:eastAsia="ru-RU"/>
    </w:rPr>
  </w:style>
  <w:style w:type="paragraph" w:styleId="22">
    <w:name w:val="Body Text Indent 2"/>
    <w:basedOn w:val="a"/>
    <w:link w:val="23"/>
    <w:rsid w:val="005E51A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0"/>
    <w:link w:val="22"/>
    <w:rsid w:val="005E51AD"/>
    <w:rPr>
      <w:rFonts w:ascii="Times New Roman" w:eastAsia="Times New Roman" w:hAnsi="Times New Roman" w:cs="Times New Roman"/>
      <w:sz w:val="28"/>
      <w:szCs w:val="20"/>
      <w:lang w:eastAsia="ru-RU"/>
    </w:rPr>
  </w:style>
  <w:style w:type="paragraph" w:customStyle="1" w:styleId="Style3">
    <w:name w:val="Style3"/>
    <w:basedOn w:val="a"/>
    <w:rsid w:val="005E51AD"/>
    <w:pPr>
      <w:widowControl w:val="0"/>
      <w:autoSpaceDE w:val="0"/>
      <w:autoSpaceDN w:val="0"/>
      <w:adjustRightInd w:val="0"/>
      <w:spacing w:after="0" w:line="300" w:lineRule="exact"/>
      <w:ind w:firstLine="504"/>
      <w:jc w:val="both"/>
    </w:pPr>
    <w:rPr>
      <w:rFonts w:ascii="Times New Roman" w:eastAsia="Times New Roman" w:hAnsi="Times New Roman" w:cs="Times New Roman"/>
      <w:sz w:val="24"/>
      <w:szCs w:val="24"/>
      <w:lang w:eastAsia="ru-RU"/>
    </w:rPr>
  </w:style>
  <w:style w:type="character" w:customStyle="1" w:styleId="FontStyle20">
    <w:name w:val="Font Style20"/>
    <w:basedOn w:val="a0"/>
    <w:rsid w:val="005E51AD"/>
    <w:rPr>
      <w:rFonts w:ascii="Times New Roman" w:hAnsi="Times New Roman" w:cs="Times New Roman"/>
      <w:sz w:val="24"/>
      <w:szCs w:val="24"/>
    </w:rPr>
  </w:style>
  <w:style w:type="paragraph" w:styleId="a5">
    <w:name w:val="footnote text"/>
    <w:basedOn w:val="a"/>
    <w:link w:val="a6"/>
    <w:uiPriority w:val="99"/>
    <w:semiHidden/>
    <w:unhideWhenUsed/>
    <w:rsid w:val="005E51AD"/>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E51AD"/>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5E51AD"/>
    <w:rPr>
      <w:vertAlign w:val="superscript"/>
    </w:rPr>
  </w:style>
  <w:style w:type="paragraph" w:styleId="a8">
    <w:name w:val="header"/>
    <w:basedOn w:val="a"/>
    <w:link w:val="a9"/>
    <w:uiPriority w:val="99"/>
    <w:unhideWhenUsed/>
    <w:rsid w:val="005E51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5E51A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E51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5E51AD"/>
    <w:rPr>
      <w:rFonts w:ascii="Times New Roman" w:eastAsia="Times New Roman" w:hAnsi="Times New Roman" w:cs="Times New Roman"/>
      <w:sz w:val="24"/>
      <w:szCs w:val="24"/>
      <w:lang w:eastAsia="ru-RU"/>
    </w:rPr>
  </w:style>
  <w:style w:type="paragraph" w:customStyle="1" w:styleId="ac">
    <w:name w:val="Нормальный"/>
    <w:rsid w:val="005E51AD"/>
    <w:pPr>
      <w:autoSpaceDE w:val="0"/>
      <w:autoSpaceDN w:val="0"/>
      <w:adjustRightInd w:val="0"/>
      <w:spacing w:after="0" w:line="240" w:lineRule="auto"/>
    </w:pPr>
    <w:rPr>
      <w:rFonts w:ascii="Arial" w:eastAsia="Times New Roman" w:hAnsi="Arial" w:cs="Times New Roman"/>
      <w:sz w:val="20"/>
      <w:szCs w:val="24"/>
      <w:lang w:eastAsia="ru-RU"/>
    </w:rPr>
  </w:style>
  <w:style w:type="paragraph" w:customStyle="1" w:styleId="ConsPlusNonformat">
    <w:name w:val="ConsPlusNonformat"/>
    <w:rsid w:val="005E51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E51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No Spacing"/>
    <w:uiPriority w:val="1"/>
    <w:qFormat/>
    <w:rsid w:val="005E51AD"/>
    <w:pPr>
      <w:keepNext/>
      <w:spacing w:after="0"/>
      <w:ind w:firstLine="567"/>
      <w:contextualSpacing/>
      <w:jc w:val="both"/>
    </w:pPr>
    <w:rPr>
      <w:rFonts w:ascii="Times New Roman" w:eastAsia="Times New Roman" w:hAnsi="Times New Roman" w:cs="Times New Roman"/>
      <w:sz w:val="28"/>
      <w:szCs w:val="28"/>
      <w:lang w:eastAsia="ru-RU"/>
    </w:rPr>
  </w:style>
  <w:style w:type="character" w:styleId="ae">
    <w:name w:val="Subtle Reference"/>
    <w:uiPriority w:val="31"/>
    <w:qFormat/>
    <w:rsid w:val="005E51AD"/>
    <w:rPr>
      <w:smallCaps/>
      <w:color w:val="C0504D"/>
      <w:u w:val="single"/>
    </w:rPr>
  </w:style>
  <w:style w:type="paragraph" w:styleId="af">
    <w:name w:val="Normal (Web)"/>
    <w:basedOn w:val="a"/>
    <w:uiPriority w:val="99"/>
    <w:unhideWhenUsed/>
    <w:rsid w:val="005E51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qFormat/>
    <w:rsid w:val="005E51AD"/>
    <w:rPr>
      <w:i/>
      <w:iCs/>
    </w:rPr>
  </w:style>
  <w:style w:type="paragraph" w:customStyle="1" w:styleId="Style2">
    <w:name w:val="Style2"/>
    <w:basedOn w:val="a"/>
    <w:rsid w:val="005E51AD"/>
    <w:pPr>
      <w:widowControl w:val="0"/>
      <w:autoSpaceDE w:val="0"/>
      <w:autoSpaceDN w:val="0"/>
      <w:adjustRightInd w:val="0"/>
      <w:spacing w:after="0" w:line="360" w:lineRule="auto"/>
      <w:ind w:right="-185" w:firstLine="709"/>
      <w:jc w:val="both"/>
    </w:pPr>
    <w:rPr>
      <w:rFonts w:ascii="Microsoft Sans Serif" w:eastAsia="Times New Roman" w:hAnsi="Microsoft Sans Serif" w:cs="Times New Roman"/>
      <w:sz w:val="28"/>
      <w:szCs w:val="28"/>
      <w:lang w:eastAsia="ru-RU"/>
    </w:rPr>
  </w:style>
  <w:style w:type="character" w:customStyle="1" w:styleId="FontStyle13">
    <w:name w:val="Font Style13"/>
    <w:rsid w:val="005E51AD"/>
    <w:rPr>
      <w:rFonts w:ascii="Times New Roman" w:hAnsi="Times New Roman" w:cs="Times New Roman" w:hint="default"/>
      <w:sz w:val="16"/>
      <w:szCs w:val="16"/>
    </w:rPr>
  </w:style>
  <w:style w:type="character" w:customStyle="1" w:styleId="FontStyle16">
    <w:name w:val="Font Style16"/>
    <w:rsid w:val="005E51AD"/>
    <w:rPr>
      <w:rFonts w:ascii="Times New Roman" w:hAnsi="Times New Roman" w:cs="Times New Roman" w:hint="default"/>
      <w:sz w:val="16"/>
      <w:szCs w:val="16"/>
    </w:rPr>
  </w:style>
  <w:style w:type="numbering" w:customStyle="1" w:styleId="110">
    <w:name w:val="Нет списка11"/>
    <w:next w:val="a2"/>
    <w:semiHidden/>
    <w:rsid w:val="005E51AD"/>
  </w:style>
  <w:style w:type="table" w:customStyle="1" w:styleId="12">
    <w:name w:val="Сетка таблицы1"/>
    <w:basedOn w:val="a1"/>
    <w:next w:val="a3"/>
    <w:rsid w:val="005E51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rsid w:val="005E51AD"/>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5E51AD"/>
    <w:rPr>
      <w:rFonts w:ascii="Tahoma" w:eastAsia="Times New Roman" w:hAnsi="Tahoma" w:cs="Tahoma"/>
      <w:sz w:val="16"/>
      <w:szCs w:val="16"/>
      <w:lang w:eastAsia="ru-RU"/>
    </w:rPr>
  </w:style>
  <w:style w:type="table" w:customStyle="1" w:styleId="24">
    <w:name w:val="Сетка таблицы2"/>
    <w:basedOn w:val="a1"/>
    <w:next w:val="a3"/>
    <w:uiPriority w:val="59"/>
    <w:rsid w:val="005E51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
    <w:name w:val="Заголовок 2 Знак1"/>
    <w:basedOn w:val="a0"/>
    <w:uiPriority w:val="9"/>
    <w:semiHidden/>
    <w:rsid w:val="005E51AD"/>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5E51AD"/>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5E51AD"/>
    <w:rPr>
      <w:rFonts w:asciiTheme="majorHAnsi" w:eastAsiaTheme="majorEastAsia" w:hAnsiTheme="majorHAnsi" w:cstheme="majorBidi"/>
      <w:b/>
      <w:bCs/>
      <w:i/>
      <w:iCs/>
      <w:color w:val="4F81BD" w:themeColor="accent1"/>
    </w:rPr>
  </w:style>
  <w:style w:type="table" w:customStyle="1" w:styleId="32">
    <w:name w:val="Сетка таблицы3"/>
    <w:basedOn w:val="a1"/>
    <w:next w:val="a3"/>
    <w:uiPriority w:val="59"/>
    <w:rsid w:val="005E51AD"/>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3"/>
    <w:rsid w:val="005E5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5E5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5E5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E158E-20F4-474B-9FFE-48633BCD1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65</Pages>
  <Words>22274</Words>
  <Characters>126966</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Inout110</dc:creator>
  <cp:lastModifiedBy>Inout110</cp:lastModifiedBy>
  <cp:revision>65</cp:revision>
  <cp:lastPrinted>2017-04-07T05:35:00Z</cp:lastPrinted>
  <dcterms:created xsi:type="dcterms:W3CDTF">2017-03-22T07:56:00Z</dcterms:created>
  <dcterms:modified xsi:type="dcterms:W3CDTF">2017-04-07T06:11:00Z</dcterms:modified>
</cp:coreProperties>
</file>