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3" w:rsidRDefault="00244483" w:rsidP="00244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483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Pr="00244483">
        <w:rPr>
          <w:rFonts w:ascii="Times New Roman" w:hAnsi="Times New Roman" w:cs="Times New Roman"/>
          <w:b/>
          <w:sz w:val="24"/>
          <w:szCs w:val="24"/>
        </w:rPr>
        <w:t>ПМ. 02 «Участие в лечебно-диагностическом и реабилитационном процессах»</w:t>
      </w:r>
      <w:proofErr w:type="gramEnd"/>
    </w:p>
    <w:p w:rsidR="00244483" w:rsidRPr="00244483" w:rsidRDefault="00244483" w:rsidP="00244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34.02.01. «Сестринское дело» в части освоения основного вида профессиональной деятельности (ВПД): Участие в лечебно-диагностическом и реабилитационном </w:t>
      </w:r>
      <w:proofErr w:type="gramStart"/>
      <w:r w:rsidRPr="00A3038D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A3038D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 xml:space="preserve">ПК 2.3. Сотрудничать </w:t>
      </w:r>
      <w:proofErr w:type="gramStart"/>
      <w:r w:rsidRPr="00A303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038D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 xml:space="preserve">ПК 2.4. Применять медикаментозные средства в соответствии 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с правилами их использования.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244483" w:rsidRPr="00244483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A3038D">
        <w:rPr>
          <w:rFonts w:ascii="Times New Roman" w:hAnsi="Times New Roman" w:cs="Times New Roman"/>
          <w:sz w:val="24"/>
          <w:szCs w:val="24"/>
        </w:rPr>
        <w:t>«Участие в лечебно-диагностическом и реабилитационном процессах»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83" w:rsidRPr="00244483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A3038D" w:rsidRDefault="00A3038D" w:rsidP="00A30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A3038D" w:rsidRPr="00A3038D" w:rsidRDefault="00A3038D" w:rsidP="00A30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проведения реабилитационных мероприятий в отношении пациентов с различной патологией.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   заболеваниях и состояниях;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A3038D" w:rsidRPr="00A3038D" w:rsidRDefault="00A3038D" w:rsidP="00A303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документацию.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038D" w:rsidRDefault="00A3038D" w:rsidP="00A30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A3038D" w:rsidRDefault="00A3038D" w:rsidP="00A30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пути введения лекарственных препаратов;</w:t>
      </w:r>
    </w:p>
    <w:p w:rsidR="00A3038D" w:rsidRDefault="00A3038D" w:rsidP="00A30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виды, формы и методы реабилитации;</w:t>
      </w:r>
    </w:p>
    <w:p w:rsidR="007D3455" w:rsidRPr="007D3455" w:rsidRDefault="00A3038D" w:rsidP="002444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7D3455" w:rsidRPr="00687260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260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программы профессионального модуля: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Всего – 1605 часов, в том числе:</w:t>
      </w:r>
    </w:p>
    <w:p w:rsidR="007D3455" w:rsidRDefault="007D3455" w:rsidP="007D34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– 1273 часов;</w:t>
      </w:r>
    </w:p>
    <w:p w:rsidR="007D3455" w:rsidRDefault="007D3455" w:rsidP="007D34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– 635 часов;</w:t>
      </w:r>
    </w:p>
    <w:p w:rsidR="007D3455" w:rsidRDefault="007D3455" w:rsidP="007D34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учебной  практики – 724 час;</w:t>
      </w:r>
    </w:p>
    <w:p w:rsidR="007D3455" w:rsidRPr="007D3455" w:rsidRDefault="007D3455" w:rsidP="002444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производственной практики – 324 часов.</w:t>
      </w:r>
    </w:p>
    <w:p w:rsidR="00244483" w:rsidRPr="007D3455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6872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 «Участие в лечебно-диагностическом и реабилитационном процессах», в том числе профессиональными (ПК) и общими (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2.1.Представлять информацию в понятном для пациента виде, объяснять ему суть вмешательств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ПК 2.3.Сотрудничать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2.4.Применять медикаментозные средства в соответствии с правилами их использования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2.5.Соблюдать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2.6.Вести утвержденную медицинскую документацию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2.7.Осуществлять реабилитационные мероприятия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ПК 2.8.Оказывать паллиативную помощь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1.</w:t>
      </w:r>
      <w:r w:rsidRPr="007D3455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2.</w:t>
      </w:r>
      <w:r w:rsidRPr="007D3455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3.</w:t>
      </w:r>
      <w:r w:rsidRPr="007D3455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4.</w:t>
      </w:r>
      <w:r w:rsidRPr="007D3455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5.</w:t>
      </w:r>
      <w:r w:rsidRPr="007D345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6.</w:t>
      </w:r>
      <w:r w:rsidRPr="007D3455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7.</w:t>
      </w:r>
      <w:r w:rsidRPr="007D3455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8.</w:t>
      </w:r>
      <w:r w:rsidRPr="007D345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9.</w:t>
      </w:r>
      <w:r w:rsidRPr="007D3455">
        <w:rPr>
          <w:rFonts w:ascii="Times New Roman" w:hAnsi="Times New Roman" w:cs="Times New Roman"/>
          <w:sz w:val="24"/>
          <w:szCs w:val="24"/>
        </w:rPr>
        <w:tab/>
        <w:t>Ориентироваться в условиях смены технологий в профессиональной деятельности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10.</w:t>
      </w:r>
      <w:r w:rsidRPr="007D3455">
        <w:rPr>
          <w:rFonts w:ascii="Times New Roman" w:hAnsi="Times New Roman" w:cs="Times New Roman"/>
          <w:sz w:val="24"/>
          <w:szCs w:val="24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11.</w:t>
      </w:r>
      <w:r w:rsidRPr="007D3455">
        <w:rPr>
          <w:rFonts w:ascii="Times New Roman" w:hAnsi="Times New Roman" w:cs="Times New Roman"/>
          <w:sz w:val="24"/>
          <w:szCs w:val="24"/>
        </w:rPr>
        <w:tab/>
        <w:t>Быть готовым брать на себя нравственные обязательства по отношению к природе, обществу и человеку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12.</w:t>
      </w:r>
      <w:r w:rsidRPr="007D3455">
        <w:rPr>
          <w:rFonts w:ascii="Times New Roman" w:hAnsi="Times New Roman" w:cs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13.</w:t>
      </w:r>
      <w:r w:rsidRPr="007D3455">
        <w:rPr>
          <w:rFonts w:ascii="Times New Roman" w:hAnsi="Times New Roman" w:cs="Times New Roman"/>
          <w:sz w:val="24"/>
          <w:szCs w:val="24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F51" w:rsidRPr="004E5F51" w:rsidRDefault="004E5F51" w:rsidP="004E5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освоения требований ФГОС применяются следующие методы  и формы контроля и оценки результатов освоения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и ПК:</w:t>
      </w:r>
    </w:p>
    <w:p w:rsidR="004E5F51" w:rsidRDefault="007D3455" w:rsidP="004E5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>устного и письменного фронтального и текущего контроля по ходу изучения тем;</w:t>
      </w:r>
    </w:p>
    <w:p w:rsidR="004E5F51" w:rsidRDefault="007D3455" w:rsidP="004E5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1">
        <w:rPr>
          <w:rFonts w:ascii="Times New Roman" w:hAnsi="Times New Roman" w:cs="Times New Roman"/>
          <w:sz w:val="24"/>
          <w:szCs w:val="24"/>
        </w:rPr>
        <w:t>текущий контроль УО, ПО, тесты, индивидуальные карточки;</w:t>
      </w:r>
    </w:p>
    <w:p w:rsidR="004E5F51" w:rsidRDefault="007D3455" w:rsidP="004E5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1">
        <w:rPr>
          <w:rFonts w:ascii="Times New Roman" w:hAnsi="Times New Roman" w:cs="Times New Roman"/>
          <w:sz w:val="24"/>
          <w:szCs w:val="24"/>
        </w:rPr>
        <w:t>тематического вида контроля - по завершению тем;</w:t>
      </w:r>
    </w:p>
    <w:p w:rsidR="004E5F51" w:rsidRDefault="007D3455" w:rsidP="004E5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1">
        <w:rPr>
          <w:rFonts w:ascii="Times New Roman" w:hAnsi="Times New Roman" w:cs="Times New Roman"/>
          <w:sz w:val="24"/>
          <w:szCs w:val="24"/>
        </w:rPr>
        <w:t>рубежный контроль, тесты, задачи;</w:t>
      </w:r>
    </w:p>
    <w:p w:rsidR="007D3455" w:rsidRPr="004E5F51" w:rsidRDefault="007D3455" w:rsidP="004E5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1">
        <w:rPr>
          <w:rFonts w:ascii="Times New Roman" w:hAnsi="Times New Roman" w:cs="Times New Roman"/>
          <w:sz w:val="24"/>
          <w:szCs w:val="24"/>
        </w:rPr>
        <w:t>итогового (дифференцированный зачет/</w:t>
      </w:r>
      <w:r w:rsidR="004E5F51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4E5F51">
        <w:rPr>
          <w:rFonts w:ascii="Times New Roman" w:hAnsi="Times New Roman" w:cs="Times New Roman"/>
          <w:sz w:val="24"/>
          <w:szCs w:val="24"/>
        </w:rPr>
        <w:t>экзамен</w:t>
      </w:r>
      <w:r w:rsidR="004E5F51">
        <w:rPr>
          <w:rFonts w:ascii="Times New Roman" w:hAnsi="Times New Roman" w:cs="Times New Roman"/>
          <w:sz w:val="24"/>
          <w:szCs w:val="24"/>
        </w:rPr>
        <w:t>а</w:t>
      </w:r>
      <w:r w:rsidRPr="004E5F51">
        <w:rPr>
          <w:rFonts w:ascii="Times New Roman" w:hAnsi="Times New Roman" w:cs="Times New Roman"/>
          <w:sz w:val="24"/>
          <w:szCs w:val="24"/>
        </w:rPr>
        <w:t>) -</w:t>
      </w:r>
      <w:r w:rsidR="004E5F51">
        <w:rPr>
          <w:rFonts w:ascii="Times New Roman" w:hAnsi="Times New Roman" w:cs="Times New Roman"/>
          <w:sz w:val="24"/>
          <w:szCs w:val="24"/>
        </w:rPr>
        <w:t xml:space="preserve"> по окончанию разделов (МДК) ПМ.</w:t>
      </w:r>
    </w:p>
    <w:p w:rsidR="007D3455" w:rsidRPr="00244483" w:rsidRDefault="007D3455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483" w:rsidRP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483" w:rsidRPr="004E5F51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t>Составитель</w:t>
      </w:r>
    </w:p>
    <w:p w:rsidR="00B61355" w:rsidRPr="00244483" w:rsidRDefault="004E5F51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Наталья Сергеевна</w:t>
      </w:r>
      <w:r w:rsidR="00244483" w:rsidRPr="00244483">
        <w:rPr>
          <w:rFonts w:ascii="Times New Roman" w:hAnsi="Times New Roman" w:cs="Times New Roman"/>
          <w:sz w:val="24"/>
          <w:szCs w:val="24"/>
        </w:rPr>
        <w:t>, преподава</w:t>
      </w:r>
      <w:r>
        <w:rPr>
          <w:rFonts w:ascii="Times New Roman" w:hAnsi="Times New Roman" w:cs="Times New Roman"/>
          <w:sz w:val="24"/>
          <w:szCs w:val="24"/>
        </w:rPr>
        <w:t>тель специальных дисциплин</w:t>
      </w:r>
      <w:r w:rsidR="00244483" w:rsidRPr="00244483">
        <w:rPr>
          <w:rFonts w:ascii="Times New Roman" w:hAnsi="Times New Roman" w:cs="Times New Roman"/>
          <w:sz w:val="24"/>
          <w:szCs w:val="24"/>
        </w:rPr>
        <w:t xml:space="preserve"> ГАПОУ НСО «ИМТ»</w:t>
      </w:r>
    </w:p>
    <w:sectPr w:rsidR="00B61355" w:rsidRPr="00244483" w:rsidSect="002444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D5A"/>
    <w:multiLevelType w:val="hybridMultilevel"/>
    <w:tmpl w:val="681C598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33B6E"/>
    <w:multiLevelType w:val="hybridMultilevel"/>
    <w:tmpl w:val="5254C1D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5C"/>
    <w:multiLevelType w:val="hybridMultilevel"/>
    <w:tmpl w:val="DAFEDBE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AE7"/>
    <w:multiLevelType w:val="hybridMultilevel"/>
    <w:tmpl w:val="00A88A5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9453D"/>
    <w:multiLevelType w:val="hybridMultilevel"/>
    <w:tmpl w:val="E37233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3"/>
    <w:rsid w:val="00244483"/>
    <w:rsid w:val="004E5F51"/>
    <w:rsid w:val="00687260"/>
    <w:rsid w:val="007D3455"/>
    <w:rsid w:val="00A3038D"/>
    <w:rsid w:val="00B61355"/>
    <w:rsid w:val="00B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</cp:revision>
  <dcterms:created xsi:type="dcterms:W3CDTF">2018-02-20T13:22:00Z</dcterms:created>
  <dcterms:modified xsi:type="dcterms:W3CDTF">2018-02-21T01:46:00Z</dcterms:modified>
</cp:coreProperties>
</file>